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4B" w:rsidRPr="00AD709F" w:rsidRDefault="002A5C4B" w:rsidP="002A5C4B">
      <w:pPr>
        <w:pStyle w:val="ConsPlusNormal"/>
        <w:ind w:left="6663"/>
        <w:jc w:val="right"/>
        <w:outlineLvl w:val="0"/>
        <w:rPr>
          <w:lang w:val="en-US"/>
        </w:rPr>
      </w:pPr>
      <w:r w:rsidRPr="00603810">
        <w:rPr>
          <w:lang w:val="en-GB"/>
        </w:rPr>
        <w:t xml:space="preserve">Approved </w:t>
      </w:r>
      <w:r w:rsidRPr="00603810">
        <w:rPr>
          <w:lang w:val="en-GB"/>
        </w:rPr>
        <w:br/>
        <w:t xml:space="preserve">by Order of the Federal Environmental, Industrial and Nuclear Supervision Service No. 458 </w:t>
      </w:r>
      <w:r w:rsidRPr="00603810">
        <w:rPr>
          <w:lang w:val="en-GB"/>
        </w:rPr>
        <w:br/>
        <w:t>dated November 11,</w:t>
      </w:r>
      <w:r w:rsidR="00AD709F" w:rsidRPr="00AD709F">
        <w:rPr>
          <w:lang w:val="en-US"/>
        </w:rPr>
        <w:t xml:space="preserve"> </w:t>
      </w:r>
      <w:r w:rsidR="00603810">
        <w:rPr>
          <w:lang w:val="en-GB"/>
        </w:rPr>
        <w:t>2015</w:t>
      </w:r>
    </w:p>
    <w:p w:rsidR="002A5C4B" w:rsidRPr="00603810" w:rsidRDefault="002A5C4B">
      <w:pPr>
        <w:pStyle w:val="ConsPlusNormal"/>
        <w:jc w:val="both"/>
        <w:rPr>
          <w:lang w:val="en-GB"/>
        </w:rPr>
      </w:pPr>
    </w:p>
    <w:p w:rsidR="002A5C4B" w:rsidRDefault="002A5C4B">
      <w:pPr>
        <w:pStyle w:val="ConsPlusTitle"/>
        <w:jc w:val="center"/>
      </w:pPr>
      <w:bookmarkStart w:id="0" w:name="P30"/>
      <w:bookmarkEnd w:id="0"/>
      <w:r w:rsidRPr="00603810">
        <w:rPr>
          <w:lang w:val="en-GB"/>
        </w:rPr>
        <w:t xml:space="preserve">SAFETY GUIDE </w:t>
      </w:r>
      <w:r w:rsidRPr="00603810">
        <w:rPr>
          <w:lang w:val="en-GB"/>
        </w:rPr>
        <w:br/>
      </w:r>
      <w:r w:rsidR="00AD709F">
        <w:rPr>
          <w:lang w:val="en-US"/>
        </w:rPr>
        <w:t>IN THE USE OF</w:t>
      </w:r>
      <w:r w:rsidRPr="00603810">
        <w:rPr>
          <w:lang w:val="en-GB"/>
        </w:rPr>
        <w:t xml:space="preserve"> ATOMIC ENERGY "RECOMMENDED METHODS FOR CALCULATING PARAMETERS NECESSARY FOR THE DEVELOPMENT OF STANDARDS FOR PERMISSIBLE DISCHARGES OF RADIOACTIVE SUBSTANCES INTO THE ATMOSPHERE"</w:t>
      </w:r>
    </w:p>
    <w:p w:rsidR="00CA4E55" w:rsidRPr="00CA4E55" w:rsidRDefault="00CA4E55">
      <w:pPr>
        <w:pStyle w:val="ConsPlusTitle"/>
        <w:jc w:val="center"/>
        <w:rPr>
          <w:lang w:val="en-US"/>
        </w:rPr>
      </w:pPr>
      <w:r>
        <w:t>(</w:t>
      </w:r>
      <w:r>
        <w:rPr>
          <w:lang w:val="en-US"/>
        </w:rPr>
        <w:t>RB-106-15)</w:t>
      </w:r>
      <w:bookmarkStart w:id="1" w:name="_GoBack"/>
      <w:bookmarkEnd w:id="1"/>
    </w:p>
    <w:p w:rsidR="002A5C4B" w:rsidRPr="00603810" w:rsidRDefault="002A5C4B">
      <w:pPr>
        <w:pStyle w:val="ConsPlusNormal"/>
        <w:jc w:val="both"/>
        <w:rPr>
          <w:lang w:val="en-GB"/>
        </w:rPr>
      </w:pPr>
    </w:p>
    <w:p w:rsidR="002A5C4B" w:rsidRPr="00603810" w:rsidRDefault="00AD709F">
      <w:pPr>
        <w:pStyle w:val="ConsPlusNormal"/>
        <w:jc w:val="center"/>
        <w:outlineLvl w:val="1"/>
        <w:rPr>
          <w:lang w:val="en-GB"/>
        </w:rPr>
      </w:pPr>
      <w:r>
        <w:rPr>
          <w:lang w:val="en-GB"/>
        </w:rPr>
        <w:t xml:space="preserve">I. </w:t>
      </w:r>
      <w:r w:rsidR="002A5C4B" w:rsidRPr="00603810">
        <w:rPr>
          <w:lang w:val="en-GB"/>
        </w:rPr>
        <w:t>General</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1. The </w:t>
      </w:r>
      <w:r w:rsidR="00AD709F" w:rsidRPr="00AD709F">
        <w:rPr>
          <w:lang w:val="en-GB"/>
        </w:rPr>
        <w:t>safety guide in the use of atomic energy</w:t>
      </w:r>
      <w:r w:rsidRPr="00603810">
        <w:rPr>
          <w:lang w:val="en-GB"/>
        </w:rPr>
        <w:t xml:space="preserve"> "Recommended methods for calculating parameters necessary for the development and establishment of standards for maximum permissible discharges of radioactive substances to the atmosphere" (RB-106-15) (hereinafter referred to as the Safety Guide) has been developed in accordance with Article 6 of the Federal law dated November 21, 1995 No. 170-FZ "On atomic energy use" for facilitating compliance with the requirements of the Federal Rules and Regulations in radiation safety PNAE G-01-011-97 "General provisions for safety assurance of nuclear power plants. OPB-88/97" approved by the Ordnance of Gosatomnadzor of Russia dated November 14, 1997. No.9 of the Federal Rules and Regulations in the field of atomic energy use "General Provisions for the Safety of Nuclear Fuel Cycle Facilities" (NP-016-05) approved by the resolution of Ros</w:t>
      </w:r>
      <w:r w:rsidR="00013370">
        <w:rPr>
          <w:lang w:val="en-GB"/>
        </w:rPr>
        <w:t>tech</w:t>
      </w:r>
      <w:r w:rsidRPr="00603810">
        <w:rPr>
          <w:lang w:val="en-GB"/>
        </w:rPr>
        <w:t xml:space="preserve">nadzor of December 2, 2005 No. 11 (registered by the Ministry of Justice of the Russian Federation on February 1, 2006, registration number 7433); federal rules and regulations </w:t>
      </w:r>
      <w:r w:rsidR="00AD709F">
        <w:rPr>
          <w:lang w:val="en-GB"/>
        </w:rPr>
        <w:t>in</w:t>
      </w:r>
      <w:r w:rsidRPr="00603810">
        <w:rPr>
          <w:lang w:val="en-GB"/>
        </w:rPr>
        <w:t xml:space="preserve"> the use of atomic energy "General safety assurance provisions of research nuclear installations" (NP-033-11) approved by decree of Ros</w:t>
      </w:r>
      <w:r w:rsidR="00013370">
        <w:rPr>
          <w:lang w:val="en-GB"/>
        </w:rPr>
        <w:t>tech</w:t>
      </w:r>
      <w:r w:rsidRPr="00603810">
        <w:rPr>
          <w:lang w:val="en-GB"/>
        </w:rPr>
        <w:t>nadzor N 348 dated June 30, 2011 No. 348 (registered by the Ministry of Justice of the Russian Federation on August 29, 2011, registration No. 21700) and federal norms and regulations on the use of atomic energy "Safety in handling radioactive waste. General provisions" (NP-058-14), approved by decree of Ros</w:t>
      </w:r>
      <w:r w:rsidR="00013370">
        <w:rPr>
          <w:lang w:val="en-GB"/>
        </w:rPr>
        <w:t>tech</w:t>
      </w:r>
      <w:r w:rsidRPr="00603810">
        <w:rPr>
          <w:lang w:val="en-GB"/>
        </w:rPr>
        <w:t>nadzor N 347 dated August 5, 2014 (registered with the Ministry of Justice of the Russian Federation on November 14, 2014, registration No. 34701).</w:t>
      </w:r>
    </w:p>
    <w:p w:rsidR="002A5C4B" w:rsidRPr="00603810" w:rsidRDefault="002A5C4B">
      <w:pPr>
        <w:pStyle w:val="ConsPlusNormal"/>
        <w:spacing w:before="220"/>
        <w:ind w:firstLine="540"/>
        <w:jc w:val="both"/>
        <w:rPr>
          <w:lang w:val="en-GB"/>
        </w:rPr>
      </w:pPr>
      <w:r w:rsidRPr="00603810">
        <w:rPr>
          <w:lang w:val="en-GB"/>
        </w:rPr>
        <w:t>2. Th</w:t>
      </w:r>
      <w:r w:rsidR="00AD709F">
        <w:rPr>
          <w:lang w:val="en-GB"/>
        </w:rPr>
        <w:t>i</w:t>
      </w:r>
      <w:r w:rsidRPr="00603810">
        <w:rPr>
          <w:lang w:val="en-GB"/>
        </w:rPr>
        <w:t>s Safety Guide contain</w:t>
      </w:r>
      <w:r w:rsidR="00AD709F">
        <w:rPr>
          <w:lang w:val="en-GB"/>
        </w:rPr>
        <w:t>s</w:t>
      </w:r>
      <w:r w:rsidRPr="00603810">
        <w:rPr>
          <w:lang w:val="en-GB"/>
        </w:rPr>
        <w:t xml:space="preserve"> the methods recommended by the Federal Environmental, Industrial and Nuclear Supervision Service for calculating parameters used to develop standards for permissible discharges of radioactive substances to the atmosphere.</w:t>
      </w:r>
    </w:p>
    <w:p w:rsidR="002A5C4B" w:rsidRPr="00603810" w:rsidRDefault="002A5C4B">
      <w:pPr>
        <w:pStyle w:val="ConsPlusNormal"/>
        <w:spacing w:before="220"/>
        <w:ind w:firstLine="540"/>
        <w:jc w:val="both"/>
        <w:rPr>
          <w:lang w:val="en-GB"/>
        </w:rPr>
      </w:pPr>
      <w:r w:rsidRPr="00603810">
        <w:rPr>
          <w:lang w:val="en-GB"/>
        </w:rPr>
        <w:t>3. Th</w:t>
      </w:r>
      <w:r w:rsidR="00AD709F">
        <w:rPr>
          <w:lang w:val="en-GB"/>
        </w:rPr>
        <w:t>is</w:t>
      </w:r>
      <w:r w:rsidRPr="00603810">
        <w:rPr>
          <w:lang w:val="en-GB"/>
        </w:rPr>
        <w:t xml:space="preserve"> Safety Guide </w:t>
      </w:r>
      <w:r w:rsidR="00AD709F">
        <w:rPr>
          <w:lang w:val="en-GB"/>
        </w:rPr>
        <w:t>is</w:t>
      </w:r>
      <w:r w:rsidRPr="00603810">
        <w:rPr>
          <w:lang w:val="en-GB"/>
        </w:rPr>
        <w:t xml:space="preserve"> applicable to the nuclear facilities carrying out radioactive discharges to the atmosphere and releases of radioactive substances to the atmosphere.</w:t>
      </w:r>
    </w:p>
    <w:p w:rsidR="002A5C4B" w:rsidRPr="00603810" w:rsidRDefault="002A5C4B">
      <w:pPr>
        <w:pStyle w:val="ConsPlusNormal"/>
        <w:spacing w:before="220"/>
        <w:ind w:firstLine="540"/>
        <w:jc w:val="both"/>
        <w:rPr>
          <w:lang w:val="en-GB"/>
        </w:rPr>
      </w:pPr>
      <w:r w:rsidRPr="00603810">
        <w:rPr>
          <w:lang w:val="en-GB"/>
        </w:rPr>
        <w:t>4. Th</w:t>
      </w:r>
      <w:r w:rsidR="00AD709F">
        <w:rPr>
          <w:lang w:val="en-GB"/>
        </w:rPr>
        <w:t>is</w:t>
      </w:r>
      <w:r w:rsidRPr="00603810">
        <w:rPr>
          <w:lang w:val="en-GB"/>
        </w:rPr>
        <w:t xml:space="preserve"> Safety Guide </w:t>
      </w:r>
      <w:r w:rsidR="00AD709F">
        <w:rPr>
          <w:lang w:val="en-GB"/>
        </w:rPr>
        <w:t>is</w:t>
      </w:r>
      <w:r w:rsidRPr="00603810">
        <w:rPr>
          <w:lang w:val="en-GB"/>
        </w:rPr>
        <w:t xml:space="preserve"> intended for use by organizations that develop standards for permissible discharges of radioactive substances into water bodies, as well as by Ros</w:t>
      </w:r>
      <w:r w:rsidR="00013370">
        <w:rPr>
          <w:lang w:val="en-GB"/>
        </w:rPr>
        <w:t>tech</w:t>
      </w:r>
      <w:r w:rsidRPr="00603810">
        <w:rPr>
          <w:lang w:val="en-GB"/>
        </w:rPr>
        <w:t>nadzor specialists who evaluate and approve standards for permissible discharges of radioactive substances to the atmosphere.</w:t>
      </w:r>
    </w:p>
    <w:p w:rsidR="002A5C4B" w:rsidRPr="00603810" w:rsidRDefault="002A5C4B">
      <w:pPr>
        <w:pStyle w:val="ConsPlusNormal"/>
        <w:spacing w:before="220"/>
        <w:ind w:firstLine="540"/>
        <w:jc w:val="both"/>
        <w:rPr>
          <w:lang w:val="en-GB"/>
        </w:rPr>
      </w:pPr>
      <w:r w:rsidRPr="00603810">
        <w:rPr>
          <w:lang w:val="en-GB"/>
        </w:rPr>
        <w:t xml:space="preserve">5. The requirements of the Federal Rules and Regulations in the Field of Atomic Energy Use may be implemented through the use of methods other than those specified </w:t>
      </w:r>
      <w:r w:rsidR="00AD709F">
        <w:rPr>
          <w:lang w:val="en-GB"/>
        </w:rPr>
        <w:t>this Safety Guide</w:t>
      </w:r>
      <w:r w:rsidRPr="00603810">
        <w:rPr>
          <w:lang w:val="en-GB"/>
        </w:rPr>
        <w:t xml:space="preserve"> subject to substantiation of the selected method.</w:t>
      </w:r>
    </w:p>
    <w:p w:rsidR="002A5C4B" w:rsidRPr="00603810" w:rsidRDefault="002A5C4B">
      <w:pPr>
        <w:pStyle w:val="ConsPlusNormal"/>
        <w:jc w:val="both"/>
        <w:rPr>
          <w:lang w:val="en-GB"/>
        </w:rPr>
      </w:pPr>
    </w:p>
    <w:p w:rsidR="002A5C4B" w:rsidRPr="00603810" w:rsidRDefault="002A5C4B" w:rsidP="002A5C4B">
      <w:pPr>
        <w:pStyle w:val="ConsPlusNormal"/>
        <w:jc w:val="center"/>
        <w:outlineLvl w:val="1"/>
        <w:rPr>
          <w:lang w:val="en-GB"/>
        </w:rPr>
      </w:pPr>
      <w:bookmarkStart w:id="2" w:name="P45"/>
      <w:bookmarkEnd w:id="2"/>
      <w:r w:rsidRPr="00603810">
        <w:rPr>
          <w:lang w:val="en-GB"/>
        </w:rPr>
        <w:t>II. Recommended calculation methods of radiological and meteorological parameters required for development and establishing the standards of maximum permissible discharge of radioactive substances to the atmospheric air</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6. The parameters required for the development and establishment of standards for maximum permissible discharges (hereinafter - PD) of radioactive substances into the atmospheric air shall be </w:t>
      </w:r>
      <w:r w:rsidRPr="00603810">
        <w:rPr>
          <w:lang w:val="en-GB"/>
        </w:rPr>
        <w:lastRenderedPageBreak/>
        <w:t xml:space="preserve">calculated in accordance with the ratios set out in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7. For complying with the requirements of the section III of the Methodology for development and establishment of the standards for maximum permissible discharges of radioactive substances into the atmospheric air approved by the Ros</w:t>
      </w:r>
      <w:r w:rsidR="00013370">
        <w:rPr>
          <w:lang w:val="en-GB"/>
        </w:rPr>
        <w:t>tech</w:t>
      </w:r>
      <w:r w:rsidRPr="00603810">
        <w:rPr>
          <w:lang w:val="en-GB"/>
        </w:rPr>
        <w:t xml:space="preserve">nadzor order No. 639 dated November 7, 2012 (registered by the Ministry of Justice of the Russian Federation on January 18, 2013, registration N 26595) (hereinafter the Methodology) whereby the transition function is calculated for calculation of the standards of maximum permissible discharges (hereinafter MPD) associating the dose with radionuclide emission (it shall be determined based on the items 8 - 23 of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bookmarkStart w:id="3" w:name="P52"/>
      <w:bookmarkEnd w:id="3"/>
      <w:r w:rsidRPr="00603810">
        <w:rPr>
          <w:lang w:val="en-GB"/>
        </w:rPr>
        <w:t>8. The correlation for the calculation of transition function associating the activity of annual radionuclide r discharge from the i-th source with annual effective exposure dose of the public given in the item 14 of the Methodology shall be presented in the following form;</w:t>
      </w:r>
    </w:p>
    <w:p w:rsidR="002A5C4B" w:rsidRPr="00603810" w:rsidRDefault="002A5C4B">
      <w:pPr>
        <w:pStyle w:val="ConsPlusNormal"/>
        <w:jc w:val="both"/>
        <w:rPr>
          <w:lang w:val="en-GB"/>
        </w:rPr>
      </w:pPr>
    </w:p>
    <w:p w:rsidR="002A5C4B" w:rsidRPr="005E2A01" w:rsidRDefault="00603810">
      <w:pPr>
        <w:pStyle w:val="ConsPlusNormal"/>
        <w:jc w:val="center"/>
      </w:pPr>
      <w:bookmarkStart w:id="4" w:name="P54"/>
      <w:bookmarkEnd w:id="4"/>
      <w:r>
        <w:rPr>
          <w:noProof/>
          <w:position w:val="-11"/>
        </w:rPr>
        <w:drawing>
          <wp:inline distT="0" distB="0" distL="0" distR="0" wp14:anchorId="38011293" wp14:editId="1C3263C0">
            <wp:extent cx="3200400" cy="285750"/>
            <wp:effectExtent l="0" t="0" r="0" b="0"/>
            <wp:docPr id="1" name="Рисунок 1" descr="base_1_25643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56438_32768"/>
                    <pic:cNvPicPr preferRelativeResize="0">
                      <a:picLocks noChangeArrowheads="1"/>
                    </pic:cNvPicPr>
                  </pic:nvPicPr>
                  <pic:blipFill>
                    <a:blip r:embed="rId6"/>
                    <a:srcRect/>
                    <a:stretch>
                      <a:fillRect/>
                    </a:stretch>
                  </pic:blipFill>
                  <pic:spPr bwMode="auto">
                    <a:xfrm>
                      <a:off x="0" y="0"/>
                      <a:ext cx="32004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12"/>
        </w:rPr>
        <w:drawing>
          <wp:inline distT="0" distB="0" distL="0" distR="0" wp14:anchorId="54298821" wp14:editId="5858297C">
            <wp:extent cx="657225" cy="304800"/>
            <wp:effectExtent l="0" t="0" r="0" b="0"/>
            <wp:docPr id="2" name="Рисунок 2" descr="base_1_25643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56438_32769"/>
                    <pic:cNvPicPr preferRelativeResize="0">
                      <a:picLocks noChangeArrowheads="1"/>
                    </pic:cNvPicPr>
                  </pic:nvPicPr>
                  <pic:blipFill>
                    <a:blip r:embed="rId7"/>
                    <a:srcRect/>
                    <a:stretch>
                      <a:fillRect/>
                    </a:stretch>
                  </pic:blipFill>
                  <pic:spPr bwMode="auto">
                    <a:xfrm>
                      <a:off x="0" y="0"/>
                      <a:ext cx="657225" cy="304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transition function for calculating the annual dose of external radiation from the cloud, Sv/Bq;</w:t>
      </w:r>
    </w:p>
    <w:p w:rsidR="002A5C4B" w:rsidRPr="00603810" w:rsidRDefault="00603810">
      <w:pPr>
        <w:pStyle w:val="ConsPlusNormal"/>
        <w:spacing w:before="220"/>
        <w:ind w:firstLine="540"/>
        <w:jc w:val="both"/>
        <w:rPr>
          <w:lang w:val="en-GB"/>
        </w:rPr>
      </w:pPr>
      <w:r>
        <w:rPr>
          <w:noProof/>
          <w:position w:val="-12"/>
        </w:rPr>
        <w:drawing>
          <wp:inline distT="0" distB="0" distL="0" distR="0" wp14:anchorId="493C6F89" wp14:editId="2E8FAD6B">
            <wp:extent cx="657225" cy="295275"/>
            <wp:effectExtent l="0" t="0" r="0" b="0"/>
            <wp:docPr id="3" name="Рисунок 3" descr="base_1_25643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56438_32770"/>
                    <pic:cNvPicPr preferRelativeResize="0">
                      <a:picLocks noChangeArrowheads="1"/>
                    </pic:cNvPicPr>
                  </pic:nvPicPr>
                  <pic:blipFill>
                    <a:blip r:embed="rId8"/>
                    <a:srcRect/>
                    <a:stretch>
                      <a:fillRect/>
                    </a:stretch>
                  </pic:blipFill>
                  <pic:spPr bwMode="auto">
                    <a:xfrm>
                      <a:off x="0" y="0"/>
                      <a:ext cx="6572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function for calculating the annual dose of external radiation from the radioactive contamination of the ground surface,  Sv/Bq</w:t>
      </w:r>
    </w:p>
    <w:p w:rsidR="002A5C4B" w:rsidRPr="00603810" w:rsidRDefault="00603810">
      <w:pPr>
        <w:pStyle w:val="ConsPlusNormal"/>
        <w:spacing w:before="220"/>
        <w:ind w:firstLine="540"/>
        <w:jc w:val="both"/>
        <w:rPr>
          <w:lang w:val="en-GB"/>
        </w:rPr>
      </w:pPr>
      <w:r>
        <w:rPr>
          <w:noProof/>
          <w:position w:val="-12"/>
        </w:rPr>
        <w:drawing>
          <wp:inline distT="0" distB="0" distL="0" distR="0" wp14:anchorId="58FCA2C2" wp14:editId="6EFCD1DA">
            <wp:extent cx="657225" cy="295275"/>
            <wp:effectExtent l="0" t="0" r="0" b="0"/>
            <wp:docPr id="4" name="Рисунок 4" descr="base_1_25643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56438_32771"/>
                    <pic:cNvPicPr preferRelativeResize="0">
                      <a:picLocks noChangeArrowheads="1"/>
                    </pic:cNvPicPr>
                  </pic:nvPicPr>
                  <pic:blipFill>
                    <a:blip r:embed="rId9"/>
                    <a:srcRect/>
                    <a:stretch>
                      <a:fillRect/>
                    </a:stretch>
                  </pic:blipFill>
                  <pic:spPr bwMode="auto">
                    <a:xfrm>
                      <a:off x="0" y="0"/>
                      <a:ext cx="6572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function for calculating the annual dose of internal radiation from inhalation of radionuclides (inhalation route),  Sv/Bq;                                                      </w:t>
      </w:r>
    </w:p>
    <w:p w:rsidR="002A5C4B" w:rsidRPr="00603810" w:rsidRDefault="00603810">
      <w:pPr>
        <w:pStyle w:val="ConsPlusNormal"/>
        <w:spacing w:before="220"/>
        <w:ind w:firstLine="540"/>
        <w:jc w:val="both"/>
        <w:rPr>
          <w:lang w:val="en-GB"/>
        </w:rPr>
      </w:pPr>
      <w:r>
        <w:rPr>
          <w:noProof/>
          <w:position w:val="-11"/>
        </w:rPr>
        <w:drawing>
          <wp:inline distT="0" distB="0" distL="0" distR="0" wp14:anchorId="740B8F2E" wp14:editId="7A80C2A1">
            <wp:extent cx="638175" cy="285750"/>
            <wp:effectExtent l="0" t="0" r="0" b="0"/>
            <wp:docPr id="5" name="Рисунок 5" descr="base_1_25643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56438_32772"/>
                    <pic:cNvPicPr preferRelativeResize="0">
                      <a:picLocks noChangeArrowheads="1"/>
                    </pic:cNvPicPr>
                  </pic:nvPicPr>
                  <pic:blipFill>
                    <a:blip r:embed="rId10"/>
                    <a:srcRect/>
                    <a:stretch>
                      <a:fillRect/>
                    </a:stretch>
                  </pic:blipFill>
                  <pic:spPr bwMode="auto">
                    <a:xfrm>
                      <a:off x="0" y="0"/>
                      <a:ext cx="6381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function for calculating the annual dose of internal radiation from consumption of food products containing radionuclides (peroral route), Sv/Bq;         </w:t>
      </w:r>
    </w:p>
    <w:p w:rsidR="002A5C4B" w:rsidRPr="00603810" w:rsidRDefault="002A5C4B">
      <w:pPr>
        <w:pStyle w:val="ConsPlusNormal"/>
        <w:spacing w:before="220"/>
        <w:ind w:firstLine="540"/>
        <w:jc w:val="both"/>
        <w:rPr>
          <w:lang w:val="en-GB"/>
        </w:rPr>
      </w:pPr>
      <w:r w:rsidRPr="00603810">
        <w:rPr>
          <w:lang w:val="en-GB"/>
        </w:rPr>
        <w:t>where  is the distance from the source, m;</w:t>
      </w:r>
    </w:p>
    <w:p w:rsidR="002A5C4B" w:rsidRPr="00603810" w:rsidRDefault="002A5C4B">
      <w:pPr>
        <w:pStyle w:val="ConsPlusNormal"/>
        <w:spacing w:before="220"/>
        <w:ind w:firstLine="540"/>
        <w:jc w:val="both"/>
        <w:rPr>
          <w:lang w:val="en-GB"/>
        </w:rPr>
      </w:pPr>
      <w:r w:rsidRPr="00603810">
        <w:rPr>
          <w:lang w:val="en-GB"/>
        </w:rPr>
        <w:t>n - rhumb number determining the propagation direction of the discharge.</w:t>
      </w:r>
    </w:p>
    <w:p w:rsidR="002A5C4B" w:rsidRPr="00603810" w:rsidRDefault="002A5C4B">
      <w:pPr>
        <w:pStyle w:val="ConsPlusNormal"/>
        <w:spacing w:before="220"/>
        <w:ind w:firstLine="540"/>
        <w:jc w:val="both"/>
        <w:rPr>
          <w:lang w:val="en-GB"/>
        </w:rPr>
      </w:pPr>
      <w:r w:rsidRPr="00603810">
        <w:rPr>
          <w:lang w:val="en-GB"/>
        </w:rPr>
        <w:t xml:space="preserve">9. The transition function </w:t>
      </w:r>
      <w:r w:rsidR="00603810">
        <w:rPr>
          <w:noProof/>
          <w:position w:val="-11"/>
        </w:rPr>
        <w:drawing>
          <wp:inline distT="0" distB="0" distL="0" distR="0" wp14:anchorId="38B7A27C" wp14:editId="77E13C98">
            <wp:extent cx="666750" cy="285750"/>
            <wp:effectExtent l="0" t="0" r="0" b="0"/>
            <wp:docPr id="6" name="Рисунок 6" descr="base_1_25643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56438_32773"/>
                    <pic:cNvPicPr preferRelativeResize="0">
                      <a:picLocks noChangeArrowheads="1"/>
                    </pic:cNvPicPr>
                  </pic:nvPicPr>
                  <pic:blipFill>
                    <a:blip r:embed="rId11"/>
                    <a:srcRect/>
                    <a:stretch>
                      <a:fillRect/>
                    </a:stretch>
                  </pic:blipFill>
                  <pic:spPr bwMode="auto">
                    <a:xfrm>
                      <a:off x="0" y="0"/>
                      <a:ext cx="6667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shall be calculate</w:t>
      </w:r>
      <w:r w:rsidR="00603810">
        <w:rPr>
          <w:lang w:val="en-GB"/>
        </w:rPr>
        <w:t>d</w:t>
      </w:r>
      <w:r w:rsidRPr="00603810">
        <w:rPr>
          <w:lang w:val="en-GB"/>
        </w:rPr>
        <w:t xml:space="preserve"> according to the following correlation:</w:t>
      </w:r>
    </w:p>
    <w:p w:rsidR="002A5C4B" w:rsidRPr="00603810" w:rsidRDefault="002A5C4B">
      <w:pPr>
        <w:pStyle w:val="ConsPlusNormal"/>
        <w:jc w:val="both"/>
        <w:rPr>
          <w:lang w:val="en-GB"/>
        </w:rPr>
      </w:pPr>
    </w:p>
    <w:p w:rsidR="002A5C4B" w:rsidRPr="005E2A01" w:rsidRDefault="00603810">
      <w:pPr>
        <w:pStyle w:val="ConsPlusNormal"/>
        <w:jc w:val="center"/>
      </w:pPr>
      <w:bookmarkStart w:id="5" w:name="P64"/>
      <w:bookmarkEnd w:id="5"/>
      <w:r>
        <w:rPr>
          <w:noProof/>
          <w:position w:val="-14"/>
        </w:rPr>
        <w:drawing>
          <wp:inline distT="0" distB="0" distL="0" distR="0" wp14:anchorId="16DE9359" wp14:editId="73C78808">
            <wp:extent cx="1704975" cy="323850"/>
            <wp:effectExtent l="0" t="0" r="0" b="0"/>
            <wp:docPr id="7" name="Рисунок 7" descr="base_1_25643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56438_32774"/>
                    <pic:cNvPicPr preferRelativeResize="0">
                      <a:picLocks noChangeArrowheads="1"/>
                    </pic:cNvPicPr>
                  </pic:nvPicPr>
                  <pic:blipFill>
                    <a:blip r:embed="rId12"/>
                    <a:srcRect/>
                    <a:stretch>
                      <a:fillRect/>
                    </a:stretch>
                  </pic:blipFill>
                  <pic:spPr bwMode="auto">
                    <a:xfrm>
                      <a:off x="0" y="0"/>
                      <a:ext cx="1704975" cy="323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48BA9EC8" wp14:editId="3A6A2C82">
            <wp:extent cx="419100" cy="266700"/>
            <wp:effectExtent l="0" t="0" r="0" b="0"/>
            <wp:docPr id="8" name="Рисунок 8" descr="base_1_256438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56438_32775"/>
                    <pic:cNvPicPr preferRelativeResize="0">
                      <a:picLocks noChangeArrowheads="1"/>
                    </pic:cNvPicPr>
                  </pic:nvPicPr>
                  <pic:blipFill>
                    <a:blip r:embed="rId13"/>
                    <a:srcRect/>
                    <a:stretch>
                      <a:fillRect/>
                    </a:stretch>
                  </pic:blipFill>
                  <pic:spPr bwMode="auto">
                    <a:xfrm>
                      <a:off x="0" y="0"/>
                      <a:ext cx="4191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dose conversion factor during external human exposure from the cloud for the radionuclide r, (Sv·m</w:t>
      </w:r>
      <w:r w:rsidRPr="00603810">
        <w:rPr>
          <w:vertAlign w:val="superscript"/>
          <w:lang w:val="en-GB"/>
        </w:rPr>
        <w:t>3</w:t>
      </w:r>
      <w:r w:rsidRPr="00603810">
        <w:rPr>
          <w:lang w:val="en-GB"/>
        </w:rPr>
        <w:t>)/(sec·Bq);</w:t>
      </w:r>
    </w:p>
    <w:p w:rsidR="002A5C4B" w:rsidRPr="00603810" w:rsidRDefault="00603810">
      <w:pPr>
        <w:pStyle w:val="ConsPlusNormal"/>
        <w:spacing w:before="220"/>
        <w:ind w:firstLine="540"/>
        <w:jc w:val="both"/>
        <w:rPr>
          <w:lang w:val="en-GB"/>
        </w:rPr>
      </w:pPr>
      <w:r>
        <w:rPr>
          <w:noProof/>
          <w:position w:val="-12"/>
        </w:rPr>
        <w:drawing>
          <wp:inline distT="0" distB="0" distL="0" distR="0" wp14:anchorId="163A4681" wp14:editId="54AF7D15">
            <wp:extent cx="581025" cy="295275"/>
            <wp:effectExtent l="0" t="0" r="0" b="0"/>
            <wp:docPr id="9" name="Рисунок 9" descr="base_1_25643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56438_32776"/>
                    <pic:cNvPicPr preferRelativeResize="0">
                      <a:picLocks noChangeArrowheads="1"/>
                    </pic:cNvPicPr>
                  </pic:nvPicPr>
                  <pic:blipFill>
                    <a:blip r:embed="rId14"/>
                    <a:srcRect/>
                    <a:stretch>
                      <a:fillRect/>
                    </a:stretch>
                  </pic:blipFill>
                  <pic:spPr bwMode="auto">
                    <a:xfrm>
                      <a:off x="0" y="0"/>
                      <a:ext cx="5810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dilution factor in the ground layer for radionuclide r at a distance x from the i-th source in the n-th rhumb, sec/m</w:t>
      </w:r>
      <w:r w:rsidR="002A5C4B" w:rsidRPr="00603810">
        <w:rPr>
          <w:vertAlign w:val="superscript"/>
          <w:lang w:val="en-GB"/>
        </w:rPr>
        <w:t>3</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The recommended calculation procedure of the quantity </w:t>
      </w:r>
      <w:r w:rsidR="00603810">
        <w:rPr>
          <w:noProof/>
          <w:position w:val="-12"/>
        </w:rPr>
        <w:drawing>
          <wp:inline distT="0" distB="0" distL="0" distR="0" wp14:anchorId="6B5E6DA3" wp14:editId="20A0EC58">
            <wp:extent cx="504825" cy="295275"/>
            <wp:effectExtent l="0" t="0" r="0" b="0"/>
            <wp:docPr id="10" name="Рисунок 10" descr="base_1_25643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56438_32777"/>
                    <pic:cNvPicPr preferRelativeResize="0">
                      <a:picLocks noChangeArrowheads="1"/>
                    </pic:cNvPicPr>
                  </pic:nvPicPr>
                  <pic:blipFill>
                    <a:blip r:embed="rId15"/>
                    <a:srcRect/>
                    <a:stretch>
                      <a:fillRect/>
                    </a:stretch>
                  </pic:blipFill>
                  <pic:spPr bwMode="auto">
                    <a:xfrm>
                      <a:off x="0" y="0"/>
                      <a:ext cx="5048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is set forth in the items 1 and 2 of </w:t>
      </w:r>
      <w:r w:rsidR="00013370">
        <w:rPr>
          <w:lang w:val="en-GB"/>
        </w:rPr>
        <w:t>Appendix</w:t>
      </w:r>
      <w:r w:rsidRPr="00603810">
        <w:rPr>
          <w:lang w:val="en-GB"/>
        </w:rPr>
        <w:t xml:space="preserve"> N 1 to </w:t>
      </w:r>
      <w:r w:rsidR="00AD709F">
        <w:rPr>
          <w:lang w:val="en-GB"/>
        </w:rPr>
        <w:t>this Safety Guide</w:t>
      </w:r>
      <w:r w:rsidRPr="00603810">
        <w:rPr>
          <w:lang w:val="en-GB"/>
        </w:rPr>
        <w:t xml:space="preserve"> The recommende</w:t>
      </w:r>
      <w:r w:rsidR="00013370">
        <w:rPr>
          <w:lang w:val="en-GB"/>
        </w:rPr>
        <w:t xml:space="preserve">d numerical values </w:t>
      </w:r>
      <w:r w:rsidRPr="00603810">
        <w:rPr>
          <w:lang w:val="en-GB"/>
        </w:rPr>
        <w:t xml:space="preserve">of the coefficients </w:t>
      </w:r>
      <w:r w:rsidR="00603810">
        <w:rPr>
          <w:noProof/>
          <w:position w:val="-9"/>
        </w:rPr>
        <w:drawing>
          <wp:inline distT="0" distB="0" distL="0" distR="0" wp14:anchorId="5CCCD671" wp14:editId="394B8C96">
            <wp:extent cx="333375" cy="266700"/>
            <wp:effectExtent l="0" t="0" r="0" b="0"/>
            <wp:docPr id="11" name="Рисунок 11" descr="base_1_25643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256438_32778"/>
                    <pic:cNvPicPr preferRelativeResize="0">
                      <a:picLocks noChangeArrowheads="1"/>
                    </pic:cNvPicPr>
                  </pic:nvPicPr>
                  <pic:blipFill>
                    <a:blip r:embed="rId16"/>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are given in the table 1 of </w:t>
      </w:r>
      <w:r w:rsidR="00013370">
        <w:rPr>
          <w:lang w:val="en-GB"/>
        </w:rPr>
        <w:t>Appendix</w:t>
      </w:r>
      <w:r w:rsidRPr="00603810">
        <w:rPr>
          <w:lang w:val="en-GB"/>
        </w:rPr>
        <w:t xml:space="preserve"> N 2 of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10. The transition function </w:t>
      </w:r>
      <w:r w:rsidR="00603810">
        <w:rPr>
          <w:noProof/>
          <w:position w:val="-11"/>
        </w:rPr>
        <w:drawing>
          <wp:inline distT="0" distB="0" distL="0" distR="0" wp14:anchorId="225D20AC" wp14:editId="69BB3994">
            <wp:extent cx="666750" cy="285750"/>
            <wp:effectExtent l="0" t="0" r="0" b="0"/>
            <wp:docPr id="12" name="Рисунок 12" descr="base_1_256438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256438_32779"/>
                    <pic:cNvPicPr preferRelativeResize="0">
                      <a:picLocks noChangeArrowheads="1"/>
                    </pic:cNvPicPr>
                  </pic:nvPicPr>
                  <pic:blipFill>
                    <a:blip r:embed="rId17"/>
                    <a:srcRect/>
                    <a:stretch>
                      <a:fillRect/>
                    </a:stretch>
                  </pic:blipFill>
                  <pic:spPr bwMode="auto">
                    <a:xfrm>
                      <a:off x="0" y="0"/>
                      <a:ext cx="6667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shall be calculated according to the following formula:</w:t>
      </w:r>
    </w:p>
    <w:p w:rsidR="002A5C4B" w:rsidRPr="00603810" w:rsidRDefault="002A5C4B">
      <w:pPr>
        <w:pStyle w:val="ConsPlusNormal"/>
        <w:jc w:val="both"/>
        <w:rPr>
          <w:lang w:val="en-GB"/>
        </w:rPr>
      </w:pPr>
    </w:p>
    <w:p w:rsidR="002A5C4B" w:rsidRPr="005E2A01" w:rsidRDefault="00603810">
      <w:pPr>
        <w:pStyle w:val="ConsPlusNormal"/>
        <w:jc w:val="center"/>
      </w:pPr>
      <w:bookmarkStart w:id="6" w:name="P71"/>
      <w:bookmarkEnd w:id="6"/>
      <w:r>
        <w:rPr>
          <w:noProof/>
          <w:position w:val="-28"/>
        </w:rPr>
        <w:drawing>
          <wp:inline distT="0" distB="0" distL="0" distR="0" wp14:anchorId="4E9CCD77" wp14:editId="70831AE1">
            <wp:extent cx="2514600" cy="504825"/>
            <wp:effectExtent l="0" t="0" r="0" b="0"/>
            <wp:docPr id="13" name="Рисунок 13" descr="base_1_256438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256438_32780"/>
                    <pic:cNvPicPr preferRelativeResize="0">
                      <a:picLocks noChangeArrowheads="1"/>
                    </pic:cNvPicPr>
                  </pic:nvPicPr>
                  <pic:blipFill>
                    <a:blip r:embed="rId18"/>
                    <a:srcRect/>
                    <a:stretch>
                      <a:fillRect/>
                    </a:stretch>
                  </pic:blipFill>
                  <pic:spPr bwMode="auto">
                    <a:xfrm>
                      <a:off x="0" y="0"/>
                      <a:ext cx="2514600" cy="5048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70AB22F8" wp14:editId="7069803F">
            <wp:extent cx="581025" cy="266700"/>
            <wp:effectExtent l="0" t="0" r="0" b="0"/>
            <wp:docPr id="14" name="Рисунок 14" descr="base_1_256438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256438_32781"/>
                    <pic:cNvPicPr preferRelativeResize="0">
                      <a:picLocks noChangeArrowheads="1"/>
                    </pic:cNvPicPr>
                  </pic:nvPicPr>
                  <pic:blipFill>
                    <a:blip r:embed="rId19"/>
                    <a:srcRect/>
                    <a:stretch>
                      <a:fillRect/>
                    </a:stretch>
                  </pic:blipFill>
                  <pic:spPr bwMode="auto">
                    <a:xfrm>
                      <a:off x="0" y="0"/>
                      <a:ext cx="581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average annual meteorological factor of radionuclide r dry deposition on the underlying surface at a distance x from the i-th source of discharge in n-th rhumb, m </w:t>
      </w:r>
      <w:r w:rsidRPr="00603810">
        <w:rPr>
          <w:vertAlign w:val="superscript"/>
          <w:lang w:val="en-GB"/>
        </w:rPr>
        <w:t>-2</w:t>
      </w:r>
      <w:r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1A69F058" wp14:editId="6D361265">
            <wp:extent cx="657225" cy="266700"/>
            <wp:effectExtent l="0" t="0" r="0" b="0"/>
            <wp:docPr id="15" name="Рисунок 15" descr="base_1_256438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56438_32782"/>
                    <pic:cNvPicPr preferRelativeResize="0">
                      <a:picLocks noChangeArrowheads="1"/>
                    </pic:cNvPicPr>
                  </pic:nvPicPr>
                  <pic:blipFill>
                    <a:blip r:embed="rId20"/>
                    <a:srcRect/>
                    <a:stretch>
                      <a:fillRect/>
                    </a:stretch>
                  </pic:blipFill>
                  <pic:spPr bwMode="auto">
                    <a:xfrm>
                      <a:off x="0" y="0"/>
                      <a:ext cx="6572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factor of wet clearance of radionuclide r from the cloud on the underlying surface at a distance x from the i-th source of discharge in n-th rhumb, m</w:t>
      </w:r>
      <w:r w:rsidR="002A5C4B" w:rsidRPr="00603810">
        <w:rPr>
          <w:vertAlign w:val="superscript"/>
          <w:lang w:val="en-GB"/>
        </w:rPr>
        <w:t>-2</w:t>
      </w:r>
      <w:r w:rsidR="002A5C4B"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4E6C8FE5" wp14:editId="35D930EA">
            <wp:extent cx="419100" cy="266700"/>
            <wp:effectExtent l="0" t="0" r="0" b="0"/>
            <wp:docPr id="16" name="Рисунок 16" descr="base_1_256438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56438_32783"/>
                    <pic:cNvPicPr preferRelativeResize="0">
                      <a:picLocks noChangeArrowheads="1"/>
                    </pic:cNvPicPr>
                  </pic:nvPicPr>
                  <pic:blipFill>
                    <a:blip r:embed="rId21"/>
                    <a:srcRect/>
                    <a:stretch>
                      <a:fillRect/>
                    </a:stretch>
                  </pic:blipFill>
                  <pic:spPr bwMode="auto">
                    <a:xfrm>
                      <a:off x="0" y="0"/>
                      <a:ext cx="4191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conversion factor during external human exposure to radioactively contaminated surface without accounting for depth distribution for radionuclide r, Sv·m</w:t>
      </w:r>
      <w:r w:rsidR="002A5C4B" w:rsidRPr="00603810">
        <w:rPr>
          <w:vertAlign w:val="superscript"/>
          <w:lang w:val="en-GB"/>
        </w:rPr>
        <w:t>2</w:t>
      </w:r>
      <w:r w:rsidR="002A5C4B" w:rsidRPr="00603810">
        <w:rPr>
          <w:lang w:val="en-GB"/>
        </w:rPr>
        <w:t>)/(sec·Bq);</w:t>
      </w:r>
    </w:p>
    <w:p w:rsidR="002A5C4B" w:rsidRPr="00603810" w:rsidRDefault="00603810">
      <w:pPr>
        <w:pStyle w:val="ConsPlusNormal"/>
        <w:spacing w:before="220"/>
        <w:ind w:firstLine="540"/>
        <w:jc w:val="both"/>
        <w:rPr>
          <w:lang w:val="en-GB"/>
        </w:rPr>
      </w:pPr>
      <w:r>
        <w:rPr>
          <w:noProof/>
          <w:position w:val="-8"/>
        </w:rPr>
        <w:drawing>
          <wp:inline distT="0" distB="0" distL="0" distR="0" wp14:anchorId="683649FC" wp14:editId="05C1459B">
            <wp:extent cx="266700" cy="247650"/>
            <wp:effectExtent l="0" t="0" r="0" b="0"/>
            <wp:docPr id="17" name="Рисунок 17" descr="base_1_256438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56438_32784"/>
                    <pic:cNvPicPr preferRelativeResize="0">
                      <a:picLocks noChangeArrowheads="1"/>
                    </pic:cNvPicPr>
                  </pic:nvPicPr>
                  <pic:blipFill>
                    <a:blip r:embed="rId22"/>
                    <a:srcRect/>
                    <a:stretch>
                      <a:fillRect/>
                    </a:stretch>
                  </pic:blipFill>
                  <pic:spPr bwMode="auto">
                    <a:xfrm>
                      <a:off x="0" y="0"/>
                      <a:ext cx="2667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radioactive decay constant of radionuclide r, sec</w:t>
      </w:r>
      <w:r w:rsidR="002A5C4B" w:rsidRPr="00603810">
        <w:rPr>
          <w:vertAlign w:val="superscript"/>
          <w:lang w:val="en-GB"/>
        </w:rPr>
        <w:t>-1</w:t>
      </w:r>
      <w:r w:rsidR="002A5C4B" w:rsidRPr="00603810">
        <w:rPr>
          <w:lang w:val="en-GB"/>
        </w:rPr>
        <w:t>;</w:t>
      </w:r>
    </w:p>
    <w:p w:rsidR="002A5C4B" w:rsidRPr="00603810" w:rsidRDefault="00603810">
      <w:pPr>
        <w:pStyle w:val="ConsPlusNormal"/>
        <w:spacing w:before="220"/>
        <w:ind w:firstLine="540"/>
        <w:jc w:val="both"/>
        <w:rPr>
          <w:lang w:val="en-GB"/>
        </w:rPr>
      </w:pPr>
      <w:r>
        <w:rPr>
          <w:noProof/>
          <w:position w:val="-8"/>
        </w:rPr>
        <w:drawing>
          <wp:inline distT="0" distB="0" distL="0" distR="0" wp14:anchorId="629804DA" wp14:editId="7CFF0C36">
            <wp:extent cx="285750" cy="247650"/>
            <wp:effectExtent l="0" t="0" r="0" b="0"/>
            <wp:docPr id="18" name="Рисунок 18" descr="base_1_256438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56438_32785"/>
                    <pic:cNvPicPr preferRelativeResize="0">
                      <a:picLocks noChangeArrowheads="1"/>
                    </pic:cNvPicPr>
                  </pic:nvPicPr>
                  <pic:blipFill>
                    <a:blip r:embed="rId23"/>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power decay constant </w:t>
      </w:r>
      <w:r>
        <w:rPr>
          <w:noProof/>
          <w:position w:val="-3"/>
        </w:rPr>
        <w:drawing>
          <wp:inline distT="0" distB="0" distL="0" distR="0" wp14:anchorId="5F847ED5" wp14:editId="79029DF2">
            <wp:extent cx="914400" cy="180975"/>
            <wp:effectExtent l="0" t="0" r="0" b="0"/>
            <wp:docPr id="19" name="Рисунок 19" descr="base_1_256438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256438_32786"/>
                    <pic:cNvPicPr preferRelativeResize="0">
                      <a:picLocks noChangeArrowheads="1"/>
                    </pic:cNvPicPr>
                  </pic:nvPicPr>
                  <pic:blipFill>
                    <a:blip r:embed="rId24"/>
                    <a:srcRect/>
                    <a:stretch>
                      <a:fillRect/>
                    </a:stretch>
                  </pic:blipFill>
                  <pic:spPr bwMode="auto">
                    <a:xfrm>
                      <a:off x="0" y="0"/>
                      <a:ext cx="914400"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from the contaminated earth surface by top soil shielding, diffusion deep down and clearing the radionuclides from it by various processes, except radioactive decay, sec</w:t>
      </w:r>
      <w:r w:rsidR="002A5C4B" w:rsidRPr="00603810">
        <w:rPr>
          <w:vertAlign w:val="superscript"/>
          <w:lang w:val="en-GB"/>
        </w:rPr>
        <w:t>-1</w:t>
      </w:r>
      <w:r w:rsidR="002A5C4B" w:rsidRPr="00603810">
        <w:rPr>
          <w:lang w:val="en-GB"/>
        </w:rPr>
        <w:t xml:space="preserve"> (if experimental data is not available it shall be taken as equal to 1.27·10</w:t>
      </w:r>
      <w:r w:rsidR="002A5C4B" w:rsidRPr="00603810">
        <w:rPr>
          <w:vertAlign w:val="superscript"/>
          <w:lang w:val="en-GB"/>
        </w:rPr>
        <w:t>-9</w:t>
      </w:r>
      <w:r w:rsidR="002A5C4B" w:rsidRPr="00603810">
        <w:rPr>
          <w:lang w:val="en-GB"/>
        </w:rPr>
        <w:t xml:space="preserve"> sec</w:t>
      </w:r>
      <w:r w:rsidR="002A5C4B" w:rsidRPr="00603810">
        <w:rPr>
          <w:vertAlign w:val="superscript"/>
          <w:lang w:val="en-GB"/>
        </w:rPr>
        <w:t>-1</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The recommended numerical values  of the dose factors </w:t>
      </w:r>
      <w:r w:rsidR="00603810">
        <w:rPr>
          <w:noProof/>
          <w:position w:val="-9"/>
        </w:rPr>
        <w:drawing>
          <wp:inline distT="0" distB="0" distL="0" distR="0" wp14:anchorId="747254AE" wp14:editId="61279C82">
            <wp:extent cx="323850" cy="266700"/>
            <wp:effectExtent l="0" t="0" r="0" b="0"/>
            <wp:docPr id="20" name="Рисунок 20" descr="base_1_256438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256438_32787"/>
                    <pic:cNvPicPr preferRelativeResize="0">
                      <a:picLocks noChangeArrowheads="1"/>
                    </pic:cNvPicPr>
                  </pic:nvPicPr>
                  <pic:blipFill>
                    <a:blip r:embed="rId25"/>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are given in the table 1 (</w:t>
      </w:r>
      <w:r w:rsidR="00013370">
        <w:rPr>
          <w:lang w:val="en-GB"/>
        </w:rPr>
        <w:t>Appendix</w:t>
      </w:r>
      <w:r w:rsidRPr="00603810">
        <w:rPr>
          <w:lang w:val="en-GB"/>
        </w:rPr>
        <w:t xml:space="preserve"> N 2) of </w:t>
      </w:r>
      <w:r w:rsidR="00AD709F">
        <w:rPr>
          <w:lang w:val="en-GB"/>
        </w:rPr>
        <w:t>this Safety Guide</w:t>
      </w:r>
      <w:r w:rsidRPr="00603810">
        <w:rPr>
          <w:lang w:val="en-GB"/>
        </w:rPr>
        <w:t xml:space="preserve">. The recommended calculation procedure of the quantities </w:t>
      </w:r>
      <w:r w:rsidR="00603810">
        <w:rPr>
          <w:noProof/>
          <w:position w:val="-9"/>
        </w:rPr>
        <w:drawing>
          <wp:inline distT="0" distB="0" distL="0" distR="0" wp14:anchorId="289ECC54" wp14:editId="6F116983">
            <wp:extent cx="447675" cy="266700"/>
            <wp:effectExtent l="0" t="0" r="0" b="0"/>
            <wp:docPr id="21" name="Рисунок 21" descr="base_1_256438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256438_32788"/>
                    <pic:cNvPicPr preferRelativeResize="0">
                      <a:picLocks noChangeArrowheads="1"/>
                    </pic:cNvPicPr>
                  </pic:nvPicPr>
                  <pic:blipFill>
                    <a:blip r:embed="rId26"/>
                    <a:srcRect/>
                    <a:stretch>
                      <a:fillRect/>
                    </a:stretch>
                  </pic:blipFill>
                  <pic:spPr bwMode="auto">
                    <a:xfrm>
                      <a:off x="0" y="0"/>
                      <a:ext cx="4476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and </w:t>
      </w:r>
      <w:r w:rsidR="00603810">
        <w:rPr>
          <w:noProof/>
          <w:position w:val="-9"/>
        </w:rPr>
        <w:drawing>
          <wp:inline distT="0" distB="0" distL="0" distR="0" wp14:anchorId="0A09ACDF" wp14:editId="3039983E">
            <wp:extent cx="533400" cy="266700"/>
            <wp:effectExtent l="0" t="0" r="0" b="0"/>
            <wp:docPr id="22" name="Рисунок 22" descr="base_1_256438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256438_32789"/>
                    <pic:cNvPicPr preferRelativeResize="0">
                      <a:picLocks noChangeArrowheads="1"/>
                    </pic:cNvPicPr>
                  </pic:nvPicPr>
                  <pic:blipFill>
                    <a:blip r:embed="rId27"/>
                    <a:srcRect/>
                    <a:stretch>
                      <a:fillRect/>
                    </a:stretch>
                  </pic:blipFill>
                  <pic:spPr bwMode="auto">
                    <a:xfrm>
                      <a:off x="0" y="0"/>
                      <a:ext cx="5334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is described in the items 3 and 4 of </w:t>
      </w:r>
      <w:r w:rsidR="00013370">
        <w:rPr>
          <w:lang w:val="en-GB"/>
        </w:rPr>
        <w:t>Appendix</w:t>
      </w:r>
      <w:r w:rsidRPr="00603810">
        <w:rPr>
          <w:lang w:val="en-GB"/>
        </w:rPr>
        <w:t xml:space="preserve"> N 1 to </w:t>
      </w:r>
      <w:r w:rsidR="00AD709F">
        <w:rPr>
          <w:lang w:val="en-GB"/>
        </w:rPr>
        <w:t>this Safety Guide</w:t>
      </w:r>
    </w:p>
    <w:p w:rsidR="002A5C4B" w:rsidRPr="00603810" w:rsidRDefault="002A5C4B">
      <w:pPr>
        <w:pStyle w:val="ConsPlusNormal"/>
        <w:spacing w:before="220"/>
        <w:ind w:firstLine="540"/>
        <w:jc w:val="both"/>
        <w:rPr>
          <w:lang w:val="en-GB"/>
        </w:rPr>
      </w:pPr>
      <w:r w:rsidRPr="00603810">
        <w:rPr>
          <w:lang w:val="en-GB"/>
        </w:rPr>
        <w:t xml:space="preserve">11. For the isotopes </w:t>
      </w:r>
      <w:r w:rsidRPr="00603810">
        <w:rPr>
          <w:vertAlign w:val="superscript"/>
          <w:lang w:val="en-GB"/>
        </w:rPr>
        <w:t>234</w:t>
      </w:r>
      <w:r w:rsidRPr="00603810">
        <w:rPr>
          <w:lang w:val="en-GB"/>
        </w:rPr>
        <w:t xml:space="preserve">U, </w:t>
      </w:r>
      <w:r w:rsidRPr="00603810">
        <w:rPr>
          <w:vertAlign w:val="superscript"/>
          <w:lang w:val="en-GB"/>
        </w:rPr>
        <w:t>235</w:t>
      </w:r>
      <w:r w:rsidRPr="00603810">
        <w:rPr>
          <w:lang w:val="en-GB"/>
        </w:rPr>
        <w:t xml:space="preserve">U </w:t>
      </w:r>
      <w:r w:rsidRPr="005E2A01">
        <w:t>и</w:t>
      </w:r>
      <w:r w:rsidRPr="00603810">
        <w:rPr>
          <w:lang w:val="en-GB"/>
        </w:rPr>
        <w:t xml:space="preserve"> </w:t>
      </w:r>
      <w:r w:rsidRPr="00603810">
        <w:rPr>
          <w:vertAlign w:val="superscript"/>
          <w:lang w:val="en-GB"/>
        </w:rPr>
        <w:t>238</w:t>
      </w:r>
      <w:r w:rsidRPr="00603810">
        <w:rPr>
          <w:lang w:val="en-GB"/>
        </w:rPr>
        <w:t xml:space="preserve">U present in the discharge, the transition function </w:t>
      </w:r>
      <w:r w:rsidR="00603810">
        <w:rPr>
          <w:noProof/>
          <w:position w:val="-11"/>
        </w:rPr>
        <w:drawing>
          <wp:inline distT="0" distB="0" distL="0" distR="0" wp14:anchorId="03384BBC" wp14:editId="21BE1D34">
            <wp:extent cx="1457325" cy="285750"/>
            <wp:effectExtent l="0" t="0" r="0" b="0"/>
            <wp:docPr id="23" name="Рисунок 23" descr="base_1_256438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256438_32790"/>
                    <pic:cNvPicPr preferRelativeResize="0">
                      <a:picLocks noChangeArrowheads="1"/>
                    </pic:cNvPicPr>
                  </pic:nvPicPr>
                  <pic:blipFill>
                    <a:blip r:embed="rId28"/>
                    <a:srcRect/>
                    <a:stretch>
                      <a:fillRect/>
                    </a:stretch>
                  </pic:blipFill>
                  <pic:spPr bwMode="auto">
                    <a:xfrm>
                      <a:off x="0" y="0"/>
                      <a:ext cx="14573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shall be taken as equal to zero. For all other radionuclides present in the discharge these transition functions shall be calculated according to the formulae (2) and (3) of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12. The transition function </w:t>
      </w:r>
      <w:r w:rsidR="00603810">
        <w:rPr>
          <w:noProof/>
          <w:position w:val="-11"/>
        </w:rPr>
        <w:drawing>
          <wp:inline distT="0" distB="0" distL="0" distR="0" wp14:anchorId="15730653" wp14:editId="78C64BA1">
            <wp:extent cx="333375" cy="285750"/>
            <wp:effectExtent l="0" t="0" r="0" b="0"/>
            <wp:docPr id="24" name="Рисунок 24" descr="base_1_256438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256438_32791"/>
                    <pic:cNvPicPr preferRelativeResize="0">
                      <a:picLocks noChangeArrowheads="1"/>
                    </pic:cNvPicPr>
                  </pic:nvPicPr>
                  <pic:blipFill>
                    <a:blip r:embed="rId29"/>
                    <a:srcRect/>
                    <a:stretch>
                      <a:fillRect/>
                    </a:stretch>
                  </pic:blipFill>
                  <pic:spPr bwMode="auto">
                    <a:xfrm>
                      <a:off x="0" y="0"/>
                      <a:ext cx="3333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shall be calculated according to the following formula:</w:t>
      </w:r>
    </w:p>
    <w:p w:rsidR="002A5C4B" w:rsidRPr="00603810" w:rsidRDefault="002A5C4B">
      <w:pPr>
        <w:pStyle w:val="ConsPlusNormal"/>
        <w:jc w:val="both"/>
        <w:rPr>
          <w:lang w:val="en-GB"/>
        </w:rPr>
      </w:pPr>
    </w:p>
    <w:p w:rsidR="002A5C4B" w:rsidRPr="005E2A01" w:rsidRDefault="00603810">
      <w:pPr>
        <w:pStyle w:val="ConsPlusNormal"/>
        <w:jc w:val="center"/>
      </w:pPr>
      <w:bookmarkStart w:id="7" w:name="P82"/>
      <w:bookmarkEnd w:id="7"/>
      <w:r>
        <w:rPr>
          <w:noProof/>
          <w:position w:val="-14"/>
        </w:rPr>
        <w:drawing>
          <wp:inline distT="0" distB="0" distL="0" distR="0" wp14:anchorId="6A506981" wp14:editId="29EC6A08">
            <wp:extent cx="1971675" cy="323850"/>
            <wp:effectExtent l="0" t="0" r="0" b="0"/>
            <wp:docPr id="25" name="Рисунок 25" descr="base_1_256438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256438_32792"/>
                    <pic:cNvPicPr preferRelativeResize="0">
                      <a:picLocks noChangeArrowheads="1"/>
                    </pic:cNvPicPr>
                  </pic:nvPicPr>
                  <pic:blipFill>
                    <a:blip r:embed="rId30"/>
                    <a:srcRect/>
                    <a:stretch>
                      <a:fillRect/>
                    </a:stretch>
                  </pic:blipFill>
                  <pic:spPr bwMode="auto">
                    <a:xfrm>
                      <a:off x="0" y="0"/>
                      <a:ext cx="1971675" cy="323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6DAC8B85" wp14:editId="0F716C9F">
            <wp:extent cx="333375" cy="266700"/>
            <wp:effectExtent l="0" t="0" r="0" b="0"/>
            <wp:docPr id="26" name="Рисунок 26" descr="base_1_256438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256438_32793"/>
                    <pic:cNvPicPr preferRelativeResize="0">
                      <a:picLocks noChangeArrowheads="1"/>
                    </pic:cNvPicPr>
                  </pic:nvPicPr>
                  <pic:blipFill>
                    <a:blip r:embed="rId31"/>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inhalation intensity for the persons of the age group, which is critical in conformance with SanPiN 2.6.1.2523-09 "Radiation Safety Standards. Sanitary Rules and Regulations", approved by the Decree of the Chief State Health Inspector of the Russian Federation dated July 7, 2009 No. 47 (registered by the Ministry of Justice of the Russian Federation registration No. 14534 dated August 14, 2009) (hereinafter NRB-99/2009), for radionuclide r intake due to inhalation, m</w:t>
      </w:r>
      <w:r w:rsidRPr="00603810">
        <w:rPr>
          <w:vertAlign w:val="superscript"/>
          <w:lang w:val="en-GB"/>
        </w:rPr>
        <w:t>3</w:t>
      </w:r>
      <w:r w:rsidRPr="00603810">
        <w:rPr>
          <w:lang w:val="en-GB"/>
        </w:rPr>
        <w:t>/sec;</w:t>
      </w:r>
    </w:p>
    <w:p w:rsidR="002A5C4B" w:rsidRPr="00603810" w:rsidRDefault="00603810">
      <w:pPr>
        <w:pStyle w:val="ConsPlusNormal"/>
        <w:spacing w:before="220"/>
        <w:ind w:firstLine="540"/>
        <w:jc w:val="both"/>
        <w:rPr>
          <w:lang w:val="en-GB"/>
        </w:rPr>
      </w:pPr>
      <w:r>
        <w:rPr>
          <w:noProof/>
          <w:position w:val="-9"/>
        </w:rPr>
        <w:drawing>
          <wp:inline distT="0" distB="0" distL="0" distR="0" wp14:anchorId="0D60DA9E" wp14:editId="57AFA47B">
            <wp:extent cx="333375" cy="266700"/>
            <wp:effectExtent l="0" t="0" r="0" b="0"/>
            <wp:docPr id="27" name="Рисунок 27" descr="base_1_256438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256438_32794"/>
                    <pic:cNvPicPr preferRelativeResize="0">
                      <a:picLocks noChangeArrowheads="1"/>
                    </pic:cNvPicPr>
                  </pic:nvPicPr>
                  <pic:blipFill>
                    <a:blip r:embed="rId32"/>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conversion factor in inhalation of radionuclide r in accordance with the table of </w:t>
      </w:r>
      <w:r w:rsidR="00013370">
        <w:rPr>
          <w:lang w:val="en-GB"/>
        </w:rPr>
        <w:t>Appendix</w:t>
      </w:r>
      <w:r w:rsidR="002A5C4B" w:rsidRPr="00603810">
        <w:rPr>
          <w:lang w:val="en-GB"/>
        </w:rPr>
        <w:t xml:space="preserve"> No. 2 to NRB-99/2009, Sv/Bq.</w:t>
      </w:r>
    </w:p>
    <w:p w:rsidR="002A5C4B" w:rsidRPr="00603810" w:rsidRDefault="00603810">
      <w:pPr>
        <w:pStyle w:val="ConsPlusNormal"/>
        <w:spacing w:before="220"/>
        <w:ind w:firstLine="540"/>
        <w:jc w:val="both"/>
        <w:rPr>
          <w:lang w:val="en-GB"/>
        </w:rPr>
      </w:pPr>
      <w:r>
        <w:rPr>
          <w:noProof/>
          <w:position w:val="-12"/>
        </w:rPr>
        <w:drawing>
          <wp:inline distT="0" distB="0" distL="0" distR="0" wp14:anchorId="32ED015C" wp14:editId="4959FA44">
            <wp:extent cx="581025" cy="295275"/>
            <wp:effectExtent l="0" t="0" r="0" b="0"/>
            <wp:docPr id="28" name="Рисунок 28" descr="base_1_256438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256438_32795"/>
                    <pic:cNvPicPr preferRelativeResize="0">
                      <a:picLocks noChangeArrowheads="1"/>
                    </pic:cNvPicPr>
                  </pic:nvPicPr>
                  <pic:blipFill>
                    <a:blip r:embed="rId33"/>
                    <a:srcRect/>
                    <a:stretch>
                      <a:fillRect/>
                    </a:stretch>
                  </pic:blipFill>
                  <pic:spPr bwMode="auto">
                    <a:xfrm>
                      <a:off x="0" y="0"/>
                      <a:ext cx="5810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dilution factor in the ground layer for radionuclide r at a distance x from the i-th source in the n-th rhumb, sec/m</w:t>
      </w:r>
      <w:r w:rsidR="002A5C4B" w:rsidRPr="00603810">
        <w:rPr>
          <w:vertAlign w:val="superscript"/>
          <w:lang w:val="en-GB"/>
        </w:rPr>
        <w:t>3</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The recommended values </w:t>
      </w:r>
      <w:r w:rsidR="00603810">
        <w:rPr>
          <w:noProof/>
          <w:position w:val="-9"/>
        </w:rPr>
        <w:drawing>
          <wp:inline distT="0" distB="0" distL="0" distR="0" wp14:anchorId="1BE2E65C" wp14:editId="6AAC2139">
            <wp:extent cx="266700" cy="266700"/>
            <wp:effectExtent l="0" t="0" r="0" b="0"/>
            <wp:docPr id="29" name="Рисунок 29" descr="base_1_256438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256438_32796"/>
                    <pic:cNvPicPr preferRelativeResize="0">
                      <a:picLocks noChangeArrowheads="1"/>
                    </pic:cNvPicPr>
                  </pic:nvPicPr>
                  <pic:blipFill>
                    <a:blip r:embed="rId34"/>
                    <a:srcRect/>
                    <a:stretch>
                      <a:fillRect/>
                    </a:stretch>
                  </pic:blipFill>
                  <pic:spPr bwMode="auto">
                    <a:xfrm>
                      <a:off x="0" y="0"/>
                      <a:ext cx="2667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different age groups  of the population are given in the table 2 of Appendix N 2 </w:t>
      </w:r>
      <w:r w:rsidR="00AD709F">
        <w:rPr>
          <w:lang w:val="en-GB"/>
        </w:rPr>
        <w:t>to 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lastRenderedPageBreak/>
        <w:t xml:space="preserve">13. The transition function </w:t>
      </w:r>
      <w:r w:rsidR="00603810">
        <w:rPr>
          <w:noProof/>
          <w:position w:val="-11"/>
        </w:rPr>
        <w:drawing>
          <wp:inline distT="0" distB="0" distL="0" distR="0" wp14:anchorId="688384AF" wp14:editId="18862CE1">
            <wp:extent cx="333375" cy="285750"/>
            <wp:effectExtent l="0" t="0" r="0" b="0"/>
            <wp:docPr id="30" name="Рисунок 30" descr="base_1_256438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256438_32797"/>
                    <pic:cNvPicPr preferRelativeResize="0">
                      <a:picLocks noChangeArrowheads="1"/>
                    </pic:cNvPicPr>
                  </pic:nvPicPr>
                  <pic:blipFill>
                    <a:blip r:embed="rId35"/>
                    <a:srcRect/>
                    <a:stretch>
                      <a:fillRect/>
                    </a:stretch>
                  </pic:blipFill>
                  <pic:spPr bwMode="auto">
                    <a:xfrm>
                      <a:off x="0" y="0"/>
                      <a:ext cx="3333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inert radioactive gases shall be calculated according to the following formula:</w:t>
      </w:r>
    </w:p>
    <w:p w:rsidR="002A5C4B" w:rsidRPr="00603810" w:rsidRDefault="002A5C4B">
      <w:pPr>
        <w:pStyle w:val="ConsPlusNormal"/>
        <w:jc w:val="both"/>
        <w:rPr>
          <w:lang w:val="en-GB"/>
        </w:rPr>
      </w:pPr>
    </w:p>
    <w:p w:rsidR="002A5C4B" w:rsidRPr="005E2A01" w:rsidRDefault="00603810">
      <w:pPr>
        <w:pStyle w:val="ConsPlusNormal"/>
        <w:jc w:val="center"/>
      </w:pPr>
      <w:bookmarkStart w:id="8" w:name="P90"/>
      <w:bookmarkEnd w:id="8"/>
      <w:r>
        <w:rPr>
          <w:noProof/>
          <w:position w:val="-14"/>
        </w:rPr>
        <w:drawing>
          <wp:inline distT="0" distB="0" distL="0" distR="0" wp14:anchorId="6E747E84" wp14:editId="06267270">
            <wp:extent cx="2047875" cy="323850"/>
            <wp:effectExtent l="0" t="0" r="0" b="0"/>
            <wp:docPr id="31" name="Рисунок 31" descr="base_1_256438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56438_32798"/>
                    <pic:cNvPicPr preferRelativeResize="0">
                      <a:picLocks noChangeArrowheads="1"/>
                    </pic:cNvPicPr>
                  </pic:nvPicPr>
                  <pic:blipFill>
                    <a:blip r:embed="rId36"/>
                    <a:srcRect/>
                    <a:stretch>
                      <a:fillRect/>
                    </a:stretch>
                  </pic:blipFill>
                  <pic:spPr bwMode="auto">
                    <a:xfrm>
                      <a:off x="0" y="0"/>
                      <a:ext cx="2047875" cy="323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11"/>
        </w:rPr>
        <w:drawing>
          <wp:inline distT="0" distB="0" distL="0" distR="0" wp14:anchorId="0C00D622" wp14:editId="1723869C">
            <wp:extent cx="542925" cy="285750"/>
            <wp:effectExtent l="0" t="0" r="0" b="0"/>
            <wp:docPr id="32" name="Рисунок 32" descr="base_1_256438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256438_32799"/>
                    <pic:cNvPicPr preferRelativeResize="0">
                      <a:picLocks noChangeArrowheads="1"/>
                    </pic:cNvPicPr>
                  </pic:nvPicPr>
                  <pic:blipFill>
                    <a:blip r:embed="rId37"/>
                    <a:srcRect/>
                    <a:stretch>
                      <a:fillRect/>
                    </a:stretch>
                  </pic:blipFill>
                  <pic:spPr bwMode="auto">
                    <a:xfrm>
                      <a:off x="0" y="0"/>
                      <a:ext cx="5429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dose conversion factor on inhalation for r-th radionuclide classified in the group of inert radioactive gases, (Sv·m</w:t>
      </w:r>
      <w:r w:rsidRPr="00603810">
        <w:rPr>
          <w:vertAlign w:val="superscript"/>
          <w:lang w:val="en-GB"/>
        </w:rPr>
        <w:t>3</w:t>
      </w:r>
      <w:r w:rsidRPr="00603810">
        <w:rPr>
          <w:lang w:val="en-GB"/>
        </w:rPr>
        <w:t>)/(sec·Bq).</w:t>
      </w:r>
    </w:p>
    <w:p w:rsidR="002A5C4B" w:rsidRPr="00603810" w:rsidRDefault="002A5C4B">
      <w:pPr>
        <w:pStyle w:val="ConsPlusNormal"/>
        <w:spacing w:before="220"/>
        <w:ind w:firstLine="540"/>
        <w:jc w:val="both"/>
        <w:rPr>
          <w:lang w:val="en-GB"/>
        </w:rPr>
      </w:pPr>
      <w:r w:rsidRPr="00603810">
        <w:rPr>
          <w:lang w:val="en-GB"/>
        </w:rPr>
        <w:t xml:space="preserve">The recommended values </w:t>
      </w:r>
      <w:r w:rsidR="00603810">
        <w:rPr>
          <w:noProof/>
          <w:position w:val="-12"/>
        </w:rPr>
        <w:drawing>
          <wp:inline distT="0" distB="0" distL="0" distR="0" wp14:anchorId="48EFC140" wp14:editId="30D57F08">
            <wp:extent cx="495300" cy="304800"/>
            <wp:effectExtent l="0" t="0" r="0" b="0"/>
            <wp:docPr id="33" name="Рисунок 33" descr="base_1_256438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256438_32800"/>
                    <pic:cNvPicPr preferRelativeResize="0">
                      <a:picLocks noChangeArrowheads="1"/>
                    </pic:cNvPicPr>
                  </pic:nvPicPr>
                  <pic:blipFill>
                    <a:blip r:embed="rId38"/>
                    <a:srcRect/>
                    <a:stretch>
                      <a:fillRect/>
                    </a:stretch>
                  </pic:blipFill>
                  <pic:spPr bwMode="auto">
                    <a:xfrm>
                      <a:off x="0" y="0"/>
                      <a:ext cx="495300" cy="304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are given in the table 6 of </w:t>
      </w:r>
      <w:r w:rsidR="00013370">
        <w:rPr>
          <w:lang w:val="en-GB"/>
        </w:rPr>
        <w:t>Appendix</w:t>
      </w:r>
      <w:r w:rsidRPr="00603810">
        <w:rPr>
          <w:lang w:val="en-GB"/>
        </w:rPr>
        <w:t xml:space="preserve"> No. 2 </w:t>
      </w:r>
      <w:r w:rsidR="00AD709F">
        <w:rPr>
          <w:lang w:val="en-GB"/>
        </w:rPr>
        <w:t>to 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14. The transition function </w:t>
      </w:r>
      <w:r w:rsidR="00603810">
        <w:rPr>
          <w:noProof/>
          <w:position w:val="-11"/>
        </w:rPr>
        <w:drawing>
          <wp:inline distT="0" distB="0" distL="0" distR="0" wp14:anchorId="09771407" wp14:editId="3847F3E9">
            <wp:extent cx="371475" cy="285750"/>
            <wp:effectExtent l="0" t="0" r="0" b="0"/>
            <wp:docPr id="34" name="Рисунок 34" descr="base_1_256438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256438_32801"/>
                    <pic:cNvPicPr preferRelativeResize="0">
                      <a:picLocks noChangeArrowheads="1"/>
                    </pic:cNvPicPr>
                  </pic:nvPicPr>
                  <pic:blipFill>
                    <a:blip r:embed="rId39"/>
                    <a:srcRect/>
                    <a:stretch>
                      <a:fillRect/>
                    </a:stretch>
                  </pic:blipFill>
                  <pic:spPr bwMode="auto">
                    <a:xfrm>
                      <a:off x="0" y="0"/>
                      <a:ext cx="3714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all the radionuclides excluding  </w:t>
      </w:r>
      <w:r w:rsidRPr="00603810">
        <w:rPr>
          <w:vertAlign w:val="superscript"/>
          <w:lang w:val="en-GB"/>
        </w:rPr>
        <w:t>3</w:t>
      </w:r>
      <w:r w:rsidRPr="005E2A01">
        <w:t>Н</w:t>
      </w:r>
      <w:r w:rsidRPr="00603810">
        <w:rPr>
          <w:lang w:val="en-GB"/>
        </w:rPr>
        <w:t xml:space="preserve"> and </w:t>
      </w:r>
      <w:r w:rsidRPr="00603810">
        <w:rPr>
          <w:vertAlign w:val="superscript"/>
          <w:lang w:val="en-GB"/>
        </w:rPr>
        <w:t>14</w:t>
      </w:r>
      <w:r w:rsidRPr="005E2A01">
        <w:t>С</w:t>
      </w:r>
      <w:r w:rsidRPr="00603810">
        <w:rPr>
          <w:lang w:val="en-GB"/>
        </w:rPr>
        <w:t xml:space="preserve"> shall be calculated according to the following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16"/>
        </w:rPr>
        <w:drawing>
          <wp:inline distT="0" distB="0" distL="0" distR="0" wp14:anchorId="3B65014B" wp14:editId="2CEF774F">
            <wp:extent cx="5105400" cy="342900"/>
            <wp:effectExtent l="0" t="0" r="0" b="0"/>
            <wp:docPr id="35" name="Рисунок 35" descr="base_1_256438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256438_32802"/>
                    <pic:cNvPicPr preferRelativeResize="0">
                      <a:picLocks noChangeArrowheads="1"/>
                    </pic:cNvPicPr>
                  </pic:nvPicPr>
                  <pic:blipFill>
                    <a:blip r:embed="rId40"/>
                    <a:srcRect/>
                    <a:stretch>
                      <a:fillRect/>
                    </a:stretch>
                  </pic:blipFill>
                  <pic:spPr bwMode="auto">
                    <a:xfrm>
                      <a:off x="0" y="0"/>
                      <a:ext cx="5105400" cy="3429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I</w:t>
      </w:r>
      <w:r w:rsidRPr="00603810">
        <w:rPr>
          <w:vertAlign w:val="subscript"/>
          <w:lang w:val="en-GB"/>
        </w:rPr>
        <w:t>r,f</w:t>
      </w:r>
      <w:r w:rsidRPr="00603810">
        <w:rPr>
          <w:lang w:val="en-GB"/>
        </w:rPr>
        <w:t xml:space="preserve"> - annual consumption of product f by a person from the age group, which is critical in ingestion intake of radionuclide r with food products (three groups of food products shall be highlighted viz, milk, meat, vegetables), kg/year;</w:t>
      </w:r>
    </w:p>
    <w:p w:rsidR="002A5C4B" w:rsidRPr="00603810" w:rsidRDefault="00603810">
      <w:pPr>
        <w:pStyle w:val="ConsPlusNormal"/>
        <w:spacing w:before="220"/>
        <w:ind w:firstLine="540"/>
        <w:jc w:val="both"/>
        <w:rPr>
          <w:lang w:val="en-GB"/>
        </w:rPr>
      </w:pPr>
      <w:r>
        <w:rPr>
          <w:noProof/>
          <w:position w:val="-9"/>
        </w:rPr>
        <w:drawing>
          <wp:inline distT="0" distB="0" distL="0" distR="0" wp14:anchorId="79C0DC1A" wp14:editId="76C8B971">
            <wp:extent cx="409575" cy="266700"/>
            <wp:effectExtent l="0" t="0" r="0" b="0"/>
            <wp:docPr id="36" name="Рисунок 36" descr="base_1_256438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256438_32803"/>
                    <pic:cNvPicPr preferRelativeResize="0">
                      <a:picLocks noChangeArrowheads="1"/>
                    </pic:cNvPicPr>
                  </pic:nvPicPr>
                  <pic:blipFill>
                    <a:blip r:embed="rId41"/>
                    <a:srcRect/>
                    <a:stretch>
                      <a:fillRect/>
                    </a:stretch>
                  </pic:blipFill>
                  <pic:spPr bwMode="auto">
                    <a:xfrm>
                      <a:off x="0" y="0"/>
                      <a:ext cx="4095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conversion factor in ingestion intake of radionuclide r in accordance with the table of </w:t>
      </w:r>
      <w:r w:rsidR="00013370">
        <w:rPr>
          <w:lang w:val="en-GB"/>
        </w:rPr>
        <w:t>Appendix</w:t>
      </w:r>
      <w:r w:rsidR="002A5C4B" w:rsidRPr="00603810">
        <w:rPr>
          <w:lang w:val="en-GB"/>
        </w:rPr>
        <w:t xml:space="preserve"> No. 2 to NRB-99/2009, Sv/Bq;</w:t>
      </w:r>
    </w:p>
    <w:p w:rsidR="002A5C4B" w:rsidRPr="00603810" w:rsidRDefault="00603810">
      <w:pPr>
        <w:pStyle w:val="ConsPlusNormal"/>
        <w:spacing w:before="220"/>
        <w:ind w:firstLine="540"/>
        <w:jc w:val="both"/>
        <w:rPr>
          <w:lang w:val="en-GB"/>
        </w:rPr>
      </w:pPr>
      <w:r>
        <w:rPr>
          <w:noProof/>
          <w:position w:val="-9"/>
        </w:rPr>
        <w:drawing>
          <wp:inline distT="0" distB="0" distL="0" distR="0" wp14:anchorId="00F81384" wp14:editId="48116760">
            <wp:extent cx="381000" cy="266700"/>
            <wp:effectExtent l="0" t="0" r="0" b="0"/>
            <wp:docPr id="37" name="Рисунок 37" descr="base_1_256438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56438_32804"/>
                    <pic:cNvPicPr preferRelativeResize="0">
                      <a:picLocks noChangeArrowheads="1"/>
                    </pic:cNvPicPr>
                  </pic:nvPicPr>
                  <pic:blipFill>
                    <a:blip r:embed="rId42"/>
                    <a:srcRect/>
                    <a:stretch>
                      <a:fillRect/>
                    </a:stretch>
                  </pic:blipFill>
                  <pic:spPr bwMode="auto">
                    <a:xfrm>
                      <a:off x="0" y="0"/>
                      <a:ext cx="381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factor "fallout from the atmosphere" - intake in the product" of radionuclide r along the air route calculated for vegetable, milk and  meat food chains, m2</w:t>
      </w:r>
      <w:r w:rsidR="002A5C4B" w:rsidRPr="00603810">
        <w:rPr>
          <w:vertAlign w:val="superscript"/>
          <w:lang w:val="en-GB"/>
        </w:rPr>
        <w:t>2</w:t>
      </w:r>
      <w:r w:rsidR="002A5C4B" w:rsidRPr="00603810">
        <w:rPr>
          <w:lang w:val="en-GB"/>
        </w:rPr>
        <w:t>·year/kg;</w:t>
      </w:r>
    </w:p>
    <w:p w:rsidR="002A5C4B" w:rsidRPr="00603810" w:rsidRDefault="00603810">
      <w:pPr>
        <w:pStyle w:val="ConsPlusNormal"/>
        <w:spacing w:before="220"/>
        <w:ind w:firstLine="540"/>
        <w:jc w:val="both"/>
        <w:rPr>
          <w:lang w:val="en-GB"/>
        </w:rPr>
      </w:pPr>
      <w:r>
        <w:rPr>
          <w:noProof/>
          <w:position w:val="-9"/>
        </w:rPr>
        <w:drawing>
          <wp:inline distT="0" distB="0" distL="0" distR="0" wp14:anchorId="5EB79F19" wp14:editId="455F637D">
            <wp:extent cx="381000" cy="266700"/>
            <wp:effectExtent l="0" t="0" r="0" b="0"/>
            <wp:docPr id="38" name="Рисунок 38" descr="base_1_256438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256438_32805"/>
                    <pic:cNvPicPr preferRelativeResize="0">
                      <a:picLocks noChangeArrowheads="1"/>
                    </pic:cNvPicPr>
                  </pic:nvPicPr>
                  <pic:blipFill>
                    <a:blip r:embed="rId43"/>
                    <a:srcRect/>
                    <a:stretch>
                      <a:fillRect/>
                    </a:stretch>
                  </pic:blipFill>
                  <pic:spPr bwMode="auto">
                    <a:xfrm>
                      <a:off x="0" y="0"/>
                      <a:ext cx="381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factor "fallout from the atmosphere" - intake in the product" of radionuclide r along the root route calculated for vegetable, milk and  meat food chains, m2</w:t>
      </w:r>
      <w:r w:rsidR="002A5C4B" w:rsidRPr="00603810">
        <w:rPr>
          <w:vertAlign w:val="superscript"/>
          <w:lang w:val="en-GB"/>
        </w:rPr>
        <w:t>2</w:t>
      </w:r>
      <w:r w:rsidR="002A5C4B" w:rsidRPr="00603810">
        <w:rPr>
          <w:lang w:val="en-GB"/>
        </w:rPr>
        <w:t>·year/kg;</w:t>
      </w:r>
    </w:p>
    <w:p w:rsidR="002A5C4B" w:rsidRPr="00603810" w:rsidRDefault="00603810">
      <w:pPr>
        <w:pStyle w:val="ConsPlusNormal"/>
        <w:spacing w:before="220"/>
        <w:ind w:firstLine="540"/>
        <w:jc w:val="both"/>
        <w:rPr>
          <w:lang w:val="en-GB"/>
        </w:rPr>
      </w:pPr>
      <w:r>
        <w:rPr>
          <w:noProof/>
          <w:position w:val="-9"/>
        </w:rPr>
        <w:drawing>
          <wp:inline distT="0" distB="0" distL="0" distR="0" wp14:anchorId="77789157" wp14:editId="676CBC20">
            <wp:extent cx="581025" cy="266700"/>
            <wp:effectExtent l="0" t="0" r="0" b="0"/>
            <wp:docPr id="39" name="Рисунок 39" descr="base_1_256438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256438_32806"/>
                    <pic:cNvPicPr preferRelativeResize="0">
                      <a:picLocks noChangeArrowheads="1"/>
                    </pic:cNvPicPr>
                  </pic:nvPicPr>
                  <pic:blipFill>
                    <a:blip r:embed="rId44"/>
                    <a:srcRect/>
                    <a:stretch>
                      <a:fillRect/>
                    </a:stretch>
                  </pic:blipFill>
                  <pic:spPr bwMode="auto">
                    <a:xfrm>
                      <a:off x="0" y="0"/>
                      <a:ext cx="581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factor of radionuclide r dry deposition on the underlying surface at a distance x from the i-th source of discharge in n-th rhumb, m </w:t>
      </w:r>
      <w:r w:rsidR="002A5C4B" w:rsidRPr="00603810">
        <w:rPr>
          <w:vertAlign w:val="superscript"/>
          <w:lang w:val="en-GB"/>
        </w:rPr>
        <w:t>-2</w:t>
      </w:r>
      <w:r w:rsidR="002A5C4B"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517A0BB0" wp14:editId="521F46A3">
            <wp:extent cx="657225" cy="266700"/>
            <wp:effectExtent l="0" t="0" r="0" b="0"/>
            <wp:docPr id="40" name="Рисунок 40" descr="base_1_256438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256438_32807"/>
                    <pic:cNvPicPr preferRelativeResize="0">
                      <a:picLocks noChangeArrowheads="1"/>
                    </pic:cNvPicPr>
                  </pic:nvPicPr>
                  <pic:blipFill>
                    <a:blip r:embed="rId45"/>
                    <a:srcRect/>
                    <a:stretch>
                      <a:fillRect/>
                    </a:stretch>
                  </pic:blipFill>
                  <pic:spPr bwMode="auto">
                    <a:xfrm>
                      <a:off x="0" y="0"/>
                      <a:ext cx="6572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factor of wet clearance of radionuclide r from the cloud on the underlying surface at a distance x from the i-th source of discharge in n-th rhumb, m</w:t>
      </w:r>
      <w:r w:rsidR="002A5C4B" w:rsidRPr="00603810">
        <w:rPr>
          <w:vertAlign w:val="superscript"/>
          <w:lang w:val="en-GB"/>
        </w:rPr>
        <w:t>-2</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15. The transition factors for vegetable chain shall be calculated according to the following formulae:</w:t>
      </w:r>
    </w:p>
    <w:p w:rsidR="002A5C4B" w:rsidRPr="00603810" w:rsidRDefault="002A5C4B">
      <w:pPr>
        <w:pStyle w:val="ConsPlusNormal"/>
        <w:jc w:val="both"/>
        <w:rPr>
          <w:lang w:val="en-GB"/>
        </w:rPr>
      </w:pPr>
    </w:p>
    <w:p w:rsidR="002A5C4B" w:rsidRPr="005E2A01" w:rsidRDefault="00603810">
      <w:pPr>
        <w:pStyle w:val="ConsPlusNormal"/>
        <w:jc w:val="center"/>
      </w:pPr>
      <w:bookmarkStart w:id="9" w:name="P106"/>
      <w:bookmarkEnd w:id="9"/>
      <w:r>
        <w:rPr>
          <w:noProof/>
          <w:position w:val="-35"/>
        </w:rPr>
        <w:drawing>
          <wp:inline distT="0" distB="0" distL="0" distR="0" wp14:anchorId="14E5C40B" wp14:editId="4D9E91E4">
            <wp:extent cx="2676525" cy="590550"/>
            <wp:effectExtent l="0" t="0" r="0" b="0"/>
            <wp:docPr id="41" name="Рисунок 41" descr="base_1_256438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256438_32808"/>
                    <pic:cNvPicPr preferRelativeResize="0">
                      <a:picLocks noChangeArrowheads="1"/>
                    </pic:cNvPicPr>
                  </pic:nvPicPr>
                  <pic:blipFill>
                    <a:blip r:embed="rId46"/>
                    <a:srcRect/>
                    <a:stretch>
                      <a:fillRect/>
                    </a:stretch>
                  </pic:blipFill>
                  <pic:spPr bwMode="auto">
                    <a:xfrm>
                      <a:off x="0" y="0"/>
                      <a:ext cx="2676525" cy="590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bookmarkStart w:id="10" w:name="P108"/>
      <w:bookmarkEnd w:id="10"/>
      <w:r>
        <w:rPr>
          <w:noProof/>
          <w:position w:val="-37"/>
        </w:rPr>
        <w:drawing>
          <wp:inline distT="0" distB="0" distL="0" distR="0" wp14:anchorId="574FC4FF" wp14:editId="2A455D6E">
            <wp:extent cx="2733675" cy="619125"/>
            <wp:effectExtent l="0" t="0" r="0" b="0"/>
            <wp:docPr id="42" name="Рисунок 42" descr="base_1_256438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256438_32809"/>
                    <pic:cNvPicPr preferRelativeResize="0">
                      <a:picLocks noChangeArrowheads="1"/>
                    </pic:cNvPicPr>
                  </pic:nvPicPr>
                  <pic:blipFill>
                    <a:blip r:embed="rId47"/>
                    <a:srcRect/>
                    <a:stretch>
                      <a:fillRect/>
                    </a:stretch>
                  </pic:blipFill>
                  <pic:spPr bwMode="auto">
                    <a:xfrm>
                      <a:off x="0" y="0"/>
                      <a:ext cx="2733675" cy="619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8"/>
        </w:rPr>
        <w:drawing>
          <wp:inline distT="0" distB="0" distL="0" distR="0" wp14:anchorId="421E02ED" wp14:editId="14632042">
            <wp:extent cx="285750" cy="247650"/>
            <wp:effectExtent l="0" t="0" r="0" b="0"/>
            <wp:docPr id="43" name="Рисунок 43" descr="base_1_256438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256438_32810"/>
                    <pic:cNvPicPr preferRelativeResize="0">
                      <a:picLocks noChangeArrowheads="1"/>
                    </pic:cNvPicPr>
                  </pic:nvPicPr>
                  <pic:blipFill>
                    <a:blip r:embed="rId48"/>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retention factor for vegetables consumed by a person with food, shall be taken as </w:t>
      </w:r>
      <w:r w:rsidRPr="00603810">
        <w:rPr>
          <w:lang w:val="en-GB"/>
        </w:rPr>
        <w:lastRenderedPageBreak/>
        <w:t>equal to 0.3 m</w:t>
      </w:r>
      <w:r w:rsidRPr="00603810">
        <w:rPr>
          <w:vertAlign w:val="superscript"/>
          <w:lang w:val="en-GB"/>
        </w:rPr>
        <w:t>2</w:t>
      </w:r>
      <w:r w:rsidRPr="00603810">
        <w:rPr>
          <w:lang w:val="en-GB"/>
        </w:rPr>
        <w:t>/kg of wet weight;</w:t>
      </w:r>
    </w:p>
    <w:p w:rsidR="002A5C4B" w:rsidRPr="00603810" w:rsidRDefault="002A5C4B">
      <w:pPr>
        <w:pStyle w:val="ConsPlusNormal"/>
        <w:spacing w:before="220"/>
        <w:ind w:firstLine="540"/>
        <w:jc w:val="both"/>
        <w:rPr>
          <w:lang w:val="en-GB"/>
        </w:rPr>
      </w:pPr>
      <w:r w:rsidRPr="00603810">
        <w:rPr>
          <w:lang w:val="en-GB"/>
        </w:rPr>
        <w:t>t</w:t>
      </w:r>
      <w:r w:rsidRPr="00603810">
        <w:rPr>
          <w:vertAlign w:val="subscript"/>
          <w:lang w:val="en-GB"/>
        </w:rPr>
        <w:t>e</w:t>
      </w:r>
      <w:r w:rsidRPr="00603810">
        <w:rPr>
          <w:lang w:val="en-GB"/>
        </w:rPr>
        <w:t xml:space="preserve"> - the period of time (during the growing season) during which radioactive fallout is captured by the plant surface (if there are no data of local field studies, it shall be taken as equal to 30 days);</w:t>
      </w:r>
    </w:p>
    <w:p w:rsidR="002A5C4B" w:rsidRPr="00603810" w:rsidRDefault="00603810">
      <w:pPr>
        <w:pStyle w:val="ConsPlusNormal"/>
        <w:spacing w:before="220"/>
        <w:ind w:firstLine="540"/>
        <w:jc w:val="both"/>
        <w:rPr>
          <w:lang w:val="en-GB"/>
        </w:rPr>
      </w:pPr>
      <w:r>
        <w:rPr>
          <w:noProof/>
          <w:position w:val="-8"/>
        </w:rPr>
        <w:drawing>
          <wp:inline distT="0" distB="0" distL="0" distR="0" wp14:anchorId="39D93581" wp14:editId="5CE6722C">
            <wp:extent cx="285750" cy="247650"/>
            <wp:effectExtent l="0" t="0" r="0" b="0"/>
            <wp:docPr id="44" name="Рисунок 44" descr="base_1_256438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56438_32811"/>
                    <pic:cNvPicPr preferRelativeResize="0">
                      <a:picLocks noChangeArrowheads="1"/>
                    </pic:cNvPicPr>
                  </pic:nvPicPr>
                  <pic:blipFill>
                    <a:blip r:embed="rId49"/>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decay constant of radionuclide r, day</w:t>
      </w:r>
      <w:r w:rsidR="002A5C4B" w:rsidRPr="00603810">
        <w:rPr>
          <w:vertAlign w:val="superscript"/>
          <w:lang w:val="en-GB"/>
        </w:rPr>
        <w:t>-1</w:t>
      </w:r>
      <w:r w:rsidR="002A5C4B" w:rsidRPr="00603810">
        <w:rPr>
          <w:lang w:val="en-GB"/>
        </w:rPr>
        <w:t>;</w:t>
      </w:r>
    </w:p>
    <w:p w:rsidR="002A5C4B" w:rsidRPr="00603810" w:rsidRDefault="00603810">
      <w:pPr>
        <w:pStyle w:val="ConsPlusNormal"/>
        <w:spacing w:before="220"/>
        <w:ind w:firstLine="540"/>
        <w:jc w:val="both"/>
        <w:rPr>
          <w:lang w:val="en-GB"/>
        </w:rPr>
      </w:pPr>
      <w:r>
        <w:rPr>
          <w:noProof/>
          <w:position w:val="-8"/>
        </w:rPr>
        <w:drawing>
          <wp:inline distT="0" distB="0" distL="0" distR="0" wp14:anchorId="0FB6F9CC" wp14:editId="7999CB97">
            <wp:extent cx="342900" cy="247650"/>
            <wp:effectExtent l="0" t="0" r="0" b="0"/>
            <wp:docPr id="45" name="Рисунок 45" descr="base_1_256438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56438_32812"/>
                    <pic:cNvPicPr preferRelativeResize="0">
                      <a:picLocks noChangeArrowheads="1"/>
                    </pic:cNvPicPr>
                  </pic:nvPicPr>
                  <pic:blipFill>
                    <a:blip r:embed="rId50"/>
                    <a:srcRect/>
                    <a:stretch>
                      <a:fillRect/>
                    </a:stretch>
                  </pic:blipFill>
                  <pic:spPr bwMode="auto">
                    <a:xfrm>
                      <a:off x="0" y="0"/>
                      <a:ext cx="3429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 a constant value that characterizes the decrease in the content of radionuclides on the plant surface due to all processes, with the exception of radioactive decay (if there are no experimental data shall be taken as equal to 0.05 day</w:t>
      </w:r>
      <w:r w:rsidR="002A5C4B" w:rsidRPr="00603810">
        <w:rPr>
          <w:vertAlign w:val="superscript"/>
          <w:lang w:val="en-GB"/>
        </w:rPr>
        <w:t>-1</w:t>
      </w:r>
      <w:r w:rsidR="002A5C4B"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1C2460CF" wp14:editId="3AA2AFE7">
            <wp:extent cx="371475" cy="266700"/>
            <wp:effectExtent l="0" t="0" r="0" b="0"/>
            <wp:docPr id="46" name="Рисунок 46" descr="base_1_256438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56438_32813"/>
                    <pic:cNvPicPr preferRelativeResize="0">
                      <a:picLocks noChangeArrowheads="1"/>
                    </pic:cNvPicPr>
                  </pic:nvPicPr>
                  <pic:blipFill>
                    <a:blip r:embed="rId51"/>
                    <a:srcRect/>
                    <a:stretch>
                      <a:fillRect/>
                    </a:stretch>
                  </pic:blipFill>
                  <pic:spPr bwMode="auto">
                    <a:xfrm>
                      <a:off x="0" y="0"/>
                      <a:ext cx="3714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 constant value that characterizes the decrease in the content of radionuclides in the soil root layer due to all processes, with the exception of radioactive decay (if there are no experimental data shall be taken as equal to 0.00014 day</w:t>
      </w:r>
      <w:r w:rsidR="002A5C4B" w:rsidRPr="00603810">
        <w:rPr>
          <w:vertAlign w:val="superscript"/>
          <w:lang w:val="en-GB"/>
        </w:rPr>
        <w:t>-</w:t>
      </w:r>
      <w:r w:rsidR="002A5C4B" w:rsidRPr="00603810">
        <w:rPr>
          <w:lang w:val="en-GB"/>
        </w:rPr>
        <w:t xml:space="preserve">1 for </w:t>
      </w:r>
      <w:r w:rsidRPr="00603810">
        <w:rPr>
          <w:lang w:val="en-GB"/>
        </w:rPr>
        <w:t>caesium</w:t>
      </w:r>
      <w:r w:rsidR="002A5C4B" w:rsidRPr="00603810">
        <w:rPr>
          <w:lang w:val="en-GB"/>
        </w:rPr>
        <w:t xml:space="preserve"> and strontium isotopes, and equal to zero for the rest of radionuclides);</w:t>
      </w:r>
    </w:p>
    <w:p w:rsidR="002A5C4B" w:rsidRPr="00603810" w:rsidRDefault="00603810">
      <w:pPr>
        <w:pStyle w:val="ConsPlusNormal"/>
        <w:spacing w:before="220"/>
        <w:ind w:firstLine="540"/>
        <w:jc w:val="both"/>
        <w:rPr>
          <w:lang w:val="en-GB"/>
        </w:rPr>
      </w:pPr>
      <w:r>
        <w:rPr>
          <w:noProof/>
          <w:position w:val="-8"/>
        </w:rPr>
        <w:drawing>
          <wp:inline distT="0" distB="0" distL="0" distR="0" wp14:anchorId="0E430E6F" wp14:editId="3D8D5FD0">
            <wp:extent cx="381000" cy="247650"/>
            <wp:effectExtent l="0" t="0" r="0" b="0"/>
            <wp:docPr id="47" name="Рисунок 47" descr="base_1_256438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56438_32814"/>
                    <pic:cNvPicPr preferRelativeResize="0">
                      <a:picLocks noChangeArrowheads="1"/>
                    </pic:cNvPicPr>
                  </pic:nvPicPr>
                  <pic:blipFill>
                    <a:blip r:embed="rId52"/>
                    <a:srcRect/>
                    <a:stretch>
                      <a:fillRect/>
                    </a:stretch>
                  </pic:blipFill>
                  <pic:spPr bwMode="auto">
                    <a:xfrm>
                      <a:off x="0" y="0"/>
                      <a:ext cx="3810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factor of radionuclide r from the root soil layer into the edible part of the plant, kg (of dry soil)/kg (of wet mass of the plant);</w:t>
      </w:r>
    </w:p>
    <w:p w:rsidR="002A5C4B" w:rsidRPr="00603810" w:rsidRDefault="002A5C4B">
      <w:pPr>
        <w:pStyle w:val="ConsPlusNormal"/>
        <w:spacing w:before="220"/>
        <w:ind w:firstLine="540"/>
        <w:jc w:val="both"/>
        <w:rPr>
          <w:lang w:val="en-GB"/>
        </w:rPr>
      </w:pPr>
      <w:r w:rsidRPr="00603810">
        <w:rPr>
          <w:lang w:val="en-GB"/>
        </w:rPr>
        <w:t>t</w:t>
      </w:r>
      <w:r w:rsidRPr="00603810">
        <w:rPr>
          <w:vertAlign w:val="subscript"/>
          <w:lang w:val="en-GB"/>
        </w:rPr>
        <w:t>b</w:t>
      </w:r>
      <w:r w:rsidRPr="00603810">
        <w:rPr>
          <w:lang w:val="en-GB"/>
        </w:rPr>
        <w:t xml:space="preserve"> - parameter equal to 1.1·10</w:t>
      </w:r>
      <w:r w:rsidRPr="00603810">
        <w:rPr>
          <w:vertAlign w:val="superscript"/>
          <w:lang w:val="en-GB"/>
        </w:rPr>
        <w:t>4</w:t>
      </w:r>
      <w:r w:rsidRPr="00603810">
        <w:rPr>
          <w:lang w:val="en-GB"/>
        </w:rPr>
        <w:t xml:space="preserve"> days (30 years);</w:t>
      </w:r>
    </w:p>
    <w:p w:rsidR="002A5C4B" w:rsidRPr="00603810" w:rsidRDefault="00603810">
      <w:pPr>
        <w:pStyle w:val="ConsPlusNormal"/>
        <w:spacing w:before="220"/>
        <w:ind w:firstLine="540"/>
        <w:jc w:val="both"/>
        <w:rPr>
          <w:lang w:val="en-GB"/>
        </w:rPr>
      </w:pPr>
      <w:r>
        <w:rPr>
          <w:noProof/>
          <w:position w:val="-3"/>
        </w:rPr>
        <w:drawing>
          <wp:inline distT="0" distB="0" distL="0" distR="0" wp14:anchorId="73A17DD5" wp14:editId="15655B54">
            <wp:extent cx="209550" cy="180975"/>
            <wp:effectExtent l="0" t="0" r="0" b="0"/>
            <wp:docPr id="48" name="Рисунок 48" descr="base_1_256438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256438_32815"/>
                    <pic:cNvPicPr preferRelativeResize="0">
                      <a:picLocks noChangeArrowheads="1"/>
                    </pic:cNvPicPr>
                  </pic:nvPicPr>
                  <pic:blipFill>
                    <a:blip r:embed="rId53"/>
                    <a:srcRect/>
                    <a:stretch>
                      <a:fillRect/>
                    </a:stretch>
                  </pic:blipFill>
                  <pic:spPr bwMode="auto">
                    <a:xfrm>
                      <a:off x="0" y="0"/>
                      <a:ext cx="209550"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 surface density of the topsoil (if there are no experimental data shall be taken as equal to 260 kg/m</w:t>
      </w:r>
      <w:r w:rsidR="002A5C4B" w:rsidRPr="00603810">
        <w:rPr>
          <w:vertAlign w:val="superscript"/>
          <w:lang w:val="en-GB"/>
        </w:rPr>
        <w:t>2</w:t>
      </w:r>
      <w:r w:rsidR="002A5C4B" w:rsidRPr="00603810">
        <w:rPr>
          <w:lang w:val="en-GB"/>
        </w:rPr>
        <w:t xml:space="preserve"> for soil used for pasture, and 130 kg/m</w:t>
      </w:r>
      <w:r w:rsidR="002A5C4B" w:rsidRPr="00603810">
        <w:rPr>
          <w:vertAlign w:val="superscript"/>
          <w:lang w:val="en-GB"/>
        </w:rPr>
        <w:t>2</w:t>
      </w:r>
      <w:r w:rsidR="002A5C4B" w:rsidRPr="00603810">
        <w:rPr>
          <w:lang w:val="en-GB"/>
        </w:rPr>
        <w:t xml:space="preserve"> - for soil use for growing horticultural crops);</w:t>
      </w:r>
    </w:p>
    <w:p w:rsidR="002A5C4B" w:rsidRPr="00603810" w:rsidRDefault="002A5C4B">
      <w:pPr>
        <w:pStyle w:val="ConsPlusNormal"/>
        <w:spacing w:before="220"/>
        <w:ind w:firstLine="540"/>
        <w:jc w:val="both"/>
        <w:rPr>
          <w:lang w:val="en-GB"/>
        </w:rPr>
      </w:pPr>
      <w:r w:rsidRPr="00603810">
        <w:rPr>
          <w:lang w:val="en-GB"/>
        </w:rPr>
        <w:t>t</w:t>
      </w:r>
      <w:r w:rsidRPr="00603810">
        <w:rPr>
          <w:vertAlign w:val="subscript"/>
          <w:lang w:val="en-GB"/>
        </w:rPr>
        <w:t>h</w:t>
      </w:r>
      <w:r w:rsidRPr="00603810">
        <w:rPr>
          <w:lang w:val="en-GB"/>
        </w:rPr>
        <w:t xml:space="preserve"> - time between harvesting and consumption of fruit and vegetable crops (if there are no experimental data shall be taken as equal to 90 days).</w:t>
      </w:r>
    </w:p>
    <w:p w:rsidR="002A5C4B" w:rsidRPr="00603810" w:rsidRDefault="002A5C4B">
      <w:pPr>
        <w:pStyle w:val="ConsPlusNormal"/>
        <w:spacing w:before="220"/>
        <w:ind w:firstLine="540"/>
        <w:jc w:val="both"/>
        <w:rPr>
          <w:lang w:val="en-GB"/>
        </w:rPr>
      </w:pPr>
      <w:r w:rsidRPr="00603810">
        <w:rPr>
          <w:lang w:val="en-GB"/>
        </w:rPr>
        <w:t xml:space="preserve">16. For the isotopes </w:t>
      </w:r>
      <w:r w:rsidRPr="00603810">
        <w:rPr>
          <w:vertAlign w:val="superscript"/>
          <w:lang w:val="en-GB"/>
        </w:rPr>
        <w:t>234</w:t>
      </w:r>
      <w:r w:rsidRPr="00603810">
        <w:rPr>
          <w:lang w:val="en-GB"/>
        </w:rPr>
        <w:t xml:space="preserve">U, </w:t>
      </w:r>
      <w:r w:rsidRPr="00603810">
        <w:rPr>
          <w:vertAlign w:val="superscript"/>
          <w:lang w:val="en-GB"/>
        </w:rPr>
        <w:t>235</w:t>
      </w:r>
      <w:r w:rsidRPr="00603810">
        <w:rPr>
          <w:lang w:val="en-GB"/>
        </w:rPr>
        <w:t xml:space="preserve">U and </w:t>
      </w:r>
      <w:r w:rsidRPr="00603810">
        <w:rPr>
          <w:vertAlign w:val="superscript"/>
          <w:lang w:val="en-GB"/>
        </w:rPr>
        <w:t>238</w:t>
      </w:r>
      <w:r w:rsidRPr="00603810">
        <w:rPr>
          <w:lang w:val="en-GB"/>
        </w:rPr>
        <w:t>U present in the discharge, the transition factors for the vegetable chain shall be calculated according to the following formulae:</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5"/>
        </w:rPr>
        <w:drawing>
          <wp:inline distT="0" distB="0" distL="0" distR="0" wp14:anchorId="6C6D5E3C" wp14:editId="3AC510E5">
            <wp:extent cx="2228850" cy="590550"/>
            <wp:effectExtent l="0" t="0" r="0" b="0"/>
            <wp:docPr id="49" name="Рисунок 49" descr="base_1_256438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256438_32816"/>
                    <pic:cNvPicPr preferRelativeResize="0">
                      <a:picLocks noChangeArrowheads="1"/>
                    </pic:cNvPicPr>
                  </pic:nvPicPr>
                  <pic:blipFill>
                    <a:blip r:embed="rId54"/>
                    <a:srcRect/>
                    <a:stretch>
                      <a:fillRect/>
                    </a:stretch>
                  </pic:blipFill>
                  <pic:spPr bwMode="auto">
                    <a:xfrm>
                      <a:off x="0" y="0"/>
                      <a:ext cx="2228850" cy="590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r>
        <w:rPr>
          <w:noProof/>
          <w:position w:val="-31"/>
        </w:rPr>
        <w:drawing>
          <wp:inline distT="0" distB="0" distL="0" distR="0" wp14:anchorId="3525E6A7" wp14:editId="0A0E56C2">
            <wp:extent cx="2019300" cy="542925"/>
            <wp:effectExtent l="0" t="0" r="0" b="0"/>
            <wp:docPr id="50" name="Рисунок 50" descr="base_1_256438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256438_32817"/>
                    <pic:cNvPicPr preferRelativeResize="0">
                      <a:picLocks noChangeArrowheads="1"/>
                    </pic:cNvPicPr>
                  </pic:nvPicPr>
                  <pic:blipFill>
                    <a:blip r:embed="rId55"/>
                    <a:srcRect/>
                    <a:stretch>
                      <a:fillRect/>
                    </a:stretch>
                  </pic:blipFill>
                  <pic:spPr bwMode="auto">
                    <a:xfrm>
                      <a:off x="0" y="0"/>
                      <a:ext cx="2019300" cy="542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For the remaining radionuclides present in the discharge, the transition factors for the vegetable chain shall be calculated according to the formulae (7) and (8) </w:t>
      </w:r>
      <w:r w:rsidR="00AD709F">
        <w:rPr>
          <w:lang w:val="en-GB"/>
        </w:rPr>
        <w:t>to 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17. The transition factors for milk and meat chains shall be calculated according to the following formulae:</w:t>
      </w:r>
    </w:p>
    <w:p w:rsidR="002A5C4B" w:rsidRPr="00603810" w:rsidRDefault="002A5C4B">
      <w:pPr>
        <w:pStyle w:val="ConsPlusNormal"/>
        <w:jc w:val="both"/>
        <w:rPr>
          <w:lang w:val="en-GB"/>
        </w:rPr>
      </w:pPr>
    </w:p>
    <w:p w:rsidR="002A5C4B" w:rsidRPr="005E2A01" w:rsidRDefault="00603810">
      <w:pPr>
        <w:pStyle w:val="ConsPlusNormal"/>
        <w:jc w:val="center"/>
      </w:pPr>
      <w:bookmarkStart w:id="11" w:name="P128"/>
      <w:bookmarkEnd w:id="11"/>
      <w:r>
        <w:rPr>
          <w:noProof/>
          <w:position w:val="-12"/>
        </w:rPr>
        <w:drawing>
          <wp:inline distT="0" distB="0" distL="0" distR="0" wp14:anchorId="63230BE5" wp14:editId="528C2B9A">
            <wp:extent cx="2800350" cy="304800"/>
            <wp:effectExtent l="0" t="0" r="0" b="0"/>
            <wp:docPr id="51" name="Рисунок 51" descr="base_1_256438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256438_32818"/>
                    <pic:cNvPicPr preferRelativeResize="0">
                      <a:picLocks noChangeArrowheads="1"/>
                    </pic:cNvPicPr>
                  </pic:nvPicPr>
                  <pic:blipFill>
                    <a:blip r:embed="rId56"/>
                    <a:srcRect/>
                    <a:stretch>
                      <a:fillRect/>
                    </a:stretch>
                  </pic:blipFill>
                  <pic:spPr bwMode="auto">
                    <a:xfrm>
                      <a:off x="0" y="0"/>
                      <a:ext cx="2800350" cy="304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bookmarkStart w:id="12" w:name="P130"/>
      <w:bookmarkEnd w:id="12"/>
      <w:r>
        <w:rPr>
          <w:noProof/>
          <w:position w:val="-11"/>
        </w:rPr>
        <w:drawing>
          <wp:inline distT="0" distB="0" distL="0" distR="0" wp14:anchorId="6671A3DC" wp14:editId="30A824DC">
            <wp:extent cx="2800350" cy="285750"/>
            <wp:effectExtent l="0" t="0" r="0" b="0"/>
            <wp:docPr id="52" name="Рисунок 52" descr="base_1_256438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256438_32819"/>
                    <pic:cNvPicPr preferRelativeResize="0">
                      <a:picLocks noChangeArrowheads="1"/>
                    </pic:cNvPicPr>
                  </pic:nvPicPr>
                  <pic:blipFill>
                    <a:blip r:embed="rId57"/>
                    <a:srcRect/>
                    <a:stretch>
                      <a:fillRect/>
                    </a:stretch>
                  </pic:blipFill>
                  <pic:spPr bwMode="auto">
                    <a:xfrm>
                      <a:off x="0" y="0"/>
                      <a:ext cx="28003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bookmarkStart w:id="13" w:name="P132"/>
      <w:bookmarkEnd w:id="13"/>
      <w:r>
        <w:rPr>
          <w:noProof/>
          <w:position w:val="-12"/>
        </w:rPr>
        <w:drawing>
          <wp:inline distT="0" distB="0" distL="0" distR="0" wp14:anchorId="3D9AE204" wp14:editId="79DD81FA">
            <wp:extent cx="2438400" cy="304800"/>
            <wp:effectExtent l="0" t="0" r="0" b="0"/>
            <wp:docPr id="53" name="Рисунок 53" descr="base_1_256438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256438_32820"/>
                    <pic:cNvPicPr preferRelativeResize="0">
                      <a:picLocks noChangeArrowheads="1"/>
                    </pic:cNvPicPr>
                  </pic:nvPicPr>
                  <pic:blipFill>
                    <a:blip r:embed="rId58"/>
                    <a:srcRect/>
                    <a:stretch>
                      <a:fillRect/>
                    </a:stretch>
                  </pic:blipFill>
                  <pic:spPr bwMode="auto">
                    <a:xfrm>
                      <a:off x="0" y="0"/>
                      <a:ext cx="2438400" cy="304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bookmarkStart w:id="14" w:name="P134"/>
      <w:bookmarkEnd w:id="14"/>
      <w:r>
        <w:rPr>
          <w:noProof/>
          <w:position w:val="-12"/>
        </w:rPr>
        <w:lastRenderedPageBreak/>
        <w:drawing>
          <wp:inline distT="0" distB="0" distL="0" distR="0" wp14:anchorId="41D03B72" wp14:editId="6C856658">
            <wp:extent cx="2438400" cy="304800"/>
            <wp:effectExtent l="0" t="0" r="0" b="0"/>
            <wp:docPr id="54" name="Рисунок 54" descr="base_1_256438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256438_32821"/>
                    <pic:cNvPicPr preferRelativeResize="0">
                      <a:picLocks noChangeArrowheads="1"/>
                    </pic:cNvPicPr>
                  </pic:nvPicPr>
                  <pic:blipFill>
                    <a:blip r:embed="rId59"/>
                    <a:srcRect/>
                    <a:stretch>
                      <a:fillRect/>
                    </a:stretch>
                  </pic:blipFill>
                  <pic:spPr bwMode="auto">
                    <a:xfrm>
                      <a:off x="0" y="0"/>
                      <a:ext cx="2438400" cy="304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8"/>
        </w:rPr>
        <w:drawing>
          <wp:inline distT="0" distB="0" distL="0" distR="0" wp14:anchorId="54B42751" wp14:editId="1E55371A">
            <wp:extent cx="285750" cy="247650"/>
            <wp:effectExtent l="0" t="0" r="0" b="0"/>
            <wp:docPr id="55" name="Рисунок 55" descr="base_1_256438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256438_32822"/>
                    <pic:cNvPicPr preferRelativeResize="0">
                      <a:picLocks noChangeArrowheads="1"/>
                    </pic:cNvPicPr>
                  </pic:nvPicPr>
                  <pic:blipFill>
                    <a:blip r:embed="rId49"/>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decay constant, days.</w:t>
      </w:r>
      <w:r w:rsidRPr="00603810">
        <w:rPr>
          <w:vertAlign w:val="superscript"/>
          <w:lang w:val="en-GB"/>
        </w:rPr>
        <w:t>-1</w:t>
      </w:r>
      <w:r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462FB0C5" wp14:editId="2E9D449E">
            <wp:extent cx="581025" cy="266700"/>
            <wp:effectExtent l="0" t="0" r="0" b="0"/>
            <wp:docPr id="56" name="Рисунок 56" descr="base_1_256438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256438_32823"/>
                    <pic:cNvPicPr preferRelativeResize="0">
                      <a:picLocks noChangeArrowheads="1"/>
                    </pic:cNvPicPr>
                  </pic:nvPicPr>
                  <pic:blipFill>
                    <a:blip r:embed="rId60"/>
                    <a:srcRect/>
                    <a:stretch>
                      <a:fillRect/>
                    </a:stretch>
                  </pic:blipFill>
                  <pic:spPr bwMode="auto">
                    <a:xfrm>
                      <a:off x="0" y="0"/>
                      <a:ext cx="581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daily weight of forage consumed by dairy cattle (if there are no actual data shall be taken as equal to 16 kg (of dry matter)/day);</w:t>
      </w:r>
    </w:p>
    <w:p w:rsidR="002A5C4B" w:rsidRPr="00603810" w:rsidRDefault="00603810">
      <w:pPr>
        <w:pStyle w:val="ConsPlusNormal"/>
        <w:spacing w:before="220"/>
        <w:ind w:firstLine="540"/>
        <w:jc w:val="both"/>
        <w:rPr>
          <w:lang w:val="en-GB"/>
        </w:rPr>
      </w:pPr>
      <w:r>
        <w:rPr>
          <w:noProof/>
          <w:position w:val="-9"/>
        </w:rPr>
        <w:drawing>
          <wp:inline distT="0" distB="0" distL="0" distR="0" wp14:anchorId="625E2D13" wp14:editId="51F41D46">
            <wp:extent cx="457200" cy="266700"/>
            <wp:effectExtent l="0" t="0" r="0" b="0"/>
            <wp:docPr id="57" name="Рисунок 57" descr="base_1_256438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256438_32824"/>
                    <pic:cNvPicPr preferRelativeResize="0">
                      <a:picLocks noChangeArrowheads="1"/>
                    </pic:cNvPicPr>
                  </pic:nvPicPr>
                  <pic:blipFill>
                    <a:blip r:embed="rId61"/>
                    <a:srcRect/>
                    <a:stretch>
                      <a:fillRect/>
                    </a:stretch>
                  </pic:blipFill>
                  <pic:spPr bwMode="auto">
                    <a:xfrm>
                      <a:off x="0" y="0"/>
                      <a:ext cx="4572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daily weight of forage consumed by meat cattle (if there are no actual data shall be taken as equal to 12 kg (of dry matter)/day);</w:t>
      </w:r>
    </w:p>
    <w:p w:rsidR="002A5C4B" w:rsidRPr="00603810" w:rsidRDefault="00603810">
      <w:pPr>
        <w:pStyle w:val="ConsPlusNormal"/>
        <w:spacing w:before="220"/>
        <w:ind w:firstLine="540"/>
        <w:jc w:val="both"/>
        <w:rPr>
          <w:lang w:val="en-GB"/>
        </w:rPr>
      </w:pPr>
      <w:r>
        <w:rPr>
          <w:noProof/>
          <w:position w:val="-11"/>
        </w:rPr>
        <w:drawing>
          <wp:inline distT="0" distB="0" distL="0" distR="0" wp14:anchorId="1D13EB6F" wp14:editId="203BD579">
            <wp:extent cx="590550" cy="285750"/>
            <wp:effectExtent l="0" t="0" r="0" b="0"/>
            <wp:docPr id="58" name="Рисунок 58" descr="base_1_256438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256438_32825"/>
                    <pic:cNvPicPr preferRelativeResize="0">
                      <a:picLocks noChangeArrowheads="1"/>
                    </pic:cNvPicPr>
                  </pic:nvPicPr>
                  <pic:blipFill>
                    <a:blip r:embed="rId62"/>
                    <a:srcRect/>
                    <a:stretch>
                      <a:fillRect/>
                    </a:stretch>
                  </pic:blipFill>
                  <pic:spPr bwMode="auto">
                    <a:xfrm>
                      <a:off x="0" y="0"/>
                      <a:ext cx="5905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activity fraction of radionuclide r, which enters a </w:t>
      </w:r>
      <w:r w:rsidRPr="00603810">
        <w:rPr>
          <w:lang w:val="en-GB"/>
        </w:rPr>
        <w:t>litre</w:t>
      </w:r>
      <w:r w:rsidR="002A5C4B" w:rsidRPr="00603810">
        <w:rPr>
          <w:lang w:val="en-GB"/>
        </w:rPr>
        <w:t xml:space="preserve"> of milk from the daily consumption of forage by cattle, days./l;</w:t>
      </w:r>
    </w:p>
    <w:p w:rsidR="002A5C4B" w:rsidRPr="00603810" w:rsidRDefault="00603810">
      <w:pPr>
        <w:pStyle w:val="ConsPlusNormal"/>
        <w:spacing w:before="220"/>
        <w:ind w:firstLine="540"/>
        <w:jc w:val="both"/>
        <w:rPr>
          <w:lang w:val="en-GB"/>
        </w:rPr>
      </w:pPr>
      <w:r>
        <w:rPr>
          <w:noProof/>
          <w:position w:val="-11"/>
        </w:rPr>
        <w:drawing>
          <wp:inline distT="0" distB="0" distL="0" distR="0" wp14:anchorId="327935C2" wp14:editId="6F103328">
            <wp:extent cx="476250" cy="285750"/>
            <wp:effectExtent l="0" t="0" r="0" b="0"/>
            <wp:docPr id="59" name="Рисунок 59" descr="base_1_256438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256438_32826"/>
                    <pic:cNvPicPr preferRelativeResize="0">
                      <a:picLocks noChangeArrowheads="1"/>
                    </pic:cNvPicPr>
                  </pic:nvPicPr>
                  <pic:blipFill>
                    <a:blip r:embed="rId63"/>
                    <a:srcRect/>
                    <a:stretch>
                      <a:fillRect/>
                    </a:stretch>
                  </pic:blipFill>
                  <pic:spPr bwMode="auto">
                    <a:xfrm>
                      <a:off x="0" y="0"/>
                      <a:ext cx="4762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activity fraction of radionuclide r, which enters a kilogram of meat from the daily consumption of forage by cattle, days./l;</w:t>
      </w:r>
    </w:p>
    <w:p w:rsidR="002A5C4B" w:rsidRPr="00603810" w:rsidRDefault="002A5C4B">
      <w:pPr>
        <w:pStyle w:val="ConsPlusNormal"/>
        <w:spacing w:before="220"/>
        <w:ind w:firstLine="540"/>
        <w:jc w:val="both"/>
        <w:rPr>
          <w:lang w:val="en-GB"/>
        </w:rPr>
      </w:pPr>
      <w:r w:rsidRPr="00603810">
        <w:rPr>
          <w:lang w:val="en-GB"/>
        </w:rPr>
        <w:t>t</w:t>
      </w:r>
      <w:r w:rsidRPr="00603810">
        <w:rPr>
          <w:vertAlign w:val="subscript"/>
          <w:lang w:val="en-GB"/>
        </w:rPr>
        <w:t>m</w:t>
      </w:r>
      <w:r w:rsidRPr="00603810">
        <w:rPr>
          <w:lang w:val="en-GB"/>
        </w:rPr>
        <w:t xml:space="preserve"> - time between milking and milk consumption (if there are no actual data shall be taken as equal to 1 day);</w:t>
      </w:r>
    </w:p>
    <w:p w:rsidR="002A5C4B" w:rsidRPr="00603810" w:rsidRDefault="002A5C4B">
      <w:pPr>
        <w:pStyle w:val="ConsPlusNormal"/>
        <w:spacing w:before="220"/>
        <w:ind w:firstLine="540"/>
        <w:jc w:val="both"/>
        <w:rPr>
          <w:lang w:val="en-GB"/>
        </w:rPr>
      </w:pPr>
      <w:r w:rsidRPr="00603810">
        <w:rPr>
          <w:lang w:val="en-GB"/>
        </w:rPr>
        <w:t>t</w:t>
      </w:r>
      <w:r w:rsidRPr="00603810">
        <w:rPr>
          <w:vertAlign w:val="subscript"/>
          <w:lang w:val="en-GB"/>
        </w:rPr>
        <w:t>f</w:t>
      </w:r>
      <w:r w:rsidRPr="00603810">
        <w:rPr>
          <w:lang w:val="en-GB"/>
        </w:rPr>
        <w:t xml:space="preserve"> - time between cattle slaughtering and meat consumption (</w:t>
      </w:r>
      <w:r w:rsidR="00603810" w:rsidRPr="00603810">
        <w:rPr>
          <w:lang w:val="en-GB"/>
        </w:rPr>
        <w:t>if</w:t>
      </w:r>
      <w:r w:rsidRPr="00603810">
        <w:rPr>
          <w:lang w:val="en-GB"/>
        </w:rPr>
        <w:t xml:space="preserve"> there are no actual data shall be taken as equal to 20 days);</w:t>
      </w:r>
    </w:p>
    <w:p w:rsidR="002A5C4B" w:rsidRPr="00603810" w:rsidRDefault="00603810">
      <w:pPr>
        <w:pStyle w:val="ConsPlusNormal"/>
        <w:spacing w:before="220"/>
        <w:ind w:firstLine="540"/>
        <w:jc w:val="both"/>
        <w:rPr>
          <w:lang w:val="en-GB"/>
        </w:rPr>
      </w:pPr>
      <w:r>
        <w:rPr>
          <w:noProof/>
          <w:position w:val="-11"/>
        </w:rPr>
        <w:drawing>
          <wp:inline distT="0" distB="0" distL="0" distR="0" wp14:anchorId="5B878402" wp14:editId="78E031F1">
            <wp:extent cx="542925" cy="285750"/>
            <wp:effectExtent l="0" t="0" r="0" b="0"/>
            <wp:docPr id="60" name="Рисунок 60" descr="base_1_256438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256438_32827"/>
                    <pic:cNvPicPr preferRelativeResize="0">
                      <a:picLocks noChangeArrowheads="1"/>
                    </pic:cNvPicPr>
                  </pic:nvPicPr>
                  <pic:blipFill>
                    <a:blip r:embed="rId64"/>
                    <a:srcRect/>
                    <a:stretch>
                      <a:fillRect/>
                    </a:stretch>
                  </pic:blipFill>
                  <pic:spPr bwMode="auto">
                    <a:xfrm>
                      <a:off x="0" y="0"/>
                      <a:ext cx="5429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factor "fall-out from the atmosphere - intake into the forage" of radionuclide r along the air route, m</w:t>
      </w:r>
      <w:r w:rsidR="002A5C4B" w:rsidRPr="00603810">
        <w:rPr>
          <w:vertAlign w:val="superscript"/>
          <w:lang w:val="en-GB"/>
        </w:rPr>
        <w:t>2</w:t>
      </w:r>
      <w:r w:rsidR="002A5C4B" w:rsidRPr="00603810">
        <w:rPr>
          <w:lang w:val="en-GB"/>
        </w:rPr>
        <w:t>·year/kg;</w:t>
      </w:r>
    </w:p>
    <w:p w:rsidR="002A5C4B" w:rsidRPr="00603810" w:rsidRDefault="00603810">
      <w:pPr>
        <w:pStyle w:val="ConsPlusNormal"/>
        <w:spacing w:before="220"/>
        <w:ind w:firstLine="540"/>
        <w:jc w:val="both"/>
        <w:rPr>
          <w:lang w:val="en-GB"/>
        </w:rPr>
      </w:pPr>
      <w:r>
        <w:rPr>
          <w:noProof/>
          <w:position w:val="-11"/>
        </w:rPr>
        <w:drawing>
          <wp:inline distT="0" distB="0" distL="0" distR="0" wp14:anchorId="4BE8D5FF" wp14:editId="3E66839C">
            <wp:extent cx="542925" cy="285750"/>
            <wp:effectExtent l="0" t="0" r="0" b="0"/>
            <wp:docPr id="61" name="Рисунок 61" descr="base_1_256438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256438_32828"/>
                    <pic:cNvPicPr preferRelativeResize="0">
                      <a:picLocks noChangeArrowheads="1"/>
                    </pic:cNvPicPr>
                  </pic:nvPicPr>
                  <pic:blipFill>
                    <a:blip r:embed="rId65"/>
                    <a:srcRect/>
                    <a:stretch>
                      <a:fillRect/>
                    </a:stretch>
                  </pic:blipFill>
                  <pic:spPr bwMode="auto">
                    <a:xfrm>
                      <a:off x="0" y="0"/>
                      <a:ext cx="5429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factor "fall-out from the atmosphere - intake into the forage" of radionuclide r along the root route, m</w:t>
      </w:r>
      <w:r w:rsidR="002A5C4B" w:rsidRPr="00603810">
        <w:rPr>
          <w:vertAlign w:val="superscript"/>
          <w:lang w:val="en-GB"/>
        </w:rPr>
        <w:t>2</w:t>
      </w:r>
      <w:r w:rsidR="002A5C4B" w:rsidRPr="00603810">
        <w:rPr>
          <w:lang w:val="en-GB"/>
        </w:rPr>
        <w:t>·year/kg;</w:t>
      </w:r>
    </w:p>
    <w:p w:rsidR="002A5C4B" w:rsidRPr="00603810" w:rsidRDefault="002A5C4B">
      <w:pPr>
        <w:pStyle w:val="ConsPlusNormal"/>
        <w:spacing w:before="220"/>
        <w:ind w:firstLine="540"/>
        <w:jc w:val="both"/>
        <w:rPr>
          <w:lang w:val="en-GB"/>
        </w:rPr>
      </w:pPr>
      <w:r w:rsidRPr="00603810">
        <w:rPr>
          <w:lang w:val="en-GB"/>
        </w:rPr>
        <w:t xml:space="preserve">18. The values </w:t>
      </w:r>
      <w:r w:rsidR="00603810">
        <w:rPr>
          <w:noProof/>
          <w:position w:val="-11"/>
        </w:rPr>
        <w:drawing>
          <wp:inline distT="0" distB="0" distL="0" distR="0" wp14:anchorId="7DD3C7B1" wp14:editId="40A0D134">
            <wp:extent cx="1000125" cy="285750"/>
            <wp:effectExtent l="0" t="0" r="0" b="0"/>
            <wp:docPr id="62" name="Рисунок 62" descr="base_1_256438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256438_32829"/>
                    <pic:cNvPicPr preferRelativeResize="0">
                      <a:picLocks noChangeArrowheads="1"/>
                    </pic:cNvPicPr>
                  </pic:nvPicPr>
                  <pic:blipFill>
                    <a:blip r:embed="rId66"/>
                    <a:srcRect/>
                    <a:stretch>
                      <a:fillRect/>
                    </a:stretch>
                  </pic:blipFill>
                  <pic:spPr bwMode="auto">
                    <a:xfrm>
                      <a:off x="0" y="0"/>
                      <a:ext cx="10001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shall be calculated according to the following formulae:</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11"/>
        </w:rPr>
        <w:drawing>
          <wp:inline distT="0" distB="0" distL="0" distR="0" wp14:anchorId="74869420" wp14:editId="69ED8077">
            <wp:extent cx="2305050" cy="285750"/>
            <wp:effectExtent l="0" t="0" r="0" b="0"/>
            <wp:docPr id="63" name="Рисунок 63" descr="base_1_256438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256438_32830"/>
                    <pic:cNvPicPr preferRelativeResize="0">
                      <a:picLocks noChangeArrowheads="1"/>
                    </pic:cNvPicPr>
                  </pic:nvPicPr>
                  <pic:blipFill>
                    <a:blip r:embed="rId67"/>
                    <a:srcRect/>
                    <a:stretch>
                      <a:fillRect/>
                    </a:stretch>
                  </pic:blipFill>
                  <pic:spPr bwMode="auto">
                    <a:xfrm>
                      <a:off x="0" y="0"/>
                      <a:ext cx="23050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r>
        <w:rPr>
          <w:noProof/>
          <w:position w:val="-11"/>
        </w:rPr>
        <w:drawing>
          <wp:inline distT="0" distB="0" distL="0" distR="0" wp14:anchorId="57664433" wp14:editId="095332BF">
            <wp:extent cx="2314575" cy="285750"/>
            <wp:effectExtent l="0" t="0" r="0" b="0"/>
            <wp:docPr id="64" name="Рисунок 64" descr="base_1_256438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256438_32831"/>
                    <pic:cNvPicPr preferRelativeResize="0">
                      <a:picLocks noChangeArrowheads="1"/>
                    </pic:cNvPicPr>
                  </pic:nvPicPr>
                  <pic:blipFill>
                    <a:blip r:embed="rId68"/>
                    <a:srcRect/>
                    <a:stretch>
                      <a:fillRect/>
                    </a:stretch>
                  </pic:blipFill>
                  <pic:spPr bwMode="auto">
                    <a:xfrm>
                      <a:off x="0" y="0"/>
                      <a:ext cx="23145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factor </w:t>
      </w:r>
      <w:r w:rsidR="00603810">
        <w:rPr>
          <w:noProof/>
          <w:position w:val="-11"/>
        </w:rPr>
        <w:drawing>
          <wp:inline distT="0" distB="0" distL="0" distR="0" wp14:anchorId="57CE712C" wp14:editId="25D89022">
            <wp:extent cx="447675" cy="285750"/>
            <wp:effectExtent l="0" t="0" r="0" b="0"/>
            <wp:docPr id="65" name="Рисунок 65" descr="base_1_256438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256438_32832"/>
                    <pic:cNvPicPr preferRelativeResize="0">
                      <a:picLocks noChangeArrowheads="1"/>
                    </pic:cNvPicPr>
                  </pic:nvPicPr>
                  <pic:blipFill>
                    <a:blip r:embed="rId69"/>
                    <a:srcRect/>
                    <a:stretch>
                      <a:fillRect/>
                    </a:stretch>
                  </pic:blipFill>
                  <pic:spPr bwMode="auto">
                    <a:xfrm>
                      <a:off x="0" y="0"/>
                      <a:ext cx="4476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calculated similarly to the factor </w:t>
      </w:r>
      <w:r w:rsidR="00603810">
        <w:rPr>
          <w:noProof/>
          <w:position w:val="-9"/>
        </w:rPr>
        <w:drawing>
          <wp:inline distT="0" distB="0" distL="0" distR="0" wp14:anchorId="001E3874" wp14:editId="2268744A">
            <wp:extent cx="514350" cy="266700"/>
            <wp:effectExtent l="0" t="0" r="0" b="0"/>
            <wp:docPr id="66" name="Рисунок 66" descr="base_1_256438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256438_32833"/>
                    <pic:cNvPicPr preferRelativeResize="0">
                      <a:picLocks noChangeArrowheads="1"/>
                    </pic:cNvPicPr>
                  </pic:nvPicPr>
                  <pic:blipFill>
                    <a:blip r:embed="rId70"/>
                    <a:srcRect/>
                    <a:stretch>
                      <a:fillRect/>
                    </a:stretch>
                  </pic:blipFill>
                  <pic:spPr bwMode="auto">
                    <a:xfrm>
                      <a:off x="0" y="0"/>
                      <a:ext cx="5143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with the following parameters: t</w:t>
      </w:r>
      <w:r w:rsidRPr="00603810">
        <w:rPr>
          <w:vertAlign w:val="subscript"/>
          <w:lang w:val="en-GB"/>
        </w:rPr>
        <w:t>h</w:t>
      </w:r>
      <w:r w:rsidRPr="00603810">
        <w:rPr>
          <w:lang w:val="en-GB"/>
        </w:rPr>
        <w:t xml:space="preserve"> = 0, t</w:t>
      </w:r>
      <w:r w:rsidRPr="00603810">
        <w:rPr>
          <w:vertAlign w:val="subscript"/>
          <w:lang w:val="en-GB"/>
        </w:rPr>
        <w:t>e</w:t>
      </w:r>
      <w:r w:rsidRPr="00603810">
        <w:rPr>
          <w:lang w:val="en-GB"/>
        </w:rPr>
        <w:t xml:space="preserve"> = 30 days, using the parameter </w:t>
      </w:r>
      <w:r w:rsidR="00603810">
        <w:rPr>
          <w:noProof/>
          <w:position w:val="-8"/>
        </w:rPr>
        <w:drawing>
          <wp:inline distT="0" distB="0" distL="0" distR="0" wp14:anchorId="1C41EC90" wp14:editId="281D2296">
            <wp:extent cx="238125" cy="247650"/>
            <wp:effectExtent l="0" t="0" r="0" b="0"/>
            <wp:docPr id="67" name="Рисунок 67" descr="base_1_256438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256438_32834"/>
                    <pic:cNvPicPr preferRelativeResize="0">
                      <a:picLocks noChangeArrowheads="1"/>
                    </pic:cNvPicPr>
                  </pic:nvPicPr>
                  <pic:blipFill>
                    <a:blip r:embed="rId71"/>
                    <a:srcRect/>
                    <a:stretch>
                      <a:fillRect/>
                    </a:stretch>
                  </pic:blipFill>
                  <pic:spPr bwMode="auto">
                    <a:xfrm>
                      <a:off x="0" y="0"/>
                      <a:ext cx="2381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equal to 3 m</w:t>
      </w:r>
      <w:r w:rsidRPr="00603810">
        <w:rPr>
          <w:vertAlign w:val="superscript"/>
          <w:lang w:val="en-GB"/>
        </w:rPr>
        <w:t>2</w:t>
      </w:r>
      <w:r w:rsidRPr="00603810">
        <w:rPr>
          <w:lang w:val="en-GB"/>
        </w:rPr>
        <w:t>/kg (dry weight), rather than </w:t>
      </w:r>
      <w:r w:rsidR="00603810">
        <w:rPr>
          <w:noProof/>
          <w:position w:val="-8"/>
        </w:rPr>
        <w:drawing>
          <wp:inline distT="0" distB="0" distL="0" distR="0" wp14:anchorId="00C498E8" wp14:editId="112AA98B">
            <wp:extent cx="247650" cy="247650"/>
            <wp:effectExtent l="0" t="0" r="0" b="0"/>
            <wp:docPr id="68" name="Рисунок 68" descr="base_1_256438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256438_32835"/>
                    <pic:cNvPicPr preferRelativeResize="0">
                      <a:picLocks noChangeArrowheads="1"/>
                    </pic:cNvPicPr>
                  </pic:nvPicPr>
                  <pic:blipFill>
                    <a:blip r:embed="rId72"/>
                    <a:srcRect/>
                    <a:stretch>
                      <a:fillRect/>
                    </a:stretch>
                  </pic:blipFill>
                  <pic:spPr bwMode="auto">
                    <a:xfrm>
                      <a:off x="0" y="0"/>
                      <a:ext cx="2476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 xml:space="preserve">factor </w:t>
      </w:r>
      <w:r w:rsidR="00603810">
        <w:rPr>
          <w:noProof/>
          <w:position w:val="-11"/>
        </w:rPr>
        <w:drawing>
          <wp:inline distT="0" distB="0" distL="0" distR="0" wp14:anchorId="2CB6E1E3" wp14:editId="7F047CC4">
            <wp:extent cx="447675" cy="285750"/>
            <wp:effectExtent l="0" t="0" r="0" b="0"/>
            <wp:docPr id="69" name="Рисунок 69" descr="base_1_256438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256438_32836"/>
                    <pic:cNvPicPr preferRelativeResize="0">
                      <a:picLocks noChangeArrowheads="1"/>
                    </pic:cNvPicPr>
                  </pic:nvPicPr>
                  <pic:blipFill>
                    <a:blip r:embed="rId73"/>
                    <a:srcRect/>
                    <a:stretch>
                      <a:fillRect/>
                    </a:stretch>
                  </pic:blipFill>
                  <pic:spPr bwMode="auto">
                    <a:xfrm>
                      <a:off x="0" y="0"/>
                      <a:ext cx="4476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calculated similarly to the factor </w:t>
      </w:r>
      <w:r w:rsidR="00603810">
        <w:rPr>
          <w:noProof/>
          <w:position w:val="-9"/>
        </w:rPr>
        <w:drawing>
          <wp:inline distT="0" distB="0" distL="0" distR="0" wp14:anchorId="6A3375B5" wp14:editId="533784A2">
            <wp:extent cx="514350" cy="266700"/>
            <wp:effectExtent l="0" t="0" r="0" b="0"/>
            <wp:docPr id="70" name="Рисунок 70" descr="base_1_256438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256438_32837"/>
                    <pic:cNvPicPr preferRelativeResize="0">
                      <a:picLocks noChangeArrowheads="1"/>
                    </pic:cNvPicPr>
                  </pic:nvPicPr>
                  <pic:blipFill>
                    <a:blip r:embed="rId74"/>
                    <a:srcRect/>
                    <a:stretch>
                      <a:fillRect/>
                    </a:stretch>
                  </pic:blipFill>
                  <pic:spPr bwMode="auto">
                    <a:xfrm>
                      <a:off x="0" y="0"/>
                      <a:ext cx="5143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with the following parameters: t</w:t>
      </w:r>
      <w:r w:rsidRPr="00603810">
        <w:rPr>
          <w:vertAlign w:val="subscript"/>
          <w:lang w:val="en-GB"/>
        </w:rPr>
        <w:t>h</w:t>
      </w:r>
      <w:r w:rsidRPr="00603810">
        <w:rPr>
          <w:lang w:val="en-GB"/>
        </w:rPr>
        <w:t xml:space="preserve"> = 90 days, t</w:t>
      </w:r>
      <w:r w:rsidRPr="00603810">
        <w:rPr>
          <w:vertAlign w:val="subscript"/>
          <w:lang w:val="en-GB"/>
        </w:rPr>
        <w:t>e</w:t>
      </w:r>
      <w:r w:rsidRPr="00603810">
        <w:rPr>
          <w:lang w:val="en-GB"/>
        </w:rPr>
        <w:t xml:space="preserve"> = 30 days, using the parameter </w:t>
      </w:r>
      <w:r w:rsidR="00603810">
        <w:rPr>
          <w:noProof/>
          <w:position w:val="-8"/>
        </w:rPr>
        <w:drawing>
          <wp:inline distT="0" distB="0" distL="0" distR="0" wp14:anchorId="13E81990" wp14:editId="4A297391">
            <wp:extent cx="238125" cy="247650"/>
            <wp:effectExtent l="0" t="0" r="0" b="0"/>
            <wp:docPr id="71" name="Рисунок 71" descr="base_1_256438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256438_32838"/>
                    <pic:cNvPicPr preferRelativeResize="0">
                      <a:picLocks noChangeArrowheads="1"/>
                    </pic:cNvPicPr>
                  </pic:nvPicPr>
                  <pic:blipFill>
                    <a:blip r:embed="rId71"/>
                    <a:srcRect/>
                    <a:stretch>
                      <a:fillRect/>
                    </a:stretch>
                  </pic:blipFill>
                  <pic:spPr bwMode="auto">
                    <a:xfrm>
                      <a:off x="0" y="0"/>
                      <a:ext cx="2381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equal to 3 m</w:t>
      </w:r>
      <w:r w:rsidRPr="00603810">
        <w:rPr>
          <w:vertAlign w:val="superscript"/>
          <w:lang w:val="en-GB"/>
        </w:rPr>
        <w:t>2</w:t>
      </w:r>
      <w:r w:rsidRPr="00603810">
        <w:rPr>
          <w:lang w:val="en-GB"/>
        </w:rPr>
        <w:t>/kg (dry weight), rather than </w:t>
      </w:r>
      <w:r w:rsidR="00603810">
        <w:rPr>
          <w:noProof/>
          <w:position w:val="-8"/>
        </w:rPr>
        <w:drawing>
          <wp:inline distT="0" distB="0" distL="0" distR="0" wp14:anchorId="33435BBE" wp14:editId="3A23483D">
            <wp:extent cx="247650" cy="247650"/>
            <wp:effectExtent l="0" t="0" r="0" b="0"/>
            <wp:docPr id="72" name="Рисунок 72" descr="base_1_256438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256438_32839"/>
                    <pic:cNvPicPr preferRelativeResize="0">
                      <a:picLocks noChangeArrowheads="1"/>
                    </pic:cNvPicPr>
                  </pic:nvPicPr>
                  <pic:blipFill>
                    <a:blip r:embed="rId72"/>
                    <a:srcRect/>
                    <a:stretch>
                      <a:fillRect/>
                    </a:stretch>
                  </pic:blipFill>
                  <pic:spPr bwMode="auto">
                    <a:xfrm>
                      <a:off x="0" y="0"/>
                      <a:ext cx="2476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 xml:space="preserve">factor </w:t>
      </w:r>
      <w:r w:rsidR="00603810">
        <w:rPr>
          <w:noProof/>
          <w:position w:val="-11"/>
        </w:rPr>
        <w:drawing>
          <wp:inline distT="0" distB="0" distL="0" distR="0" wp14:anchorId="7697192F" wp14:editId="1DAE15CA">
            <wp:extent cx="447675" cy="285750"/>
            <wp:effectExtent l="0" t="0" r="0" b="0"/>
            <wp:docPr id="73" name="Рисунок 73" descr="base_1_256438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256438_32840"/>
                    <pic:cNvPicPr preferRelativeResize="0">
                      <a:picLocks noChangeArrowheads="1"/>
                    </pic:cNvPicPr>
                  </pic:nvPicPr>
                  <pic:blipFill>
                    <a:blip r:embed="rId75"/>
                    <a:srcRect/>
                    <a:stretch>
                      <a:fillRect/>
                    </a:stretch>
                  </pic:blipFill>
                  <pic:spPr bwMode="auto">
                    <a:xfrm>
                      <a:off x="0" y="0"/>
                      <a:ext cx="4476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calculated similarly to the factor </w:t>
      </w:r>
      <w:r w:rsidR="00603810">
        <w:rPr>
          <w:noProof/>
          <w:position w:val="-9"/>
        </w:rPr>
        <w:drawing>
          <wp:inline distT="0" distB="0" distL="0" distR="0" wp14:anchorId="3A86A7A5" wp14:editId="5ADA46CC">
            <wp:extent cx="514350" cy="266700"/>
            <wp:effectExtent l="0" t="0" r="0" b="0"/>
            <wp:docPr id="74" name="Рисунок 74" descr="base_1_256438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256438_32841"/>
                    <pic:cNvPicPr preferRelativeResize="0">
                      <a:picLocks noChangeArrowheads="1"/>
                    </pic:cNvPicPr>
                  </pic:nvPicPr>
                  <pic:blipFill>
                    <a:blip r:embed="rId76"/>
                    <a:srcRect/>
                    <a:stretch>
                      <a:fillRect/>
                    </a:stretch>
                  </pic:blipFill>
                  <pic:spPr bwMode="auto">
                    <a:xfrm>
                      <a:off x="0" y="0"/>
                      <a:ext cx="5143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with the following parameters: t</w:t>
      </w:r>
      <w:r w:rsidRPr="00603810">
        <w:rPr>
          <w:vertAlign w:val="subscript"/>
          <w:lang w:val="en-GB"/>
        </w:rPr>
        <w:t>h</w:t>
      </w:r>
      <w:r w:rsidRPr="00603810">
        <w:rPr>
          <w:lang w:val="en-GB"/>
        </w:rPr>
        <w:t xml:space="preserve"> = 0, using </w:t>
      </w:r>
      <w:r w:rsidR="00603810">
        <w:rPr>
          <w:noProof/>
          <w:position w:val="-8"/>
        </w:rPr>
        <w:drawing>
          <wp:inline distT="0" distB="0" distL="0" distR="0" wp14:anchorId="02DAE27F" wp14:editId="222FC235">
            <wp:extent cx="304800" cy="247650"/>
            <wp:effectExtent l="0" t="0" r="0" b="0"/>
            <wp:docPr id="75" name="Рисунок 75" descr="base_1_256438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256438_32842"/>
                    <pic:cNvPicPr preferRelativeResize="0">
                      <a:picLocks noChangeArrowheads="1"/>
                    </pic:cNvPicPr>
                  </pic:nvPicPr>
                  <pic:blipFill>
                    <a:blip r:embed="rId77"/>
                    <a:srcRect/>
                    <a:stretch>
                      <a:fillRect/>
                    </a:stretch>
                  </pic:blipFill>
                  <pic:spPr bwMode="auto">
                    <a:xfrm>
                      <a:off x="0" y="0"/>
                      <a:ext cx="3048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rather than </w:t>
      </w:r>
      <w:r w:rsidR="00603810">
        <w:rPr>
          <w:noProof/>
          <w:position w:val="-8"/>
        </w:rPr>
        <w:drawing>
          <wp:inline distT="0" distB="0" distL="0" distR="0" wp14:anchorId="1D3A3B35" wp14:editId="5DFE2377">
            <wp:extent cx="323850" cy="247650"/>
            <wp:effectExtent l="0" t="0" r="0" b="0"/>
            <wp:docPr id="76" name="Рисунок 76" descr="base_1_256438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256438_32843"/>
                    <pic:cNvPicPr preferRelativeResize="0">
                      <a:picLocks noChangeArrowheads="1"/>
                    </pic:cNvPicPr>
                  </pic:nvPicPr>
                  <pic:blipFill>
                    <a:blip r:embed="rId78"/>
                    <a:srcRect/>
                    <a:stretch>
                      <a:fillRect/>
                    </a:stretch>
                  </pic:blipFill>
                  <pic:spPr bwMode="auto">
                    <a:xfrm>
                      <a:off x="0" y="0"/>
                      <a:ext cx="3238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 xml:space="preserve">factor </w:t>
      </w:r>
      <w:r w:rsidR="00603810">
        <w:rPr>
          <w:noProof/>
          <w:position w:val="-11"/>
        </w:rPr>
        <w:drawing>
          <wp:inline distT="0" distB="0" distL="0" distR="0" wp14:anchorId="79A36372" wp14:editId="0C2AF6BE">
            <wp:extent cx="447675" cy="285750"/>
            <wp:effectExtent l="0" t="0" r="0" b="0"/>
            <wp:docPr id="77" name="Рисунок 77" descr="base_1_256438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256438_32844"/>
                    <pic:cNvPicPr preferRelativeResize="0">
                      <a:picLocks noChangeArrowheads="1"/>
                    </pic:cNvPicPr>
                  </pic:nvPicPr>
                  <pic:blipFill>
                    <a:blip r:embed="rId79"/>
                    <a:srcRect/>
                    <a:stretch>
                      <a:fillRect/>
                    </a:stretch>
                  </pic:blipFill>
                  <pic:spPr bwMode="auto">
                    <a:xfrm>
                      <a:off x="0" y="0"/>
                      <a:ext cx="4476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calculated similarly to the factor </w:t>
      </w:r>
      <w:r w:rsidR="00603810">
        <w:rPr>
          <w:noProof/>
          <w:position w:val="-9"/>
        </w:rPr>
        <w:drawing>
          <wp:inline distT="0" distB="0" distL="0" distR="0" wp14:anchorId="674880E8" wp14:editId="638632B9">
            <wp:extent cx="514350" cy="266700"/>
            <wp:effectExtent l="0" t="0" r="0" b="0"/>
            <wp:docPr id="78" name="Рисунок 78" descr="base_1_256438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256438_32845"/>
                    <pic:cNvPicPr preferRelativeResize="0">
                      <a:picLocks noChangeArrowheads="1"/>
                    </pic:cNvPicPr>
                  </pic:nvPicPr>
                  <pic:blipFill>
                    <a:blip r:embed="rId80"/>
                    <a:srcRect/>
                    <a:stretch>
                      <a:fillRect/>
                    </a:stretch>
                  </pic:blipFill>
                  <pic:spPr bwMode="auto">
                    <a:xfrm>
                      <a:off x="0" y="0"/>
                      <a:ext cx="5143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with the following parameters: t</w:t>
      </w:r>
      <w:r w:rsidRPr="00603810">
        <w:rPr>
          <w:vertAlign w:val="subscript"/>
          <w:lang w:val="en-GB"/>
        </w:rPr>
        <w:t>h</w:t>
      </w:r>
      <w:r w:rsidRPr="00603810">
        <w:rPr>
          <w:lang w:val="en-GB"/>
        </w:rPr>
        <w:t xml:space="preserve"> = 90 </w:t>
      </w:r>
      <w:r w:rsidRPr="00603810">
        <w:rPr>
          <w:lang w:val="en-GB"/>
        </w:rPr>
        <w:lastRenderedPageBreak/>
        <w:t xml:space="preserve">days using </w:t>
      </w:r>
      <w:r w:rsidR="00603810">
        <w:rPr>
          <w:noProof/>
          <w:position w:val="-8"/>
        </w:rPr>
        <w:drawing>
          <wp:inline distT="0" distB="0" distL="0" distR="0" wp14:anchorId="2E54D95F" wp14:editId="0823D626">
            <wp:extent cx="304800" cy="247650"/>
            <wp:effectExtent l="0" t="0" r="0" b="0"/>
            <wp:docPr id="79" name="Рисунок 79" descr="base_1_256438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256438_32846"/>
                    <pic:cNvPicPr preferRelativeResize="0">
                      <a:picLocks noChangeArrowheads="1"/>
                    </pic:cNvPicPr>
                  </pic:nvPicPr>
                  <pic:blipFill>
                    <a:blip r:embed="rId77"/>
                    <a:srcRect/>
                    <a:stretch>
                      <a:fillRect/>
                    </a:stretch>
                  </pic:blipFill>
                  <pic:spPr bwMode="auto">
                    <a:xfrm>
                      <a:off x="0" y="0"/>
                      <a:ext cx="3048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rather than </w:t>
      </w:r>
      <w:r w:rsidR="00603810">
        <w:rPr>
          <w:noProof/>
          <w:position w:val="-8"/>
        </w:rPr>
        <w:drawing>
          <wp:inline distT="0" distB="0" distL="0" distR="0" wp14:anchorId="61DB31F7" wp14:editId="3118B97B">
            <wp:extent cx="323850" cy="247650"/>
            <wp:effectExtent l="0" t="0" r="0" b="0"/>
            <wp:docPr id="80" name="Рисунок 80" descr="base_1_256438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256438_32847"/>
                    <pic:cNvPicPr preferRelativeResize="0">
                      <a:picLocks noChangeArrowheads="1"/>
                    </pic:cNvPicPr>
                  </pic:nvPicPr>
                  <pic:blipFill>
                    <a:blip r:embed="rId78"/>
                    <a:srcRect/>
                    <a:stretch>
                      <a:fillRect/>
                    </a:stretch>
                  </pic:blipFill>
                  <pic:spPr bwMode="auto">
                    <a:xfrm>
                      <a:off x="0" y="0"/>
                      <a:ext cx="3238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where f</w:t>
      </w:r>
      <w:r w:rsidRPr="00603810">
        <w:rPr>
          <w:vertAlign w:val="subscript"/>
          <w:lang w:val="en-GB"/>
        </w:rPr>
        <w:t>p</w:t>
      </w:r>
      <w:r w:rsidRPr="00603810">
        <w:rPr>
          <w:lang w:val="en-GB"/>
        </w:rPr>
        <w:t xml:space="preserve"> - the share of a year, for which the cattle feeds on grass (in case of the absence of data of local field studies, shall be taken as equal to 0.7);</w:t>
      </w:r>
    </w:p>
    <w:p w:rsidR="002A5C4B" w:rsidRPr="00603810" w:rsidRDefault="002A5C4B">
      <w:pPr>
        <w:pStyle w:val="ConsPlusNormal"/>
        <w:spacing w:before="220"/>
        <w:ind w:firstLine="540"/>
        <w:jc w:val="both"/>
        <w:rPr>
          <w:lang w:val="en-GB"/>
        </w:rPr>
      </w:pPr>
      <w:r w:rsidRPr="00603810">
        <w:rPr>
          <w:lang w:val="en-GB"/>
        </w:rPr>
        <w:t xml:space="preserve">The recommended values </w:t>
      </w:r>
      <w:r w:rsidR="00603810">
        <w:rPr>
          <w:noProof/>
          <w:position w:val="-9"/>
        </w:rPr>
        <w:drawing>
          <wp:inline distT="0" distB="0" distL="0" distR="0" wp14:anchorId="1C907AFA" wp14:editId="6DCA93BF">
            <wp:extent cx="1381125" cy="266700"/>
            <wp:effectExtent l="0" t="0" r="0" b="0"/>
            <wp:docPr id="81" name="Рисунок 81" descr="base_1_256438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256438_32848"/>
                    <pic:cNvPicPr preferRelativeResize="0">
                      <a:picLocks noChangeArrowheads="1"/>
                    </pic:cNvPicPr>
                  </pic:nvPicPr>
                  <pic:blipFill>
                    <a:blip r:embed="rId81"/>
                    <a:srcRect/>
                    <a:stretch>
                      <a:fillRect/>
                    </a:stretch>
                  </pic:blipFill>
                  <pic:spPr bwMode="auto">
                    <a:xfrm>
                      <a:off x="0" y="0"/>
                      <a:ext cx="13811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are given in the table 2 of </w:t>
      </w:r>
      <w:r w:rsidR="00013370">
        <w:rPr>
          <w:lang w:val="en-GB"/>
        </w:rPr>
        <w:t>Appendix</w:t>
      </w:r>
      <w:r w:rsidRPr="00603810">
        <w:rPr>
          <w:lang w:val="en-GB"/>
        </w:rPr>
        <w:t xml:space="preserve"> No. 4 of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19. The annual consumptions of food products by persons from various age groups shall be considered in the calculations according to the following formula:</w:t>
      </w:r>
    </w:p>
    <w:p w:rsidR="002A5C4B" w:rsidRPr="00603810" w:rsidRDefault="002A5C4B">
      <w:pPr>
        <w:pStyle w:val="ConsPlusNormal"/>
        <w:jc w:val="both"/>
        <w:rPr>
          <w:lang w:val="en-GB"/>
        </w:rPr>
      </w:pPr>
    </w:p>
    <w:p w:rsidR="002A5C4B" w:rsidRPr="005E2A01" w:rsidRDefault="00603810">
      <w:pPr>
        <w:pStyle w:val="ConsPlusNormal"/>
        <w:jc w:val="center"/>
      </w:pPr>
      <w:bookmarkStart w:id="15" w:name="P159"/>
      <w:bookmarkEnd w:id="15"/>
      <w:r>
        <w:rPr>
          <w:noProof/>
          <w:position w:val="-29"/>
        </w:rPr>
        <w:drawing>
          <wp:inline distT="0" distB="0" distL="0" distR="0" wp14:anchorId="0F92F8CE" wp14:editId="145FB867">
            <wp:extent cx="1343025" cy="514350"/>
            <wp:effectExtent l="0" t="0" r="0" b="0"/>
            <wp:docPr id="82" name="Рисунок 82" descr="base_1_256438_32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256438_32849"/>
                    <pic:cNvPicPr preferRelativeResize="0">
                      <a:picLocks noChangeArrowheads="1"/>
                    </pic:cNvPicPr>
                  </pic:nvPicPr>
                  <pic:blipFill>
                    <a:blip r:embed="rId82"/>
                    <a:srcRect/>
                    <a:stretch>
                      <a:fillRect/>
                    </a:stretch>
                  </pic:blipFill>
                  <pic:spPr bwMode="auto">
                    <a:xfrm>
                      <a:off x="0" y="0"/>
                      <a:ext cx="1343025" cy="514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g - age group in accordance with NRB-99/2009 (this variable takes the following values: 2 - children of age 1 - 2 years; 3 - children of age 2 - 7 years; 4 - children of age 7 - 12 years; 5 - children of age 12 - 17 years; 6 - adults (above 17 years);</w:t>
      </w:r>
    </w:p>
    <w:p w:rsidR="002A5C4B" w:rsidRPr="00603810" w:rsidRDefault="002A5C4B">
      <w:pPr>
        <w:pStyle w:val="ConsPlusNormal"/>
        <w:spacing w:before="220"/>
        <w:ind w:firstLine="540"/>
        <w:jc w:val="both"/>
        <w:rPr>
          <w:lang w:val="en-GB"/>
        </w:rPr>
      </w:pPr>
      <w:r w:rsidRPr="00603810">
        <w:rPr>
          <w:lang w:val="en-GB"/>
        </w:rPr>
        <w:t>E</w:t>
      </w:r>
      <w:r w:rsidRPr="00603810">
        <w:rPr>
          <w:vertAlign w:val="subscript"/>
          <w:lang w:val="en-GB"/>
        </w:rPr>
        <w:t>g</w:t>
      </w:r>
      <w:r w:rsidRPr="00603810">
        <w:rPr>
          <w:lang w:val="en-GB"/>
        </w:rPr>
        <w:t xml:space="preserve"> - daily energy expenditure for age group g, kcal/day;</w:t>
      </w:r>
    </w:p>
    <w:p w:rsidR="002A5C4B" w:rsidRPr="00603810" w:rsidRDefault="002A5C4B">
      <w:pPr>
        <w:pStyle w:val="ConsPlusNormal"/>
        <w:spacing w:before="220"/>
        <w:ind w:firstLine="540"/>
        <w:jc w:val="both"/>
        <w:rPr>
          <w:lang w:val="en-GB"/>
        </w:rPr>
      </w:pPr>
      <w:r w:rsidRPr="00603810">
        <w:rPr>
          <w:lang w:val="en-GB"/>
        </w:rPr>
        <w:t>E</w:t>
      </w:r>
      <w:r w:rsidRPr="00603810">
        <w:rPr>
          <w:vertAlign w:val="subscript"/>
          <w:lang w:val="en-GB"/>
        </w:rPr>
        <w:t>g=6</w:t>
      </w:r>
      <w:r w:rsidRPr="00603810">
        <w:rPr>
          <w:lang w:val="en-GB"/>
        </w:rPr>
        <w:t xml:space="preserve"> - daily energy expenditure for age group "adults", kcal/day;</w:t>
      </w:r>
    </w:p>
    <w:p w:rsidR="002A5C4B" w:rsidRPr="00603810" w:rsidRDefault="002A5C4B">
      <w:pPr>
        <w:pStyle w:val="ConsPlusNormal"/>
        <w:spacing w:before="220"/>
        <w:ind w:firstLine="540"/>
        <w:jc w:val="both"/>
        <w:rPr>
          <w:lang w:val="en-GB"/>
        </w:rPr>
      </w:pPr>
      <w:r w:rsidRPr="00603810">
        <w:rPr>
          <w:lang w:val="en-GB"/>
        </w:rPr>
        <w:t>I</w:t>
      </w:r>
      <w:r w:rsidRPr="00603810">
        <w:rPr>
          <w:vertAlign w:val="subscript"/>
          <w:lang w:val="en-GB"/>
        </w:rPr>
        <w:t>f,g=6</w:t>
      </w:r>
      <w:r w:rsidRPr="00603810">
        <w:rPr>
          <w:lang w:val="en-GB"/>
        </w:rPr>
        <w:t xml:space="preserve"> - annual consumption of product f by a person from age group "adults", kg/year.</w:t>
      </w:r>
    </w:p>
    <w:p w:rsidR="002A5C4B" w:rsidRPr="00603810" w:rsidRDefault="002A5C4B">
      <w:pPr>
        <w:pStyle w:val="ConsPlusNormal"/>
        <w:spacing w:before="220"/>
        <w:ind w:firstLine="540"/>
        <w:jc w:val="both"/>
        <w:rPr>
          <w:lang w:val="en-GB"/>
        </w:rPr>
      </w:pPr>
      <w:r w:rsidRPr="00603810">
        <w:rPr>
          <w:lang w:val="en-GB"/>
        </w:rPr>
        <w:t xml:space="preserve">If there are no actual data, the annual consumption of food products by a person from the age group "adults" shall be taken according to the table 4 of </w:t>
      </w:r>
      <w:r w:rsidR="00013370">
        <w:rPr>
          <w:lang w:val="en-GB"/>
        </w:rPr>
        <w:t>Appendix</w:t>
      </w:r>
      <w:r w:rsidRPr="00603810">
        <w:rPr>
          <w:lang w:val="en-GB"/>
        </w:rPr>
        <w:t xml:space="preserve"> N 2 to </w:t>
      </w:r>
      <w:r w:rsidR="00AD709F">
        <w:rPr>
          <w:lang w:val="en-GB"/>
        </w:rPr>
        <w:t>this Safety Guide</w:t>
      </w:r>
      <w:r w:rsidRPr="00603810">
        <w:rPr>
          <w:lang w:val="en-GB"/>
        </w:rPr>
        <w:t xml:space="preserve">, daily energy expenditures for the age groups in accordance with the table 5 of </w:t>
      </w:r>
      <w:r w:rsidR="00013370">
        <w:rPr>
          <w:lang w:val="en-GB"/>
        </w:rPr>
        <w:t>Appendix</w:t>
      </w:r>
      <w:r w:rsidRPr="00603810">
        <w:rPr>
          <w:lang w:val="en-GB"/>
        </w:rPr>
        <w:t xml:space="preserve"> N 2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20. Within the sanitary protection zone (hereinafter SPZ) shall be taken as equal to zero </w:t>
      </w:r>
      <w:r w:rsidR="00603810">
        <w:rPr>
          <w:noProof/>
          <w:position w:val="-11"/>
        </w:rPr>
        <w:drawing>
          <wp:inline distT="0" distB="0" distL="0" distR="0" wp14:anchorId="4B421967" wp14:editId="41D56B5F">
            <wp:extent cx="371475" cy="285750"/>
            <wp:effectExtent l="0" t="0" r="0" b="0"/>
            <wp:docPr id="83" name="Рисунок 83" descr="base_1_256438_32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256438_32850"/>
                    <pic:cNvPicPr preferRelativeResize="0">
                      <a:picLocks noChangeArrowheads="1"/>
                    </pic:cNvPicPr>
                  </pic:nvPicPr>
                  <pic:blipFill>
                    <a:blip r:embed="rId83"/>
                    <a:srcRect/>
                    <a:stretch>
                      <a:fillRect/>
                    </a:stretch>
                  </pic:blipFill>
                  <pic:spPr bwMode="auto">
                    <a:xfrm>
                      <a:off x="0" y="0"/>
                      <a:ext cx="3714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if no permit of the State sanitary and epidemiological supervision body is available for use of the agricultural lands and positive sanitary and epidemiological report for the produced product in accordance with the item 5.4 of SP 2.6.1.2216-07 "2.6.1. Ionizing radiation, radiation safety. Sanitary protection zones and surveillance areas of radiation facilities. Operation conditions and justification of the boundaries (SP SPZ and SZ</w:t>
      </w:r>
      <w:r w:rsidR="00603810">
        <w:rPr>
          <w:lang w:val="en-GB"/>
        </w:rPr>
        <w:t xml:space="preserve">-07)" approved by the Ordnance </w:t>
      </w:r>
      <w:r w:rsidRPr="00603810">
        <w:rPr>
          <w:lang w:val="en-GB"/>
        </w:rPr>
        <w:t>of the Chief State Public Health Officer of the Russian Federation No. 30 dated May 29, 2007 (registered by the Ministry of Justice of the Russian Federation on June 27, 2007, registration No. 9727), and if the food products and forage for the cattle in SPZ is not produced and if cattle are not grazed in the SPZ territory.</w:t>
      </w:r>
    </w:p>
    <w:p w:rsidR="002A5C4B" w:rsidRPr="00603810" w:rsidRDefault="002A5C4B">
      <w:pPr>
        <w:pStyle w:val="ConsPlusNormal"/>
        <w:spacing w:before="220"/>
        <w:ind w:firstLine="540"/>
        <w:jc w:val="both"/>
        <w:rPr>
          <w:lang w:val="en-GB"/>
        </w:rPr>
      </w:pPr>
      <w:r w:rsidRPr="00603810">
        <w:rPr>
          <w:lang w:val="en-GB"/>
        </w:rPr>
        <w:t xml:space="preserve">21. The transition function linking the activity of </w:t>
      </w:r>
      <w:r w:rsidRPr="00603810">
        <w:rPr>
          <w:vertAlign w:val="superscript"/>
          <w:lang w:val="en-GB"/>
        </w:rPr>
        <w:t>S</w:t>
      </w:r>
      <w:r w:rsidR="00603810">
        <w:rPr>
          <w:lang w:val="en-GB"/>
        </w:rPr>
        <w:t>Z discharge from</w:t>
      </w:r>
      <w:r w:rsidRPr="00603810">
        <w:rPr>
          <w:lang w:val="en-GB"/>
        </w:rPr>
        <w:t xml:space="preserve"> i-th source with annual effective exposure dose of the public from intake of tritium by inhalation, ingestion and through the skin covering shall be calculated according to the following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1"/>
        </w:rPr>
        <w:drawing>
          <wp:inline distT="0" distB="0" distL="0" distR="0" wp14:anchorId="3384E504" wp14:editId="0C52AB90">
            <wp:extent cx="2438400" cy="542925"/>
            <wp:effectExtent l="0" t="0" r="0" b="0"/>
            <wp:docPr id="84" name="Рисунок 84" descr="base_1_256438_32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256438_32851"/>
                    <pic:cNvPicPr preferRelativeResize="0">
                      <a:picLocks noChangeArrowheads="1"/>
                    </pic:cNvPicPr>
                  </pic:nvPicPr>
                  <pic:blipFill>
                    <a:blip r:embed="rId84"/>
                    <a:srcRect/>
                    <a:stretch>
                      <a:fillRect/>
                    </a:stretch>
                  </pic:blipFill>
                  <pic:spPr bwMode="auto">
                    <a:xfrm>
                      <a:off x="0" y="0"/>
                      <a:ext cx="2438400" cy="542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5A8C765F" wp14:editId="59A60A27">
            <wp:extent cx="323850" cy="266700"/>
            <wp:effectExtent l="0" t="0" r="0" b="0"/>
            <wp:docPr id="85" name="Рисунок 85" descr="base_1_256438_32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256438_32852"/>
                    <pic:cNvPicPr preferRelativeResize="0">
                      <a:picLocks noChangeArrowheads="1"/>
                    </pic:cNvPicPr>
                  </pic:nvPicPr>
                  <pic:blipFill>
                    <a:blip r:embed="rId85"/>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dose factor for tritium, Sv·l/(Bq·year), which shall be taken if there are no experimental data equal to 2.6·10</w:t>
      </w:r>
      <w:r w:rsidRPr="00603810">
        <w:rPr>
          <w:vertAlign w:val="superscript"/>
          <w:lang w:val="en-GB"/>
        </w:rPr>
        <w:t>-8</w:t>
      </w:r>
      <w:r w:rsidRPr="00603810">
        <w:rPr>
          <w:lang w:val="en-GB"/>
        </w:rPr>
        <w:t xml:space="preserve"> (Sv·l)/(Bq·year);</w:t>
      </w:r>
    </w:p>
    <w:p w:rsidR="002A5C4B" w:rsidRPr="00603810" w:rsidRDefault="002A5C4B">
      <w:pPr>
        <w:pStyle w:val="ConsPlusNormal"/>
        <w:spacing w:before="220"/>
        <w:ind w:firstLine="540"/>
        <w:jc w:val="both"/>
        <w:rPr>
          <w:lang w:val="en-GB"/>
        </w:rPr>
      </w:pPr>
      <w:r w:rsidRPr="00603810">
        <w:rPr>
          <w:lang w:val="en-GB"/>
        </w:rPr>
        <w:t>H - absolute humidity of air, l/m</w:t>
      </w:r>
      <w:r w:rsidRPr="00603810">
        <w:rPr>
          <w:vertAlign w:val="superscript"/>
          <w:lang w:val="en-GB"/>
        </w:rPr>
        <w:t>3</w:t>
      </w:r>
      <w:r w:rsidRPr="00603810">
        <w:rPr>
          <w:lang w:val="en-GB"/>
        </w:rPr>
        <w:t>;</w:t>
      </w:r>
    </w:p>
    <w:p w:rsidR="002A5C4B" w:rsidRPr="00603810" w:rsidRDefault="00603810">
      <w:pPr>
        <w:pStyle w:val="ConsPlusNormal"/>
        <w:spacing w:before="220"/>
        <w:ind w:firstLine="540"/>
        <w:jc w:val="both"/>
        <w:rPr>
          <w:lang w:val="en-GB"/>
        </w:rPr>
      </w:pPr>
      <w:r>
        <w:rPr>
          <w:noProof/>
          <w:position w:val="-14"/>
        </w:rPr>
        <w:lastRenderedPageBreak/>
        <w:drawing>
          <wp:inline distT="0" distB="0" distL="0" distR="0" wp14:anchorId="51E06CBC" wp14:editId="29B837B9">
            <wp:extent cx="600075" cy="323850"/>
            <wp:effectExtent l="0" t="0" r="0" b="0"/>
            <wp:docPr id="86" name="Рисунок 86" descr="base_1_256438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256438_32853"/>
                    <pic:cNvPicPr preferRelativeResize="0">
                      <a:picLocks noChangeArrowheads="1"/>
                    </pic:cNvPicPr>
                  </pic:nvPicPr>
                  <pic:blipFill>
                    <a:blip r:embed="rId86"/>
                    <a:srcRect/>
                    <a:stretch>
                      <a:fillRect/>
                    </a:stretch>
                  </pic:blipFill>
                  <pic:spPr bwMode="auto">
                    <a:xfrm>
                      <a:off x="0" y="0"/>
                      <a:ext cx="600075" cy="323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dilution factor for tritium, sec/m</w:t>
      </w:r>
      <w:r w:rsidR="002A5C4B" w:rsidRPr="00603810">
        <w:rPr>
          <w:vertAlign w:val="superscript"/>
          <w:lang w:val="en-GB"/>
        </w:rPr>
        <w:t>3</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22. The transition function associating the activity of </w:t>
      </w:r>
      <w:r w:rsidRPr="00603810">
        <w:rPr>
          <w:vertAlign w:val="superscript"/>
          <w:lang w:val="en-GB"/>
        </w:rPr>
        <w:t>14</w:t>
      </w:r>
      <w:r w:rsidR="00603810">
        <w:rPr>
          <w:lang w:val="en-GB"/>
        </w:rPr>
        <w:t>C discharge</w:t>
      </w:r>
      <w:r w:rsidRPr="00603810">
        <w:rPr>
          <w:lang w:val="en-GB"/>
        </w:rPr>
        <w:t xml:space="preserve"> from the i-th source with annual effective exposure dose of the public by impact of carbon entering the human organism through the peroral route shall be determined as follows:</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5"/>
        </w:rPr>
        <w:drawing>
          <wp:inline distT="0" distB="0" distL="0" distR="0" wp14:anchorId="1B3E7C5E" wp14:editId="4735D28D">
            <wp:extent cx="2552700" cy="590550"/>
            <wp:effectExtent l="0" t="0" r="0" b="0"/>
            <wp:docPr id="87" name="Рисунок 87" descr="base_1_256438_32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256438_32854"/>
                    <pic:cNvPicPr preferRelativeResize="0">
                      <a:picLocks noChangeArrowheads="1"/>
                    </pic:cNvPicPr>
                  </pic:nvPicPr>
                  <pic:blipFill>
                    <a:blip r:embed="rId87"/>
                    <a:srcRect/>
                    <a:stretch>
                      <a:fillRect/>
                    </a:stretch>
                  </pic:blipFill>
                  <pic:spPr bwMode="auto">
                    <a:xfrm>
                      <a:off x="0" y="0"/>
                      <a:ext cx="2552700" cy="590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76DB5219" wp14:editId="56E971FB">
            <wp:extent cx="381000" cy="266700"/>
            <wp:effectExtent l="0" t="0" r="0" b="0"/>
            <wp:docPr id="88" name="Рисунок 88" descr="base_1_256438_32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256438_32855"/>
                    <pic:cNvPicPr preferRelativeResize="0">
                      <a:picLocks noChangeArrowheads="1"/>
                    </pic:cNvPicPr>
                  </pic:nvPicPr>
                  <pic:blipFill>
                    <a:blip r:embed="rId88"/>
                    <a:srcRect/>
                    <a:stretch>
                      <a:fillRect/>
                    </a:stretch>
                  </pic:blipFill>
                  <pic:spPr bwMode="auto">
                    <a:xfrm>
                      <a:off x="0" y="0"/>
                      <a:ext cx="381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dose factor for carbon, Sv·g/(Bq·year), which shall be taken if there are no experimental data as equal to 5.6·10</w:t>
      </w:r>
      <w:r w:rsidRPr="00603810">
        <w:rPr>
          <w:vertAlign w:val="superscript"/>
          <w:lang w:val="en-GB"/>
        </w:rPr>
        <w:t>-5</w:t>
      </w:r>
      <w:r w:rsidRPr="00603810">
        <w:rPr>
          <w:lang w:val="en-GB"/>
        </w:rPr>
        <w:t xml:space="preserve"> (Sv·l)/(Bq·year);</w:t>
      </w:r>
    </w:p>
    <w:p w:rsidR="002A5C4B" w:rsidRPr="00603810" w:rsidRDefault="00603810">
      <w:pPr>
        <w:pStyle w:val="ConsPlusNormal"/>
        <w:spacing w:before="220"/>
        <w:ind w:firstLine="540"/>
        <w:jc w:val="both"/>
        <w:rPr>
          <w:lang w:val="en-GB"/>
        </w:rPr>
      </w:pPr>
      <w:r>
        <w:rPr>
          <w:noProof/>
          <w:position w:val="-3"/>
        </w:rPr>
        <w:drawing>
          <wp:inline distT="0" distB="0" distL="0" distR="0" wp14:anchorId="54C68F69" wp14:editId="60789831">
            <wp:extent cx="200025" cy="180975"/>
            <wp:effectExtent l="0" t="0" r="0" b="0"/>
            <wp:docPr id="89" name="Рисунок 89" descr="base_1_256438_32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256438_32856"/>
                    <pic:cNvPicPr preferRelativeResize="0">
                      <a:picLocks noChangeArrowheads="1"/>
                    </pic:cNvPicPr>
                  </pic:nvPicPr>
                  <pic:blipFill>
                    <a:blip r:embed="rId89"/>
                    <a:srcRect/>
                    <a:stretch>
                      <a:fillRect/>
                    </a:stretch>
                  </pic:blipFill>
                  <pic:spPr bwMode="auto">
                    <a:xfrm>
                      <a:off x="0" y="0"/>
                      <a:ext cx="20002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parameter, which shall be taken as equal to 1.8·10</w:t>
      </w:r>
      <w:r w:rsidR="002A5C4B" w:rsidRPr="00603810">
        <w:rPr>
          <w:vertAlign w:val="superscript"/>
          <w:lang w:val="en-GB"/>
        </w:rPr>
        <w:t>-1</w:t>
      </w:r>
      <w:r w:rsidR="002A5C4B" w:rsidRPr="00603810">
        <w:rPr>
          <w:lang w:val="en-GB"/>
        </w:rPr>
        <w:t xml:space="preserve"> g/m</w:t>
      </w:r>
      <w:r w:rsidR="002A5C4B" w:rsidRPr="00603810">
        <w:rPr>
          <w:vertAlign w:val="superscript"/>
          <w:lang w:val="en-GB"/>
        </w:rPr>
        <w:t>3</w:t>
      </w:r>
      <w:r w:rsidR="002A5C4B" w:rsidRPr="00603810">
        <w:rPr>
          <w:lang w:val="en-GB"/>
        </w:rPr>
        <w:t>;</w:t>
      </w:r>
    </w:p>
    <w:p w:rsidR="002A5C4B" w:rsidRPr="00603810" w:rsidRDefault="00603810">
      <w:pPr>
        <w:pStyle w:val="ConsPlusNormal"/>
        <w:spacing w:before="220"/>
        <w:ind w:firstLine="540"/>
        <w:jc w:val="both"/>
        <w:rPr>
          <w:lang w:val="en-GB"/>
        </w:rPr>
      </w:pPr>
      <w:r>
        <w:rPr>
          <w:noProof/>
          <w:position w:val="-14"/>
        </w:rPr>
        <w:drawing>
          <wp:inline distT="0" distB="0" distL="0" distR="0" wp14:anchorId="0D7382F8" wp14:editId="23741E8A">
            <wp:extent cx="619125" cy="323850"/>
            <wp:effectExtent l="0" t="0" r="0" b="0"/>
            <wp:docPr id="90" name="Рисунок 90" descr="base_1_256438_32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256438_32857"/>
                    <pic:cNvPicPr preferRelativeResize="0">
                      <a:picLocks noChangeArrowheads="1"/>
                    </pic:cNvPicPr>
                  </pic:nvPicPr>
                  <pic:blipFill>
                    <a:blip r:embed="rId90"/>
                    <a:srcRect/>
                    <a:stretch>
                      <a:fillRect/>
                    </a:stretch>
                  </pic:blipFill>
                  <pic:spPr bwMode="auto">
                    <a:xfrm>
                      <a:off x="0" y="0"/>
                      <a:ext cx="619125" cy="323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 average annual meteorological dilution factor for carbon, sec/m</w:t>
      </w:r>
      <w:r w:rsidR="002A5C4B" w:rsidRPr="00603810">
        <w:rPr>
          <w:vertAlign w:val="superscript"/>
          <w:lang w:val="en-GB"/>
        </w:rPr>
        <w:t>3</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23. In calculating the transition function for </w:t>
      </w:r>
      <w:r w:rsidRPr="00603810">
        <w:rPr>
          <w:vertAlign w:val="superscript"/>
          <w:lang w:val="en-GB"/>
        </w:rPr>
        <w:t>3</w:t>
      </w:r>
      <w:r w:rsidRPr="00603810">
        <w:rPr>
          <w:lang w:val="en-GB"/>
        </w:rPr>
        <w:t xml:space="preserve">H and </w:t>
      </w:r>
      <w:r w:rsidRPr="00603810">
        <w:rPr>
          <w:vertAlign w:val="superscript"/>
          <w:lang w:val="en-GB"/>
        </w:rPr>
        <w:t>154</w:t>
      </w:r>
      <w:r w:rsidRPr="00603810">
        <w:rPr>
          <w:lang w:val="en-GB"/>
        </w:rPr>
        <w:t xml:space="preserve">C due to discharges from the point source the jet depletion factor due to radioactive decay, dry deposition and wash-out by atmospheric precipitation in the formulae (1) and (2) of </w:t>
      </w:r>
      <w:r w:rsidR="00013370">
        <w:rPr>
          <w:lang w:val="en-GB"/>
        </w:rPr>
        <w:t>Appendix</w:t>
      </w:r>
      <w:r w:rsidRPr="00603810">
        <w:rPr>
          <w:lang w:val="en-GB"/>
        </w:rPr>
        <w:t xml:space="preserve"> No. 1 to </w:t>
      </w:r>
      <w:r w:rsidR="00AD709F">
        <w:rPr>
          <w:lang w:val="en-GB"/>
        </w:rPr>
        <w:t>this Safety Guide</w:t>
      </w:r>
      <w:r w:rsidRPr="00603810">
        <w:rPr>
          <w:lang w:val="en-GB"/>
        </w:rPr>
        <w:t xml:space="preserve"> shall be taken as equal to 1.</w:t>
      </w:r>
    </w:p>
    <w:p w:rsidR="002A5C4B" w:rsidRPr="00603810" w:rsidRDefault="002A5C4B">
      <w:pPr>
        <w:pStyle w:val="ConsPlusNormal"/>
        <w:jc w:val="both"/>
        <w:rPr>
          <w:lang w:val="en-GB"/>
        </w:rPr>
      </w:pPr>
    </w:p>
    <w:p w:rsidR="002A5C4B" w:rsidRPr="00603810" w:rsidRDefault="002A5C4B" w:rsidP="002A5C4B">
      <w:pPr>
        <w:pStyle w:val="ConsPlusNormal"/>
        <w:jc w:val="center"/>
        <w:outlineLvl w:val="1"/>
        <w:rPr>
          <w:lang w:val="en-GB"/>
        </w:rPr>
      </w:pPr>
      <w:bookmarkStart w:id="16" w:name="P183"/>
      <w:bookmarkEnd w:id="16"/>
      <w:r w:rsidRPr="00603810">
        <w:rPr>
          <w:lang w:val="en-GB"/>
        </w:rPr>
        <w:t>III. The recommendations for determining the radionuclide composition of the discharges subject to standardization for development of the maximum permissible emission limits</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24. For determining radionuclides contained in the discharges and subject to standardization in accordance with the item 7 of the Procedure for establishing the sources of hazardous (contaminated) substances discharges to the atmosphere, subject to state record keeping and standardization approved by the order of the Ministry of Natural Resources and Environment of the Russian Federation N 579 (registered by the Ministry of Justice of the Russian Federation on February 9, 2011, registration No. 19753) the items of this section shall be considered.</w:t>
      </w:r>
    </w:p>
    <w:p w:rsidR="002A5C4B" w:rsidRPr="00603810" w:rsidRDefault="002A5C4B">
      <w:pPr>
        <w:pStyle w:val="ConsPlusNormal"/>
        <w:spacing w:before="220"/>
        <w:ind w:firstLine="540"/>
        <w:jc w:val="both"/>
        <w:rPr>
          <w:lang w:val="en-GB"/>
        </w:rPr>
      </w:pPr>
      <w:r w:rsidRPr="00603810">
        <w:rPr>
          <w:lang w:val="en-GB"/>
        </w:rPr>
        <w:t>25. The list of radionuclides subject to standardization shall be determined in several stages:</w:t>
      </w:r>
    </w:p>
    <w:p w:rsidR="002A5C4B" w:rsidRPr="00603810" w:rsidRDefault="002A5C4B">
      <w:pPr>
        <w:pStyle w:val="ConsPlusNormal"/>
        <w:spacing w:before="220"/>
        <w:ind w:firstLine="540"/>
        <w:jc w:val="both"/>
        <w:rPr>
          <w:lang w:val="en-GB"/>
        </w:rPr>
      </w:pPr>
      <w:r w:rsidRPr="00603810">
        <w:rPr>
          <w:lang w:val="en-GB"/>
        </w:rPr>
        <w:t>1) for each radionuclide included in the scope of discharge from this source determine the value of the ratio of maximum annual effective exposure dose of the population caused by this radionuclide to the annual effective dose caused by all the radionuclides discharged from this source;</w:t>
      </w:r>
    </w:p>
    <w:p w:rsidR="002A5C4B" w:rsidRPr="00603810" w:rsidRDefault="002A5C4B">
      <w:pPr>
        <w:pStyle w:val="ConsPlusNormal"/>
        <w:spacing w:before="220"/>
        <w:ind w:firstLine="540"/>
        <w:jc w:val="both"/>
        <w:rPr>
          <w:lang w:val="en-GB"/>
        </w:rPr>
      </w:pPr>
      <w:r w:rsidRPr="00603810">
        <w:rPr>
          <w:lang w:val="en-GB"/>
        </w:rPr>
        <w:t>2) perform summation of the ratios of doses in the descending order of their values until reaching the value sum greater or equal to 0.99;</w:t>
      </w:r>
    </w:p>
    <w:p w:rsidR="002A5C4B" w:rsidRPr="00603810" w:rsidRDefault="002A5C4B">
      <w:pPr>
        <w:pStyle w:val="ConsPlusNormal"/>
        <w:spacing w:before="220"/>
        <w:ind w:firstLine="540"/>
        <w:jc w:val="both"/>
        <w:rPr>
          <w:lang w:val="en-GB"/>
        </w:rPr>
      </w:pPr>
      <w:r w:rsidRPr="00603810">
        <w:rPr>
          <w:lang w:val="en-GB"/>
        </w:rPr>
        <w:t>3) determine the list of radionuclides subject to standardization by the number of ratios included in the list of those, the sum thereof is greater or equal to 0.99.</w:t>
      </w:r>
    </w:p>
    <w:p w:rsidR="002A5C4B" w:rsidRPr="00603810" w:rsidRDefault="002A5C4B">
      <w:pPr>
        <w:pStyle w:val="ConsPlusNormal"/>
        <w:spacing w:before="220"/>
        <w:ind w:firstLine="540"/>
        <w:jc w:val="both"/>
        <w:rPr>
          <w:lang w:val="en-GB"/>
        </w:rPr>
      </w:pPr>
      <w:r w:rsidRPr="00603810">
        <w:rPr>
          <w:lang w:val="en-GB"/>
        </w:rPr>
        <w:t>26. The following shall be recommended for determining the list of radionuclides subject to standardization without performing complex calculations:</w:t>
      </w:r>
    </w:p>
    <w:p w:rsidR="002A5C4B" w:rsidRPr="00603810" w:rsidRDefault="002A5C4B">
      <w:pPr>
        <w:pStyle w:val="ConsPlusNormal"/>
        <w:spacing w:before="220"/>
        <w:ind w:firstLine="540"/>
        <w:jc w:val="both"/>
        <w:rPr>
          <w:lang w:val="en-GB"/>
        </w:rPr>
      </w:pPr>
      <w:r w:rsidRPr="00603810">
        <w:rPr>
          <w:lang w:val="en-GB"/>
        </w:rPr>
        <w:t>1) for each radionuclide r included in the scope of discharge from the source i, calculate the ratio:</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5"/>
        </w:rPr>
        <w:drawing>
          <wp:inline distT="0" distB="0" distL="0" distR="0" wp14:anchorId="21E83E1F" wp14:editId="65A3E029">
            <wp:extent cx="762000" cy="590550"/>
            <wp:effectExtent l="0" t="0" r="0" b="0"/>
            <wp:docPr id="91" name="Рисунок 91" descr="base_1_256438_32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256438_32858"/>
                    <pic:cNvPicPr preferRelativeResize="0">
                      <a:picLocks noChangeArrowheads="1"/>
                    </pic:cNvPicPr>
                  </pic:nvPicPr>
                  <pic:blipFill>
                    <a:blip r:embed="rId91"/>
                    <a:srcRect/>
                    <a:stretch>
                      <a:fillRect/>
                    </a:stretch>
                  </pic:blipFill>
                  <pic:spPr bwMode="auto">
                    <a:xfrm>
                      <a:off x="0" y="0"/>
                      <a:ext cx="762000" cy="590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8"/>
        </w:rPr>
        <w:drawing>
          <wp:inline distT="0" distB="0" distL="0" distR="0" wp14:anchorId="5ADB67E0" wp14:editId="2E2CD431">
            <wp:extent cx="247650" cy="247650"/>
            <wp:effectExtent l="0" t="0" r="0" b="0"/>
            <wp:docPr id="92" name="Рисунок 92" descr="base_1_256438_32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256438_32859"/>
                    <pic:cNvPicPr preferRelativeResize="0">
                      <a:picLocks noChangeArrowheads="1"/>
                    </pic:cNvPicPr>
                  </pic:nvPicPr>
                  <pic:blipFill>
                    <a:blip r:embed="rId92"/>
                    <a:srcRect/>
                    <a:stretch>
                      <a:fillRect/>
                    </a:stretch>
                  </pic:blipFill>
                  <pic:spPr bwMode="auto">
                    <a:xfrm>
                      <a:off x="0" y="0"/>
                      <a:ext cx="2476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either </w:t>
      </w:r>
      <w:r w:rsidR="00603810">
        <w:rPr>
          <w:noProof/>
          <w:position w:val="-11"/>
        </w:rPr>
        <w:drawing>
          <wp:inline distT="0" distB="0" distL="0" distR="0" wp14:anchorId="08D53126" wp14:editId="75CB2E02">
            <wp:extent cx="1666875" cy="285750"/>
            <wp:effectExtent l="0" t="0" r="0" b="0"/>
            <wp:docPr id="93" name="Рисунок 93" descr="base_1_256438_32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256438_32860"/>
                    <pic:cNvPicPr preferRelativeResize="0">
                      <a:picLocks noChangeArrowheads="1"/>
                    </pic:cNvPicPr>
                  </pic:nvPicPr>
                  <pic:blipFill>
                    <a:blip r:embed="rId93"/>
                    <a:srcRect/>
                    <a:stretch>
                      <a:fillRect/>
                    </a:stretch>
                  </pic:blipFill>
                  <pic:spPr bwMode="auto">
                    <a:xfrm>
                      <a:off x="0" y="0"/>
                      <a:ext cx="16668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or radionuclide r is different from </w:t>
      </w:r>
      <w:r w:rsidRPr="00603810">
        <w:rPr>
          <w:vertAlign w:val="superscript"/>
          <w:lang w:val="en-GB"/>
        </w:rPr>
        <w:t>3</w:t>
      </w:r>
      <w:r w:rsidRPr="00603810">
        <w:rPr>
          <w:lang w:val="en-GB"/>
        </w:rPr>
        <w:t xml:space="preserve">H and </w:t>
      </w:r>
      <w:r w:rsidRPr="00603810">
        <w:rPr>
          <w:vertAlign w:val="superscript"/>
          <w:lang w:val="en-GB"/>
        </w:rPr>
        <w:t>14</w:t>
      </w:r>
      <w:r w:rsidRPr="00603810">
        <w:rPr>
          <w:lang w:val="en-GB"/>
        </w:rPr>
        <w:t xml:space="preserve">C, or </w:t>
      </w:r>
      <w:r w:rsidR="00603810">
        <w:rPr>
          <w:noProof/>
          <w:position w:val="-12"/>
        </w:rPr>
        <w:drawing>
          <wp:inline distT="0" distB="0" distL="0" distR="0" wp14:anchorId="0EB0ED34" wp14:editId="34889BB7">
            <wp:extent cx="971550" cy="295275"/>
            <wp:effectExtent l="0" t="0" r="0" b="0"/>
            <wp:docPr id="94" name="Рисунок 94" descr="base_1_256438_32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256438_32861"/>
                    <pic:cNvPicPr preferRelativeResize="0">
                      <a:picLocks noChangeArrowheads="1"/>
                    </pic:cNvPicPr>
                  </pic:nvPicPr>
                  <pic:blipFill>
                    <a:blip r:embed="rId94"/>
                    <a:srcRect/>
                    <a:stretch>
                      <a:fillRect/>
                    </a:stretch>
                  </pic:blipFill>
                  <pic:spPr bwMode="auto">
                    <a:xfrm>
                      <a:off x="0" y="0"/>
                      <a:ext cx="971550"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if the radionuclide r is </w:t>
      </w:r>
      <w:r w:rsidRPr="00603810">
        <w:rPr>
          <w:vertAlign w:val="superscript"/>
          <w:lang w:val="en-GB"/>
        </w:rPr>
        <w:t>3</w:t>
      </w:r>
      <w:r w:rsidRPr="00603810">
        <w:rPr>
          <w:lang w:val="en-GB"/>
        </w:rPr>
        <w:t xml:space="preserve">H or </w:t>
      </w:r>
      <w:r w:rsidRPr="00603810">
        <w:rPr>
          <w:vertAlign w:val="superscript"/>
          <w:lang w:val="en-GB"/>
        </w:rPr>
        <w:t>14</w:t>
      </w:r>
      <w:r w:rsidRPr="00603810">
        <w:rPr>
          <w:lang w:val="en-GB"/>
        </w:rPr>
        <w:t>C, Sv/year;</w:t>
      </w:r>
    </w:p>
    <w:p w:rsidR="002A5C4B" w:rsidRPr="00603810" w:rsidRDefault="00603810">
      <w:pPr>
        <w:pStyle w:val="ConsPlusNormal"/>
        <w:spacing w:before="220"/>
        <w:ind w:firstLine="540"/>
        <w:jc w:val="both"/>
        <w:rPr>
          <w:lang w:val="en-GB"/>
        </w:rPr>
      </w:pPr>
      <w:r>
        <w:rPr>
          <w:noProof/>
          <w:position w:val="-11"/>
        </w:rPr>
        <w:drawing>
          <wp:inline distT="0" distB="0" distL="0" distR="0" wp14:anchorId="77CA7B51" wp14:editId="2DE9C957">
            <wp:extent cx="428625" cy="285750"/>
            <wp:effectExtent l="0" t="0" r="0" b="0"/>
            <wp:docPr id="95" name="Рисунок 95" descr="base_1_256438_32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256438_32862"/>
                    <pic:cNvPicPr preferRelativeResize="0">
                      <a:picLocks noChangeArrowheads="1"/>
                    </pic:cNvPicPr>
                  </pic:nvPicPr>
                  <pic:blipFill>
                    <a:blip r:embed="rId95"/>
                    <a:srcRect/>
                    <a:stretch>
                      <a:fillRect/>
                    </a:stretch>
                  </pic:blipFill>
                  <pic:spPr bwMode="auto">
                    <a:xfrm>
                      <a:off x="0" y="0"/>
                      <a:ext cx="4286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annual effective dose of the external exposure from the cloud caused by this radionuclide calculated considering the dilution in the tube, Sv/year;</w:t>
      </w:r>
    </w:p>
    <w:p w:rsidR="002A5C4B" w:rsidRPr="00603810" w:rsidRDefault="00603810">
      <w:pPr>
        <w:pStyle w:val="ConsPlusNormal"/>
        <w:spacing w:before="220"/>
        <w:ind w:firstLine="540"/>
        <w:jc w:val="both"/>
        <w:rPr>
          <w:lang w:val="en-GB"/>
        </w:rPr>
      </w:pPr>
      <w:r>
        <w:rPr>
          <w:noProof/>
          <w:position w:val="-11"/>
        </w:rPr>
        <w:drawing>
          <wp:inline distT="0" distB="0" distL="0" distR="0" wp14:anchorId="7CDDCC45" wp14:editId="63F25FB6">
            <wp:extent cx="419100" cy="285750"/>
            <wp:effectExtent l="0" t="0" r="0" b="0"/>
            <wp:docPr id="96" name="Рисунок 96" descr="base_1_256438_32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256438_32863"/>
                    <pic:cNvPicPr preferRelativeResize="0">
                      <a:picLocks noChangeArrowheads="1"/>
                    </pic:cNvPicPr>
                  </pic:nvPicPr>
                  <pic:blipFill>
                    <a:blip r:embed="rId96"/>
                    <a:srcRect/>
                    <a:stretch>
                      <a:fillRect/>
                    </a:stretch>
                  </pic:blipFill>
                  <pic:spPr bwMode="auto">
                    <a:xfrm>
                      <a:off x="0" y="0"/>
                      <a:ext cx="4191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annual effective dose of external exposure due to radioactive contamination of ground surface caused by this radionuclide  calculated considering the dilution i the tube, Sv/year;</w:t>
      </w:r>
    </w:p>
    <w:p w:rsidR="002A5C4B" w:rsidRPr="00603810" w:rsidRDefault="00603810">
      <w:pPr>
        <w:pStyle w:val="ConsPlusNormal"/>
        <w:spacing w:before="220"/>
        <w:ind w:firstLine="540"/>
        <w:jc w:val="both"/>
        <w:rPr>
          <w:lang w:val="en-GB"/>
        </w:rPr>
      </w:pPr>
      <w:r>
        <w:rPr>
          <w:noProof/>
          <w:position w:val="-11"/>
        </w:rPr>
        <w:drawing>
          <wp:inline distT="0" distB="0" distL="0" distR="0" wp14:anchorId="644EB17E" wp14:editId="39FC0996">
            <wp:extent cx="419100" cy="285750"/>
            <wp:effectExtent l="0" t="0" r="0" b="0"/>
            <wp:docPr id="97" name="Рисунок 97" descr="base_1_256438_32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256438_32864"/>
                    <pic:cNvPicPr preferRelativeResize="0">
                      <a:picLocks noChangeArrowheads="1"/>
                    </pic:cNvPicPr>
                  </pic:nvPicPr>
                  <pic:blipFill>
                    <a:blip r:embed="rId97"/>
                    <a:srcRect/>
                    <a:stretch>
                      <a:fillRect/>
                    </a:stretch>
                  </pic:blipFill>
                  <pic:spPr bwMode="auto">
                    <a:xfrm>
                      <a:off x="0" y="0"/>
                      <a:ext cx="4191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annual effective dose of the internal exposure from inhalation of radionuclides caused by this radionuclide calculated considering the dilution in the tube, Sv/year;</w:t>
      </w:r>
    </w:p>
    <w:p w:rsidR="002A5C4B" w:rsidRPr="00603810" w:rsidRDefault="00603810">
      <w:pPr>
        <w:pStyle w:val="ConsPlusNormal"/>
        <w:spacing w:before="220"/>
        <w:ind w:firstLine="540"/>
        <w:jc w:val="both"/>
        <w:rPr>
          <w:lang w:val="en-GB"/>
        </w:rPr>
      </w:pPr>
      <w:r>
        <w:rPr>
          <w:noProof/>
          <w:position w:val="-11"/>
        </w:rPr>
        <w:drawing>
          <wp:inline distT="0" distB="0" distL="0" distR="0" wp14:anchorId="15089F07" wp14:editId="06C999BA">
            <wp:extent cx="428625" cy="285750"/>
            <wp:effectExtent l="0" t="0" r="0" b="0"/>
            <wp:docPr id="98" name="Рисунок 98" descr="base_1_256438_32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256438_32865"/>
                    <pic:cNvPicPr preferRelativeResize="0">
                      <a:picLocks noChangeArrowheads="1"/>
                    </pic:cNvPicPr>
                  </pic:nvPicPr>
                  <pic:blipFill>
                    <a:blip r:embed="rId98"/>
                    <a:srcRect/>
                    <a:stretch>
                      <a:fillRect/>
                    </a:stretch>
                  </pic:blipFill>
                  <pic:spPr bwMode="auto">
                    <a:xfrm>
                      <a:off x="0" y="0"/>
                      <a:ext cx="4286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annual effective dose of internal exposure due to consumption of food products caused by this radionuclide  calculated considering the dilution in the tube, Sv/year;</w:t>
      </w:r>
    </w:p>
    <w:p w:rsidR="002A5C4B" w:rsidRPr="00603810" w:rsidRDefault="00603810">
      <w:pPr>
        <w:pStyle w:val="ConsPlusNormal"/>
        <w:spacing w:before="220"/>
        <w:ind w:firstLine="540"/>
        <w:jc w:val="both"/>
        <w:rPr>
          <w:lang w:val="en-GB"/>
        </w:rPr>
      </w:pPr>
      <w:r>
        <w:rPr>
          <w:noProof/>
          <w:position w:val="-12"/>
        </w:rPr>
        <w:drawing>
          <wp:inline distT="0" distB="0" distL="0" distR="0" wp14:anchorId="7F1B214D" wp14:editId="4ED971AC">
            <wp:extent cx="390525" cy="295275"/>
            <wp:effectExtent l="0" t="0" r="0" b="0"/>
            <wp:docPr id="99" name="Рисунок 99" descr="base_1_256438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256438_32866"/>
                    <pic:cNvPicPr preferRelativeResize="0">
                      <a:picLocks noChangeArrowheads="1"/>
                    </pic:cNvPicPr>
                  </pic:nvPicPr>
                  <pic:blipFill>
                    <a:blip r:embed="rId99"/>
                    <a:srcRect/>
                    <a:stretch>
                      <a:fillRect/>
                    </a:stretch>
                  </pic:blipFill>
                  <pic:spPr bwMode="auto">
                    <a:xfrm>
                      <a:off x="0" y="0"/>
                      <a:ext cx="3905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annual effective exposure dose caused by the action of tritium, Sv/year;</w:t>
      </w:r>
    </w:p>
    <w:p w:rsidR="002A5C4B" w:rsidRPr="00603810" w:rsidRDefault="00603810">
      <w:pPr>
        <w:pStyle w:val="ConsPlusNormal"/>
        <w:spacing w:before="220"/>
        <w:ind w:firstLine="540"/>
        <w:jc w:val="both"/>
        <w:rPr>
          <w:lang w:val="en-GB"/>
        </w:rPr>
      </w:pPr>
      <w:r>
        <w:rPr>
          <w:noProof/>
          <w:position w:val="-12"/>
        </w:rPr>
        <w:drawing>
          <wp:inline distT="0" distB="0" distL="0" distR="0" wp14:anchorId="06EAA024" wp14:editId="720E3195">
            <wp:extent cx="409575" cy="295275"/>
            <wp:effectExtent l="0" t="0" r="0" b="0"/>
            <wp:docPr id="100" name="Рисунок 100" descr="base_1_256438_32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256438_32867"/>
                    <pic:cNvPicPr preferRelativeResize="0">
                      <a:picLocks noChangeArrowheads="1"/>
                    </pic:cNvPicPr>
                  </pic:nvPicPr>
                  <pic:blipFill>
                    <a:blip r:embed="rId100"/>
                    <a:srcRect/>
                    <a:stretch>
                      <a:fillRect/>
                    </a:stretch>
                  </pic:blipFill>
                  <pic:spPr bwMode="auto">
                    <a:xfrm>
                      <a:off x="0" y="0"/>
                      <a:ext cx="40957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annual effective exposure </w:t>
      </w:r>
      <w:r>
        <w:rPr>
          <w:lang w:val="en-GB"/>
        </w:rPr>
        <w:t>dose caused by the carbon impac</w:t>
      </w:r>
      <w:r w:rsidR="002A5C4B" w:rsidRPr="00603810">
        <w:rPr>
          <w:lang w:val="en-GB"/>
        </w:rPr>
        <w:t>t, Sv/year;</w:t>
      </w:r>
    </w:p>
    <w:p w:rsidR="002A5C4B" w:rsidRPr="00603810" w:rsidRDefault="002A5C4B">
      <w:pPr>
        <w:pStyle w:val="ConsPlusNormal"/>
        <w:spacing w:before="220"/>
        <w:ind w:firstLine="540"/>
        <w:jc w:val="both"/>
        <w:rPr>
          <w:lang w:val="en-GB"/>
        </w:rPr>
      </w:pPr>
      <w:r w:rsidRPr="00603810">
        <w:rPr>
          <w:lang w:val="en-GB"/>
        </w:rPr>
        <w:t>2) perform summation of the ratios of doses in the descending order of their values until reaching the value sum greater or equal to 0.99;</w:t>
      </w:r>
    </w:p>
    <w:p w:rsidR="002A5C4B" w:rsidRPr="00603810" w:rsidRDefault="002A5C4B">
      <w:pPr>
        <w:pStyle w:val="ConsPlusNormal"/>
        <w:spacing w:before="220"/>
        <w:ind w:firstLine="540"/>
        <w:jc w:val="both"/>
        <w:rPr>
          <w:lang w:val="en-GB"/>
        </w:rPr>
      </w:pPr>
      <w:r w:rsidRPr="00603810">
        <w:rPr>
          <w:lang w:val="en-GB"/>
        </w:rPr>
        <w:t>3) determine the list of radionuclides subject to standardization by the number of ratios included in the list of those, the sum thereof is greater or equal to 0.99.</w:t>
      </w:r>
    </w:p>
    <w:p w:rsidR="002A5C4B" w:rsidRPr="00603810" w:rsidRDefault="002A5C4B">
      <w:pPr>
        <w:pStyle w:val="ConsPlusNormal"/>
        <w:spacing w:before="220"/>
        <w:ind w:firstLine="540"/>
        <w:jc w:val="both"/>
        <w:rPr>
          <w:lang w:val="en-GB"/>
        </w:rPr>
      </w:pPr>
      <w:r w:rsidRPr="00603810">
        <w:rPr>
          <w:lang w:val="en-GB"/>
        </w:rPr>
        <w:t xml:space="preserve">27. The annual effective external exposure dose from the cloud for all the radionuclides, except </w:t>
      </w:r>
      <w:r w:rsidRPr="00603810">
        <w:rPr>
          <w:vertAlign w:val="superscript"/>
          <w:lang w:val="en-GB"/>
        </w:rPr>
        <w:t>3</w:t>
      </w:r>
      <w:r w:rsidRPr="00603810">
        <w:rPr>
          <w:lang w:val="en-GB"/>
        </w:rPr>
        <w:t xml:space="preserve">H and </w:t>
      </w:r>
      <w:r w:rsidRPr="00603810">
        <w:rPr>
          <w:vertAlign w:val="superscript"/>
          <w:lang w:val="en-GB"/>
        </w:rPr>
        <w:t>14</w:t>
      </w:r>
      <w:r w:rsidRPr="00603810">
        <w:rPr>
          <w:lang w:val="en-GB"/>
        </w:rPr>
        <w:t>C shall be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2"/>
        </w:rPr>
        <w:drawing>
          <wp:inline distT="0" distB="0" distL="0" distR="0" wp14:anchorId="25911D49" wp14:editId="4B1D529C">
            <wp:extent cx="1885950" cy="552450"/>
            <wp:effectExtent l="0" t="0" r="0" b="0"/>
            <wp:docPr id="101" name="Рисунок 101" descr="base_1_256438_32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256438_32868"/>
                    <pic:cNvPicPr preferRelativeResize="0">
                      <a:picLocks noChangeArrowheads="1"/>
                    </pic:cNvPicPr>
                  </pic:nvPicPr>
                  <pic:blipFill>
                    <a:blip r:embed="rId101"/>
                    <a:srcRect/>
                    <a:stretch>
                      <a:fillRect/>
                    </a:stretch>
                  </pic:blipFill>
                  <pic:spPr bwMode="auto">
                    <a:xfrm>
                      <a:off x="0" y="0"/>
                      <a:ext cx="1885950"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3EF70363" wp14:editId="2549C934">
            <wp:extent cx="409575" cy="266700"/>
            <wp:effectExtent l="0" t="0" r="0" b="0"/>
            <wp:docPr id="102" name="Рисунок 102" descr="base_1_256438_32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256438_32869"/>
                    <pic:cNvPicPr preferRelativeResize="0">
                      <a:picLocks noChangeArrowheads="1"/>
                    </pic:cNvPicPr>
                  </pic:nvPicPr>
                  <pic:blipFill>
                    <a:blip r:embed="rId102"/>
                    <a:srcRect/>
                    <a:stretch>
                      <a:fillRect/>
                    </a:stretch>
                  </pic:blipFill>
                  <pic:spPr bwMode="auto">
                    <a:xfrm>
                      <a:off x="0" y="0"/>
                      <a:ext cx="4095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dose conversion factor during external human exposure from the cloud for the radionuclide r, (Sv·m</w:t>
      </w:r>
      <w:r w:rsidRPr="00603810">
        <w:rPr>
          <w:vertAlign w:val="superscript"/>
          <w:lang w:val="en-GB"/>
        </w:rPr>
        <w:t>3</w:t>
      </w:r>
      <w:r w:rsidRPr="00603810">
        <w:rPr>
          <w:lang w:val="en-GB"/>
        </w:rPr>
        <w:t>)/(sec·Bq);</w:t>
      </w:r>
    </w:p>
    <w:p w:rsidR="002A5C4B" w:rsidRPr="00603810" w:rsidRDefault="00603810">
      <w:pPr>
        <w:pStyle w:val="ConsPlusNormal"/>
        <w:spacing w:before="220"/>
        <w:ind w:firstLine="540"/>
        <w:jc w:val="both"/>
        <w:rPr>
          <w:lang w:val="en-GB"/>
        </w:rPr>
      </w:pPr>
      <w:r>
        <w:rPr>
          <w:noProof/>
          <w:position w:val="-15"/>
        </w:rPr>
        <w:drawing>
          <wp:inline distT="0" distB="0" distL="0" distR="0" wp14:anchorId="1AB89A5F" wp14:editId="3706F71E">
            <wp:extent cx="333375" cy="333375"/>
            <wp:effectExtent l="0" t="0" r="0" b="0"/>
            <wp:docPr id="103" name="Рисунок 103" descr="base_1_256438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256438_32870"/>
                    <pic:cNvPicPr preferRelativeResize="0">
                      <a:picLocks noChangeArrowheads="1"/>
                    </pic:cNvPicPr>
                  </pic:nvPicPr>
                  <pic:blipFill>
                    <a:blip r:embed="rId103"/>
                    <a:srcRect/>
                    <a:stretch>
                      <a:fillRect/>
                    </a:stretch>
                  </pic:blipFill>
                  <pic:spPr bwMode="auto">
                    <a:xfrm>
                      <a:off x="0" y="0"/>
                      <a:ext cx="333375" cy="333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emission rate, Bq/sec;</w:t>
      </w:r>
    </w:p>
    <w:p w:rsidR="002A5C4B" w:rsidRPr="00603810" w:rsidRDefault="002A5C4B">
      <w:pPr>
        <w:pStyle w:val="ConsPlusNormal"/>
        <w:spacing w:before="220"/>
        <w:ind w:firstLine="540"/>
        <w:jc w:val="both"/>
        <w:rPr>
          <w:lang w:val="en-GB"/>
        </w:rPr>
      </w:pPr>
      <w:r w:rsidRPr="00603810">
        <w:rPr>
          <w:lang w:val="en-GB"/>
        </w:rPr>
        <w:t>W</w:t>
      </w:r>
      <w:r w:rsidRPr="00603810">
        <w:rPr>
          <w:vertAlign w:val="subscript"/>
          <w:lang w:val="en-GB"/>
        </w:rPr>
        <w:t>i</w:t>
      </w:r>
      <w:r w:rsidRPr="00603810">
        <w:rPr>
          <w:lang w:val="en-GB"/>
        </w:rPr>
        <w:t xml:space="preserve"> - gas-air mixture discharge rate, m</w:t>
      </w:r>
      <w:r w:rsidRPr="00603810">
        <w:rPr>
          <w:vertAlign w:val="superscript"/>
          <w:lang w:val="en-GB"/>
        </w:rPr>
        <w:t>3</w:t>
      </w:r>
      <w:r w:rsidRPr="00603810">
        <w:rPr>
          <w:lang w:val="en-GB"/>
        </w:rPr>
        <w:t>/c</w:t>
      </w:r>
    </w:p>
    <w:p w:rsidR="002A5C4B" w:rsidRPr="00603810" w:rsidRDefault="002A5C4B">
      <w:pPr>
        <w:pStyle w:val="ConsPlusNormal"/>
        <w:spacing w:before="220"/>
        <w:ind w:firstLine="540"/>
        <w:jc w:val="both"/>
        <w:rPr>
          <w:lang w:val="en-GB"/>
        </w:rPr>
      </w:pPr>
      <w:r w:rsidRPr="00603810">
        <w:rPr>
          <w:lang w:val="en-GB"/>
        </w:rPr>
        <w:t>3.15·10</w:t>
      </w:r>
      <w:r w:rsidRPr="00603810">
        <w:rPr>
          <w:vertAlign w:val="superscript"/>
          <w:lang w:val="en-GB"/>
        </w:rPr>
        <w:t>7</w:t>
      </w:r>
      <w:r w:rsidRPr="00603810">
        <w:rPr>
          <w:lang w:val="en-GB"/>
        </w:rPr>
        <w:t xml:space="preserve"> - second count a year.</w:t>
      </w:r>
    </w:p>
    <w:p w:rsidR="002A5C4B" w:rsidRPr="00603810" w:rsidRDefault="002A5C4B">
      <w:pPr>
        <w:pStyle w:val="ConsPlusNormal"/>
        <w:spacing w:before="220"/>
        <w:ind w:firstLine="540"/>
        <w:jc w:val="both"/>
        <w:rPr>
          <w:lang w:val="en-GB"/>
        </w:rPr>
      </w:pPr>
      <w:r w:rsidRPr="00603810">
        <w:rPr>
          <w:lang w:val="en-GB"/>
        </w:rPr>
        <w:t xml:space="preserve">28. The annual effective external exposure dose due to radioactive contamination of ground surface for all the radionuclides, except </w:t>
      </w:r>
      <w:r w:rsidRPr="00603810">
        <w:rPr>
          <w:vertAlign w:val="superscript"/>
          <w:lang w:val="en-GB"/>
        </w:rPr>
        <w:t>3</w:t>
      </w:r>
      <w:r w:rsidRPr="00603810">
        <w:rPr>
          <w:lang w:val="en-GB"/>
        </w:rPr>
        <w:t xml:space="preserve">H and </w:t>
      </w:r>
      <w:r w:rsidRPr="00603810">
        <w:rPr>
          <w:vertAlign w:val="superscript"/>
          <w:lang w:val="en-GB"/>
        </w:rPr>
        <w:t>14</w:t>
      </w:r>
      <w:r w:rsidRPr="00603810">
        <w:rPr>
          <w:lang w:val="en-GB"/>
        </w:rPr>
        <w:t>C shall be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2"/>
        </w:rPr>
        <w:drawing>
          <wp:inline distT="0" distB="0" distL="0" distR="0" wp14:anchorId="2143141D" wp14:editId="25676AB0">
            <wp:extent cx="2257425" cy="552450"/>
            <wp:effectExtent l="0" t="0" r="0" b="0"/>
            <wp:docPr id="104" name="Рисунок 104" descr="base_1_256438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256438_32871"/>
                    <pic:cNvPicPr preferRelativeResize="0">
                      <a:picLocks noChangeArrowheads="1"/>
                    </pic:cNvPicPr>
                  </pic:nvPicPr>
                  <pic:blipFill>
                    <a:blip r:embed="rId104"/>
                    <a:srcRect/>
                    <a:stretch>
                      <a:fillRect/>
                    </a:stretch>
                  </pic:blipFill>
                  <pic:spPr bwMode="auto">
                    <a:xfrm>
                      <a:off x="0" y="0"/>
                      <a:ext cx="2257425"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lastRenderedPageBreak/>
        <w:t xml:space="preserve">where: </w:t>
      </w:r>
      <w:r w:rsidR="00603810">
        <w:rPr>
          <w:noProof/>
          <w:position w:val="-9"/>
        </w:rPr>
        <w:drawing>
          <wp:inline distT="0" distB="0" distL="0" distR="0" wp14:anchorId="0B74A6BA" wp14:editId="152CD74F">
            <wp:extent cx="295275" cy="266700"/>
            <wp:effectExtent l="0" t="0" r="0" b="0"/>
            <wp:docPr id="105" name="Рисунок 105" descr="base_1_256438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256438_32872"/>
                    <pic:cNvPicPr preferRelativeResize="0">
                      <a:picLocks noChangeArrowheads="1"/>
                    </pic:cNvPicPr>
                  </pic:nvPicPr>
                  <pic:blipFill>
                    <a:blip r:embed="rId105"/>
                    <a:srcRect/>
                    <a:stretch>
                      <a:fillRect/>
                    </a:stretch>
                  </pic:blipFill>
                  <pic:spPr bwMode="auto">
                    <a:xfrm>
                      <a:off x="0" y="0"/>
                      <a:ext cx="2952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dry deposition rate of radionuclide r on the underlying surface (determine according to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 m/sec;</w:t>
      </w:r>
    </w:p>
    <w:p w:rsidR="002A5C4B" w:rsidRPr="00603810" w:rsidRDefault="00603810">
      <w:pPr>
        <w:pStyle w:val="ConsPlusNormal"/>
        <w:spacing w:before="220"/>
        <w:ind w:firstLine="540"/>
        <w:jc w:val="both"/>
        <w:rPr>
          <w:lang w:val="en-GB"/>
        </w:rPr>
      </w:pPr>
      <w:r>
        <w:rPr>
          <w:noProof/>
          <w:position w:val="-9"/>
        </w:rPr>
        <w:drawing>
          <wp:inline distT="0" distB="0" distL="0" distR="0" wp14:anchorId="1816182A" wp14:editId="22A9B89C">
            <wp:extent cx="409575" cy="266700"/>
            <wp:effectExtent l="0" t="0" r="0" b="0"/>
            <wp:docPr id="106" name="Рисунок 106" descr="base_1_256438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256438_32873"/>
                    <pic:cNvPicPr preferRelativeResize="0">
                      <a:picLocks noChangeArrowheads="1"/>
                    </pic:cNvPicPr>
                  </pic:nvPicPr>
                  <pic:blipFill>
                    <a:blip r:embed="rId106"/>
                    <a:srcRect/>
                    <a:stretch>
                      <a:fillRect/>
                    </a:stretch>
                  </pic:blipFill>
                  <pic:spPr bwMode="auto">
                    <a:xfrm>
                      <a:off x="0" y="0"/>
                      <a:ext cx="4095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conversion factor during external human exposure to radioactively contaminated surface without accounting for depth distribution for radionuclide r, Sv·m</w:t>
      </w:r>
      <w:r w:rsidR="002A5C4B" w:rsidRPr="00603810">
        <w:rPr>
          <w:vertAlign w:val="superscript"/>
          <w:lang w:val="en-GB"/>
        </w:rPr>
        <w:t>2</w:t>
      </w:r>
      <w:r w:rsidR="002A5C4B" w:rsidRPr="00603810">
        <w:rPr>
          <w:lang w:val="en-GB"/>
        </w:rPr>
        <w:t>)/(sec·Bq);</w:t>
      </w:r>
    </w:p>
    <w:p w:rsidR="002A5C4B" w:rsidRPr="00603810" w:rsidRDefault="00603810">
      <w:pPr>
        <w:pStyle w:val="ConsPlusNormal"/>
        <w:spacing w:before="220"/>
        <w:ind w:firstLine="540"/>
        <w:jc w:val="both"/>
        <w:rPr>
          <w:lang w:val="en-GB"/>
        </w:rPr>
      </w:pPr>
      <w:r>
        <w:rPr>
          <w:noProof/>
          <w:position w:val="-8"/>
        </w:rPr>
        <w:drawing>
          <wp:inline distT="0" distB="0" distL="0" distR="0" wp14:anchorId="641BF8BC" wp14:editId="202229C1">
            <wp:extent cx="247650" cy="247650"/>
            <wp:effectExtent l="0" t="0" r="0" b="0"/>
            <wp:docPr id="107" name="Рисунок 107" descr="base_1_256438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256438_32874"/>
                    <pic:cNvPicPr preferRelativeResize="0">
                      <a:picLocks noChangeArrowheads="1"/>
                    </pic:cNvPicPr>
                  </pic:nvPicPr>
                  <pic:blipFill>
                    <a:blip r:embed="rId107"/>
                    <a:srcRect/>
                    <a:stretch>
                      <a:fillRect/>
                    </a:stretch>
                  </pic:blipFill>
                  <pic:spPr bwMode="auto">
                    <a:xfrm>
                      <a:off x="0" y="0"/>
                      <a:ext cx="2476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radioactive decay constant of radionuclide r, sec</w:t>
      </w:r>
      <w:r w:rsidR="002A5C4B" w:rsidRPr="00603810">
        <w:rPr>
          <w:vertAlign w:val="superscript"/>
          <w:lang w:val="en-GB"/>
        </w:rPr>
        <w:t>-1</w:t>
      </w:r>
      <w:r w:rsidR="002A5C4B" w:rsidRPr="00603810">
        <w:rPr>
          <w:lang w:val="en-GB"/>
        </w:rPr>
        <w:t>;</w:t>
      </w:r>
    </w:p>
    <w:p w:rsidR="002A5C4B" w:rsidRPr="00603810" w:rsidRDefault="00603810">
      <w:pPr>
        <w:pStyle w:val="ConsPlusNormal"/>
        <w:spacing w:before="220"/>
        <w:ind w:firstLine="540"/>
        <w:jc w:val="both"/>
        <w:rPr>
          <w:lang w:val="en-GB"/>
        </w:rPr>
      </w:pPr>
      <w:r>
        <w:rPr>
          <w:noProof/>
          <w:position w:val="-15"/>
        </w:rPr>
        <w:drawing>
          <wp:inline distT="0" distB="0" distL="0" distR="0" wp14:anchorId="59A88257" wp14:editId="309D2A69">
            <wp:extent cx="333375" cy="333375"/>
            <wp:effectExtent l="0" t="0" r="0" b="0"/>
            <wp:docPr id="108" name="Рисунок 108" descr="base_1_256438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1_256438_32875"/>
                    <pic:cNvPicPr preferRelativeResize="0">
                      <a:picLocks noChangeArrowheads="1"/>
                    </pic:cNvPicPr>
                  </pic:nvPicPr>
                  <pic:blipFill>
                    <a:blip r:embed="rId108"/>
                    <a:srcRect/>
                    <a:stretch>
                      <a:fillRect/>
                    </a:stretch>
                  </pic:blipFill>
                  <pic:spPr bwMode="auto">
                    <a:xfrm>
                      <a:off x="0" y="0"/>
                      <a:ext cx="333375" cy="333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emission rate, Bq/sec;</w:t>
      </w:r>
    </w:p>
    <w:p w:rsidR="002A5C4B" w:rsidRPr="00603810" w:rsidRDefault="002A5C4B">
      <w:pPr>
        <w:pStyle w:val="ConsPlusNormal"/>
        <w:spacing w:before="220"/>
        <w:ind w:firstLine="540"/>
        <w:jc w:val="both"/>
        <w:rPr>
          <w:lang w:val="en-GB"/>
        </w:rPr>
      </w:pPr>
      <w:r w:rsidRPr="00603810">
        <w:rPr>
          <w:lang w:val="en-GB"/>
        </w:rPr>
        <w:t>W</w:t>
      </w:r>
      <w:r w:rsidRPr="00603810">
        <w:rPr>
          <w:vertAlign w:val="subscript"/>
          <w:lang w:val="en-GB"/>
        </w:rPr>
        <w:t>i</w:t>
      </w:r>
      <w:r w:rsidRPr="00603810">
        <w:rPr>
          <w:lang w:val="en-GB"/>
        </w:rPr>
        <w:t xml:space="preserve"> - gas-air mixture discharge rate, m</w:t>
      </w:r>
      <w:r w:rsidRPr="00603810">
        <w:rPr>
          <w:vertAlign w:val="superscript"/>
          <w:lang w:val="en-GB"/>
        </w:rPr>
        <w:t>3</w:t>
      </w:r>
      <w:r w:rsidRPr="00603810">
        <w:rPr>
          <w:lang w:val="en-GB"/>
        </w:rPr>
        <w:t>/c</w:t>
      </w:r>
    </w:p>
    <w:p w:rsidR="002A5C4B" w:rsidRPr="00603810" w:rsidRDefault="002A5C4B">
      <w:pPr>
        <w:pStyle w:val="ConsPlusNormal"/>
        <w:spacing w:before="220"/>
        <w:ind w:firstLine="540"/>
        <w:jc w:val="both"/>
        <w:rPr>
          <w:lang w:val="en-GB"/>
        </w:rPr>
      </w:pPr>
      <w:r w:rsidRPr="00603810">
        <w:rPr>
          <w:lang w:val="en-GB"/>
        </w:rPr>
        <w:t>3.15·10</w:t>
      </w:r>
      <w:r w:rsidRPr="00603810">
        <w:rPr>
          <w:vertAlign w:val="superscript"/>
          <w:lang w:val="en-GB"/>
        </w:rPr>
        <w:t>7</w:t>
      </w:r>
      <w:r w:rsidRPr="00603810">
        <w:rPr>
          <w:lang w:val="en-GB"/>
        </w:rPr>
        <w:t xml:space="preserve"> - second count a year.</w:t>
      </w:r>
    </w:p>
    <w:p w:rsidR="002A5C4B" w:rsidRPr="00603810" w:rsidRDefault="002A5C4B">
      <w:pPr>
        <w:pStyle w:val="ConsPlusNormal"/>
        <w:spacing w:before="220"/>
        <w:ind w:firstLine="540"/>
        <w:jc w:val="both"/>
        <w:rPr>
          <w:lang w:val="en-GB"/>
        </w:rPr>
      </w:pPr>
      <w:r w:rsidRPr="00603810">
        <w:rPr>
          <w:lang w:val="en-GB"/>
        </w:rPr>
        <w:t xml:space="preserve">29. The annual effective external exposure dose due to inhalation for all the radionuclides, except </w:t>
      </w:r>
      <w:r w:rsidRPr="00603810">
        <w:rPr>
          <w:vertAlign w:val="superscript"/>
          <w:lang w:val="en-GB"/>
        </w:rPr>
        <w:t>3</w:t>
      </w:r>
      <w:r w:rsidRPr="00603810">
        <w:rPr>
          <w:lang w:val="en-GB"/>
        </w:rPr>
        <w:t xml:space="preserve">H and </w:t>
      </w:r>
      <w:r w:rsidRPr="00603810">
        <w:rPr>
          <w:vertAlign w:val="superscript"/>
          <w:lang w:val="en-GB"/>
        </w:rPr>
        <w:t>14</w:t>
      </w:r>
      <w:r w:rsidRPr="00603810">
        <w:rPr>
          <w:lang w:val="en-GB"/>
        </w:rPr>
        <w:t>C shall be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2"/>
        </w:rPr>
        <w:drawing>
          <wp:inline distT="0" distB="0" distL="0" distR="0" wp14:anchorId="1870B9B7" wp14:editId="37916478">
            <wp:extent cx="2181225" cy="552450"/>
            <wp:effectExtent l="0" t="0" r="0" b="0"/>
            <wp:docPr id="109" name="Рисунок 109" descr="base_1_256438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1_256438_32876"/>
                    <pic:cNvPicPr preferRelativeResize="0">
                      <a:picLocks noChangeArrowheads="1"/>
                    </pic:cNvPicPr>
                  </pic:nvPicPr>
                  <pic:blipFill>
                    <a:blip r:embed="rId109"/>
                    <a:srcRect/>
                    <a:stretch>
                      <a:fillRect/>
                    </a:stretch>
                  </pic:blipFill>
                  <pic:spPr bwMode="auto">
                    <a:xfrm>
                      <a:off x="0" y="0"/>
                      <a:ext cx="2181225"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5FC811E7" wp14:editId="1963C19B">
            <wp:extent cx="371475" cy="266700"/>
            <wp:effectExtent l="0" t="0" r="0" b="0"/>
            <wp:docPr id="110" name="Рисунок 110" descr="base_1_256438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1_256438_32877"/>
                    <pic:cNvPicPr preferRelativeResize="0">
                      <a:picLocks noChangeArrowheads="1"/>
                    </pic:cNvPicPr>
                  </pic:nvPicPr>
                  <pic:blipFill>
                    <a:blip r:embed="rId110"/>
                    <a:srcRect/>
                    <a:stretch>
                      <a:fillRect/>
                    </a:stretch>
                  </pic:blipFill>
                  <pic:spPr bwMode="auto">
                    <a:xfrm>
                      <a:off x="0" y="0"/>
                      <a:ext cx="3714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intensity of inhalation for the persons of age group, which according to NRB-99/2009 is critical for radionuclide r intake due to inhalation, m</w:t>
      </w:r>
      <w:r w:rsidRPr="00603810">
        <w:rPr>
          <w:vertAlign w:val="superscript"/>
          <w:lang w:val="en-GB"/>
        </w:rPr>
        <w:t>3</w:t>
      </w:r>
      <w:r w:rsidRPr="00603810">
        <w:rPr>
          <w:lang w:val="en-GB"/>
        </w:rPr>
        <w:t>/sec;</w:t>
      </w:r>
    </w:p>
    <w:p w:rsidR="002A5C4B" w:rsidRPr="00603810" w:rsidRDefault="00603810">
      <w:pPr>
        <w:pStyle w:val="ConsPlusNormal"/>
        <w:spacing w:before="220"/>
        <w:ind w:firstLine="540"/>
        <w:jc w:val="both"/>
        <w:rPr>
          <w:lang w:val="en-GB"/>
        </w:rPr>
      </w:pPr>
      <w:r>
        <w:rPr>
          <w:noProof/>
          <w:position w:val="-9"/>
        </w:rPr>
        <w:drawing>
          <wp:inline distT="0" distB="0" distL="0" distR="0" wp14:anchorId="2307265C" wp14:editId="64576319">
            <wp:extent cx="333375" cy="266700"/>
            <wp:effectExtent l="0" t="0" r="0" b="0"/>
            <wp:docPr id="111" name="Рисунок 111" descr="base_1_256438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1_256438_32878"/>
                    <pic:cNvPicPr preferRelativeResize="0">
                      <a:picLocks noChangeArrowheads="1"/>
                    </pic:cNvPicPr>
                  </pic:nvPicPr>
                  <pic:blipFill>
                    <a:blip r:embed="rId111"/>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conversion factor in inhalation of radionuclide r in accordance with the table of </w:t>
      </w:r>
      <w:r w:rsidR="00013370">
        <w:rPr>
          <w:lang w:val="en-GB"/>
        </w:rPr>
        <w:t>Appendix</w:t>
      </w:r>
      <w:r w:rsidR="002A5C4B" w:rsidRPr="00603810">
        <w:rPr>
          <w:lang w:val="en-GB"/>
        </w:rPr>
        <w:t xml:space="preserve"> No. 2 to NRB-99/2009, Sv/Bq.</w:t>
      </w:r>
    </w:p>
    <w:p w:rsidR="002A5C4B" w:rsidRPr="00603810" w:rsidRDefault="00603810">
      <w:pPr>
        <w:pStyle w:val="ConsPlusNormal"/>
        <w:spacing w:before="220"/>
        <w:ind w:firstLine="540"/>
        <w:jc w:val="both"/>
        <w:rPr>
          <w:lang w:val="en-GB"/>
        </w:rPr>
      </w:pPr>
      <w:r>
        <w:rPr>
          <w:noProof/>
          <w:position w:val="-17"/>
        </w:rPr>
        <w:drawing>
          <wp:inline distT="0" distB="0" distL="0" distR="0" wp14:anchorId="38E2B929" wp14:editId="6CE62A5D">
            <wp:extent cx="342900" cy="371475"/>
            <wp:effectExtent l="0" t="0" r="0" b="0"/>
            <wp:docPr id="112" name="Рисунок 112" descr="base_1_256438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1_256438_32879"/>
                    <pic:cNvPicPr preferRelativeResize="0">
                      <a:picLocks noChangeArrowheads="1"/>
                    </pic:cNvPicPr>
                  </pic:nvPicPr>
                  <pic:blipFill>
                    <a:blip r:embed="rId112"/>
                    <a:srcRect/>
                    <a:stretch>
                      <a:fillRect/>
                    </a:stretch>
                  </pic:blipFill>
                  <pic:spPr bwMode="auto">
                    <a:xfrm>
                      <a:off x="0" y="0"/>
                      <a:ext cx="342900" cy="3714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emission rate, Bq/sec;</w:t>
      </w:r>
    </w:p>
    <w:p w:rsidR="002A5C4B" w:rsidRPr="00603810" w:rsidRDefault="002A5C4B">
      <w:pPr>
        <w:pStyle w:val="ConsPlusNormal"/>
        <w:spacing w:before="220"/>
        <w:ind w:firstLine="540"/>
        <w:jc w:val="both"/>
        <w:rPr>
          <w:lang w:val="en-GB"/>
        </w:rPr>
      </w:pPr>
      <w:r w:rsidRPr="00603810">
        <w:rPr>
          <w:lang w:val="en-GB"/>
        </w:rPr>
        <w:t>W</w:t>
      </w:r>
      <w:r w:rsidRPr="00603810">
        <w:rPr>
          <w:vertAlign w:val="subscript"/>
          <w:lang w:val="en-GB"/>
        </w:rPr>
        <w:t>i</w:t>
      </w:r>
      <w:r w:rsidRPr="00603810">
        <w:rPr>
          <w:lang w:val="en-GB"/>
        </w:rPr>
        <w:t xml:space="preserve"> - gas-air mixture discharge rate, m</w:t>
      </w:r>
      <w:r w:rsidRPr="00603810">
        <w:rPr>
          <w:vertAlign w:val="superscript"/>
          <w:lang w:val="en-GB"/>
        </w:rPr>
        <w:t>3</w:t>
      </w:r>
      <w:r w:rsidRPr="00603810">
        <w:rPr>
          <w:lang w:val="en-GB"/>
        </w:rPr>
        <w:t>/c</w:t>
      </w:r>
    </w:p>
    <w:p w:rsidR="002A5C4B" w:rsidRPr="00603810" w:rsidRDefault="002A5C4B">
      <w:pPr>
        <w:pStyle w:val="ConsPlusNormal"/>
        <w:spacing w:before="220"/>
        <w:ind w:firstLine="540"/>
        <w:jc w:val="both"/>
        <w:rPr>
          <w:lang w:val="en-GB"/>
        </w:rPr>
      </w:pPr>
      <w:r w:rsidRPr="00603810">
        <w:rPr>
          <w:lang w:val="en-GB"/>
        </w:rPr>
        <w:t>3.15·10</w:t>
      </w:r>
      <w:r w:rsidRPr="00603810">
        <w:rPr>
          <w:vertAlign w:val="superscript"/>
          <w:lang w:val="en-GB"/>
        </w:rPr>
        <w:t>7</w:t>
      </w:r>
      <w:r w:rsidRPr="00603810">
        <w:rPr>
          <w:lang w:val="en-GB"/>
        </w:rPr>
        <w:t xml:space="preserve"> - second count a year.</w:t>
      </w:r>
    </w:p>
    <w:p w:rsidR="002A5C4B" w:rsidRPr="00603810" w:rsidRDefault="002A5C4B">
      <w:pPr>
        <w:pStyle w:val="ConsPlusNormal"/>
        <w:spacing w:before="220"/>
        <w:ind w:firstLine="540"/>
        <w:jc w:val="both"/>
        <w:rPr>
          <w:lang w:val="en-GB"/>
        </w:rPr>
      </w:pPr>
      <w:r w:rsidRPr="00603810">
        <w:rPr>
          <w:lang w:val="en-GB"/>
        </w:rPr>
        <w:t xml:space="preserve">30. The annual effective external exposure dose due to consumption of food products containing radionuclides, except </w:t>
      </w:r>
      <w:r w:rsidRPr="00603810">
        <w:rPr>
          <w:vertAlign w:val="superscript"/>
          <w:lang w:val="en-GB"/>
        </w:rPr>
        <w:t>3</w:t>
      </w:r>
      <w:r w:rsidRPr="00603810">
        <w:rPr>
          <w:lang w:val="en-GB"/>
        </w:rPr>
        <w:t xml:space="preserve">H and </w:t>
      </w:r>
      <w:r w:rsidRPr="00603810">
        <w:rPr>
          <w:vertAlign w:val="superscript"/>
          <w:lang w:val="en-GB"/>
        </w:rPr>
        <w:t>14</w:t>
      </w:r>
      <w:r w:rsidRPr="00603810">
        <w:rPr>
          <w:lang w:val="en-GB"/>
        </w:rPr>
        <w:t>C shall be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2"/>
        </w:rPr>
        <w:drawing>
          <wp:inline distT="0" distB="0" distL="0" distR="0" wp14:anchorId="54F43522" wp14:editId="37A7433A">
            <wp:extent cx="3343275" cy="552450"/>
            <wp:effectExtent l="0" t="0" r="0" b="0"/>
            <wp:docPr id="113" name="Рисунок 113" descr="base_1_256438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1_256438_32880"/>
                    <pic:cNvPicPr preferRelativeResize="0">
                      <a:picLocks noChangeArrowheads="1"/>
                    </pic:cNvPicPr>
                  </pic:nvPicPr>
                  <pic:blipFill>
                    <a:blip r:embed="rId113"/>
                    <a:srcRect/>
                    <a:stretch>
                      <a:fillRect/>
                    </a:stretch>
                  </pic:blipFill>
                  <pic:spPr bwMode="auto">
                    <a:xfrm>
                      <a:off x="0" y="0"/>
                      <a:ext cx="3343275"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26CAD4CC" wp14:editId="4E526FF3">
            <wp:extent cx="295275" cy="266700"/>
            <wp:effectExtent l="0" t="0" r="0" b="0"/>
            <wp:docPr id="114" name="Рисунок 114" descr="base_1_256438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256438_32881"/>
                    <pic:cNvPicPr preferRelativeResize="0">
                      <a:picLocks noChangeArrowheads="1"/>
                    </pic:cNvPicPr>
                  </pic:nvPicPr>
                  <pic:blipFill>
                    <a:blip r:embed="rId105"/>
                    <a:srcRect/>
                    <a:stretch>
                      <a:fillRect/>
                    </a:stretch>
                  </pic:blipFill>
                  <pic:spPr bwMode="auto">
                    <a:xfrm>
                      <a:off x="0" y="0"/>
                      <a:ext cx="2952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dry deposition rate of radionuclide r on the underlying surface (determine according to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 m/sec;</w:t>
      </w:r>
    </w:p>
    <w:p w:rsidR="002A5C4B" w:rsidRPr="00603810" w:rsidRDefault="00603810">
      <w:pPr>
        <w:pStyle w:val="ConsPlusNormal"/>
        <w:spacing w:before="220"/>
        <w:ind w:firstLine="540"/>
        <w:jc w:val="both"/>
        <w:rPr>
          <w:lang w:val="en-GB"/>
        </w:rPr>
      </w:pPr>
      <w:r>
        <w:rPr>
          <w:noProof/>
          <w:position w:val="-15"/>
        </w:rPr>
        <w:drawing>
          <wp:inline distT="0" distB="0" distL="0" distR="0" wp14:anchorId="1A1746ED" wp14:editId="0A08A31B">
            <wp:extent cx="333375" cy="333375"/>
            <wp:effectExtent l="0" t="0" r="0" b="0"/>
            <wp:docPr id="115" name="Рисунок 115" descr="base_1_256438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256438_32882"/>
                    <pic:cNvPicPr preferRelativeResize="0">
                      <a:picLocks noChangeArrowheads="1"/>
                    </pic:cNvPicPr>
                  </pic:nvPicPr>
                  <pic:blipFill>
                    <a:blip r:embed="rId103"/>
                    <a:srcRect/>
                    <a:stretch>
                      <a:fillRect/>
                    </a:stretch>
                  </pic:blipFill>
                  <pic:spPr bwMode="auto">
                    <a:xfrm>
                      <a:off x="0" y="0"/>
                      <a:ext cx="333375" cy="333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emission rate, Bq/sec;</w:t>
      </w:r>
    </w:p>
    <w:p w:rsidR="002A5C4B" w:rsidRPr="00603810" w:rsidRDefault="002A5C4B">
      <w:pPr>
        <w:pStyle w:val="ConsPlusNormal"/>
        <w:spacing w:before="220"/>
        <w:ind w:firstLine="540"/>
        <w:jc w:val="both"/>
        <w:rPr>
          <w:lang w:val="en-GB"/>
        </w:rPr>
      </w:pPr>
      <w:r w:rsidRPr="00603810">
        <w:rPr>
          <w:lang w:val="en-GB"/>
        </w:rPr>
        <w:t>W</w:t>
      </w:r>
      <w:r w:rsidRPr="00603810">
        <w:rPr>
          <w:vertAlign w:val="subscript"/>
          <w:lang w:val="en-GB"/>
        </w:rPr>
        <w:t>i</w:t>
      </w:r>
      <w:r w:rsidRPr="00603810">
        <w:rPr>
          <w:lang w:val="en-GB"/>
        </w:rPr>
        <w:t xml:space="preserve"> - gas-air mixture discharge rate, m</w:t>
      </w:r>
      <w:r w:rsidRPr="00603810">
        <w:rPr>
          <w:vertAlign w:val="superscript"/>
          <w:lang w:val="en-GB"/>
        </w:rPr>
        <w:t>3</w:t>
      </w:r>
      <w:r w:rsidRPr="00603810">
        <w:rPr>
          <w:lang w:val="en-GB"/>
        </w:rPr>
        <w:t>/c</w:t>
      </w:r>
    </w:p>
    <w:p w:rsidR="002A5C4B" w:rsidRPr="00603810" w:rsidRDefault="002A5C4B">
      <w:pPr>
        <w:pStyle w:val="ConsPlusNormal"/>
        <w:spacing w:before="220"/>
        <w:ind w:firstLine="540"/>
        <w:jc w:val="both"/>
        <w:rPr>
          <w:lang w:val="en-GB"/>
        </w:rPr>
      </w:pPr>
      <w:r w:rsidRPr="00603810">
        <w:rPr>
          <w:lang w:val="en-GB"/>
        </w:rPr>
        <w:t>I</w:t>
      </w:r>
      <w:r w:rsidRPr="00603810">
        <w:rPr>
          <w:vertAlign w:val="subscript"/>
          <w:lang w:val="en-GB"/>
        </w:rPr>
        <w:t>r,f</w:t>
      </w:r>
      <w:r w:rsidRPr="00603810">
        <w:rPr>
          <w:lang w:val="en-GB"/>
        </w:rPr>
        <w:t xml:space="preserve"> - annual consumption of food product f by a person from the age group, which is critical for ingestion intake of radionuclide r with the food products, kg/year;</w:t>
      </w:r>
    </w:p>
    <w:p w:rsidR="002A5C4B" w:rsidRPr="00603810" w:rsidRDefault="00603810">
      <w:pPr>
        <w:pStyle w:val="ConsPlusNormal"/>
        <w:spacing w:before="220"/>
        <w:ind w:firstLine="540"/>
        <w:jc w:val="both"/>
        <w:rPr>
          <w:lang w:val="en-GB"/>
        </w:rPr>
      </w:pPr>
      <w:r>
        <w:rPr>
          <w:noProof/>
          <w:position w:val="-9"/>
        </w:rPr>
        <w:lastRenderedPageBreak/>
        <w:drawing>
          <wp:inline distT="0" distB="0" distL="0" distR="0" wp14:anchorId="0865EE58" wp14:editId="49756DE6">
            <wp:extent cx="381000" cy="266700"/>
            <wp:effectExtent l="0" t="0" r="0" b="0"/>
            <wp:docPr id="116" name="Рисунок 116" descr="base_1_256438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base_1_256438_32883"/>
                    <pic:cNvPicPr preferRelativeResize="0">
                      <a:picLocks noChangeArrowheads="1"/>
                    </pic:cNvPicPr>
                  </pic:nvPicPr>
                  <pic:blipFill>
                    <a:blip r:embed="rId114"/>
                    <a:srcRect/>
                    <a:stretch>
                      <a:fillRect/>
                    </a:stretch>
                  </pic:blipFill>
                  <pic:spPr bwMode="auto">
                    <a:xfrm>
                      <a:off x="0" y="0"/>
                      <a:ext cx="381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conversion factor in ingestion intake of radionuclide r in accordance with the table of </w:t>
      </w:r>
      <w:r w:rsidR="00013370">
        <w:rPr>
          <w:lang w:val="en-GB"/>
        </w:rPr>
        <w:t>Appendix</w:t>
      </w:r>
      <w:r w:rsidR="002A5C4B" w:rsidRPr="00603810">
        <w:rPr>
          <w:lang w:val="en-GB"/>
        </w:rPr>
        <w:t xml:space="preserve"> No. 2 to NRB-99/2009, Sv/Bq;</w:t>
      </w:r>
    </w:p>
    <w:p w:rsidR="002A5C4B" w:rsidRPr="00603810" w:rsidRDefault="00603810">
      <w:pPr>
        <w:pStyle w:val="ConsPlusNormal"/>
        <w:spacing w:before="220"/>
        <w:ind w:firstLine="540"/>
        <w:jc w:val="both"/>
        <w:rPr>
          <w:lang w:val="en-GB"/>
        </w:rPr>
      </w:pPr>
      <w:r>
        <w:rPr>
          <w:noProof/>
          <w:position w:val="-9"/>
        </w:rPr>
        <w:drawing>
          <wp:inline distT="0" distB="0" distL="0" distR="0" wp14:anchorId="404BFA10" wp14:editId="3DC50EE1">
            <wp:extent cx="371475" cy="266700"/>
            <wp:effectExtent l="0" t="0" r="0" b="0"/>
            <wp:docPr id="117" name="Рисунок 117" descr="base_1_256438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256438_32884"/>
                    <pic:cNvPicPr preferRelativeResize="0">
                      <a:picLocks noChangeArrowheads="1"/>
                    </pic:cNvPicPr>
                  </pic:nvPicPr>
                  <pic:blipFill>
                    <a:blip r:embed="rId115"/>
                    <a:srcRect/>
                    <a:stretch>
                      <a:fillRect/>
                    </a:stretch>
                  </pic:blipFill>
                  <pic:spPr bwMode="auto">
                    <a:xfrm>
                      <a:off x="0" y="0"/>
                      <a:ext cx="3714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factor "fall-out from the atmosphere - air route intake into the product" of radionuclide r in the food product, m</w:t>
      </w:r>
      <w:r w:rsidR="002A5C4B" w:rsidRPr="00603810">
        <w:rPr>
          <w:vertAlign w:val="superscript"/>
          <w:lang w:val="en-GB"/>
        </w:rPr>
        <w:t>2</w:t>
      </w:r>
      <w:r w:rsidR="002A5C4B" w:rsidRPr="00603810">
        <w:rPr>
          <w:lang w:val="en-GB"/>
        </w:rPr>
        <w:t>·year/kg;</w:t>
      </w:r>
    </w:p>
    <w:p w:rsidR="002A5C4B" w:rsidRPr="00603810" w:rsidRDefault="00603810">
      <w:pPr>
        <w:pStyle w:val="ConsPlusNormal"/>
        <w:spacing w:before="220"/>
        <w:ind w:firstLine="540"/>
        <w:jc w:val="both"/>
        <w:rPr>
          <w:lang w:val="en-GB"/>
        </w:rPr>
      </w:pPr>
      <w:r>
        <w:rPr>
          <w:noProof/>
          <w:position w:val="-9"/>
        </w:rPr>
        <w:drawing>
          <wp:inline distT="0" distB="0" distL="0" distR="0" wp14:anchorId="4BD8AA20" wp14:editId="5203660A">
            <wp:extent cx="371475" cy="266700"/>
            <wp:effectExtent l="0" t="0" r="0" b="0"/>
            <wp:docPr id="118" name="Рисунок 118" descr="base_1_256438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base_1_256438_32885"/>
                    <pic:cNvPicPr preferRelativeResize="0">
                      <a:picLocks noChangeArrowheads="1"/>
                    </pic:cNvPicPr>
                  </pic:nvPicPr>
                  <pic:blipFill>
                    <a:blip r:embed="rId116"/>
                    <a:srcRect/>
                    <a:stretch>
                      <a:fillRect/>
                    </a:stretch>
                  </pic:blipFill>
                  <pic:spPr bwMode="auto">
                    <a:xfrm>
                      <a:off x="0" y="0"/>
                      <a:ext cx="3714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transition factor "fall-out from the atmosphere - root route intake into the product" of radionuclide r in the food product, m</w:t>
      </w:r>
      <w:r w:rsidR="002A5C4B" w:rsidRPr="00603810">
        <w:rPr>
          <w:vertAlign w:val="superscript"/>
          <w:lang w:val="en-GB"/>
        </w:rPr>
        <w:t>2</w:t>
      </w:r>
      <w:r w:rsidR="002A5C4B" w:rsidRPr="00603810">
        <w:rPr>
          <w:lang w:val="en-GB"/>
        </w:rPr>
        <w:t>·year/kg;</w:t>
      </w:r>
    </w:p>
    <w:p w:rsidR="002A5C4B" w:rsidRPr="00603810" w:rsidRDefault="002A5C4B">
      <w:pPr>
        <w:pStyle w:val="ConsPlusNormal"/>
        <w:spacing w:before="220"/>
        <w:ind w:firstLine="540"/>
        <w:jc w:val="both"/>
        <w:rPr>
          <w:lang w:val="en-GB"/>
        </w:rPr>
      </w:pPr>
      <w:r w:rsidRPr="00603810">
        <w:rPr>
          <w:lang w:val="en-GB"/>
        </w:rPr>
        <w:t>31. Annual effective dose (Sv/year) due to impact of tritium and carbon radionuclides shall be calculated according to the formulae:</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1"/>
        </w:rPr>
        <w:drawing>
          <wp:inline distT="0" distB="0" distL="0" distR="0" wp14:anchorId="676E745B" wp14:editId="1372C863">
            <wp:extent cx="2219325" cy="533400"/>
            <wp:effectExtent l="0" t="0" r="0" b="0"/>
            <wp:docPr id="119" name="Рисунок 119" descr="base_1_256438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base_1_256438_32886"/>
                    <pic:cNvPicPr preferRelativeResize="0">
                      <a:picLocks noChangeArrowheads="1"/>
                    </pic:cNvPicPr>
                  </pic:nvPicPr>
                  <pic:blipFill>
                    <a:blip r:embed="rId117"/>
                    <a:srcRect/>
                    <a:stretch>
                      <a:fillRect/>
                    </a:stretch>
                  </pic:blipFill>
                  <pic:spPr bwMode="auto">
                    <a:xfrm>
                      <a:off x="0" y="0"/>
                      <a:ext cx="2219325" cy="533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r>
        <w:rPr>
          <w:noProof/>
          <w:position w:val="-31"/>
        </w:rPr>
        <w:drawing>
          <wp:inline distT="0" distB="0" distL="0" distR="0" wp14:anchorId="357E4513" wp14:editId="482CABD7">
            <wp:extent cx="2209800" cy="533400"/>
            <wp:effectExtent l="0" t="0" r="0" b="0"/>
            <wp:docPr id="120" name="Рисунок 120" descr="base_1_256438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base_1_256438_32887"/>
                    <pic:cNvPicPr preferRelativeResize="0">
                      <a:picLocks noChangeArrowheads="1"/>
                    </pic:cNvPicPr>
                  </pic:nvPicPr>
                  <pic:blipFill>
                    <a:blip r:embed="rId118"/>
                    <a:srcRect/>
                    <a:stretch>
                      <a:fillRect/>
                    </a:stretch>
                  </pic:blipFill>
                  <pic:spPr bwMode="auto">
                    <a:xfrm>
                      <a:off x="0" y="0"/>
                      <a:ext cx="2209800" cy="533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W</w:t>
      </w:r>
      <w:r w:rsidRPr="00603810">
        <w:rPr>
          <w:vertAlign w:val="subscript"/>
          <w:lang w:val="en-GB"/>
        </w:rPr>
        <w:t>i</w:t>
      </w:r>
      <w:r w:rsidRPr="00603810">
        <w:rPr>
          <w:lang w:val="en-GB"/>
        </w:rPr>
        <w:t xml:space="preserve"> - gas-air mixture discharge rate, m</w:t>
      </w:r>
      <w:r w:rsidRPr="00603810">
        <w:rPr>
          <w:vertAlign w:val="superscript"/>
          <w:lang w:val="en-GB"/>
        </w:rPr>
        <w:t>3</w:t>
      </w:r>
      <w:r w:rsidRPr="00603810">
        <w:rPr>
          <w:lang w:val="en-GB"/>
        </w:rPr>
        <w:t>/c</w:t>
      </w:r>
    </w:p>
    <w:p w:rsidR="002A5C4B" w:rsidRPr="00603810" w:rsidRDefault="00603810">
      <w:pPr>
        <w:pStyle w:val="ConsPlusNormal"/>
        <w:spacing w:before="220"/>
        <w:ind w:firstLine="540"/>
        <w:jc w:val="both"/>
        <w:rPr>
          <w:lang w:val="en-GB"/>
        </w:rPr>
      </w:pPr>
      <w:r>
        <w:rPr>
          <w:noProof/>
          <w:position w:val="-12"/>
        </w:rPr>
        <w:drawing>
          <wp:inline distT="0" distB="0" distL="0" distR="0" wp14:anchorId="74C92AF3" wp14:editId="64818FEE">
            <wp:extent cx="428625" cy="295275"/>
            <wp:effectExtent l="0" t="0" r="0" b="0"/>
            <wp:docPr id="121" name="Рисунок 121" descr="base_1_256438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base_1_256438_32888"/>
                    <pic:cNvPicPr preferRelativeResize="0">
                      <a:picLocks noChangeArrowheads="1"/>
                    </pic:cNvPicPr>
                  </pic:nvPicPr>
                  <pic:blipFill>
                    <a:blip r:embed="rId119"/>
                    <a:srcRect/>
                    <a:stretch>
                      <a:fillRect/>
                    </a:stretch>
                  </pic:blipFill>
                  <pic:spPr bwMode="auto">
                    <a:xfrm>
                      <a:off x="0" y="0"/>
                      <a:ext cx="4286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annual discharge </w:t>
      </w:r>
      <w:r w:rsidR="002A5C4B" w:rsidRPr="00603810">
        <w:rPr>
          <w:vertAlign w:val="superscript"/>
          <w:lang w:val="en-GB"/>
        </w:rPr>
        <w:t>3</w:t>
      </w:r>
      <w:r w:rsidR="002A5C4B" w:rsidRPr="00603810">
        <w:rPr>
          <w:lang w:val="en-GB"/>
        </w:rPr>
        <w:t>H from i-th source, Bq/year;</w:t>
      </w:r>
    </w:p>
    <w:p w:rsidR="002A5C4B" w:rsidRPr="00603810" w:rsidRDefault="00603810">
      <w:pPr>
        <w:pStyle w:val="ConsPlusNormal"/>
        <w:spacing w:before="220"/>
        <w:ind w:firstLine="540"/>
        <w:jc w:val="both"/>
        <w:rPr>
          <w:lang w:val="en-GB"/>
        </w:rPr>
      </w:pPr>
      <w:r>
        <w:rPr>
          <w:noProof/>
          <w:position w:val="-12"/>
        </w:rPr>
        <w:drawing>
          <wp:inline distT="0" distB="0" distL="0" distR="0" wp14:anchorId="597B8DA1" wp14:editId="73F5301A">
            <wp:extent cx="457200" cy="295275"/>
            <wp:effectExtent l="0" t="0" r="0" b="0"/>
            <wp:docPr id="122" name="Рисунок 122" descr="base_1_256438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256438_32889"/>
                    <pic:cNvPicPr preferRelativeResize="0">
                      <a:picLocks noChangeArrowheads="1"/>
                    </pic:cNvPicPr>
                  </pic:nvPicPr>
                  <pic:blipFill>
                    <a:blip r:embed="rId120"/>
                    <a:srcRect/>
                    <a:stretch>
                      <a:fillRect/>
                    </a:stretch>
                  </pic:blipFill>
                  <pic:spPr bwMode="auto">
                    <a:xfrm>
                      <a:off x="0" y="0"/>
                      <a:ext cx="457200"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annual discharge </w:t>
      </w:r>
      <w:r w:rsidR="002A5C4B" w:rsidRPr="00603810">
        <w:rPr>
          <w:vertAlign w:val="superscript"/>
          <w:lang w:val="en-GB"/>
        </w:rPr>
        <w:t>14</w:t>
      </w:r>
      <w:r w:rsidR="002A5C4B" w:rsidRPr="00603810">
        <w:rPr>
          <w:lang w:val="en-GB"/>
        </w:rPr>
        <w:t>C from the i-th source, Bq/year;</w:t>
      </w:r>
    </w:p>
    <w:p w:rsidR="002A5C4B" w:rsidRPr="00603810" w:rsidRDefault="002A5C4B">
      <w:pPr>
        <w:pStyle w:val="ConsPlusNormal"/>
        <w:spacing w:before="220"/>
        <w:ind w:firstLine="540"/>
        <w:jc w:val="both"/>
        <w:rPr>
          <w:lang w:val="en-GB"/>
        </w:rPr>
      </w:pPr>
      <w:r w:rsidRPr="00603810">
        <w:rPr>
          <w:lang w:val="en-GB"/>
        </w:rPr>
        <w:t>H - absolute humidity of air, l/m</w:t>
      </w:r>
      <w:r w:rsidRPr="00603810">
        <w:rPr>
          <w:vertAlign w:val="superscript"/>
          <w:lang w:val="en-GB"/>
        </w:rPr>
        <w:t>3</w:t>
      </w:r>
      <w:r w:rsidRPr="00603810">
        <w:rPr>
          <w:lang w:val="en-GB"/>
        </w:rPr>
        <w:t>;</w:t>
      </w:r>
    </w:p>
    <w:p w:rsidR="002A5C4B" w:rsidRPr="00603810" w:rsidRDefault="00603810">
      <w:pPr>
        <w:pStyle w:val="ConsPlusNormal"/>
        <w:spacing w:before="220"/>
        <w:ind w:firstLine="540"/>
        <w:jc w:val="both"/>
        <w:rPr>
          <w:lang w:val="en-GB"/>
        </w:rPr>
      </w:pPr>
      <w:r>
        <w:rPr>
          <w:noProof/>
          <w:position w:val="-3"/>
        </w:rPr>
        <w:drawing>
          <wp:inline distT="0" distB="0" distL="0" distR="0" wp14:anchorId="204354C0" wp14:editId="5217149A">
            <wp:extent cx="200025" cy="180975"/>
            <wp:effectExtent l="0" t="0" r="0" b="0"/>
            <wp:docPr id="123" name="Рисунок 123" descr="base_1_256438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256438_32890"/>
                    <pic:cNvPicPr preferRelativeResize="0">
                      <a:picLocks noChangeArrowheads="1"/>
                    </pic:cNvPicPr>
                  </pic:nvPicPr>
                  <pic:blipFill>
                    <a:blip r:embed="rId121"/>
                    <a:srcRect/>
                    <a:stretch>
                      <a:fillRect/>
                    </a:stretch>
                  </pic:blipFill>
                  <pic:spPr bwMode="auto">
                    <a:xfrm>
                      <a:off x="0" y="0"/>
                      <a:ext cx="20002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parameter, which shall be taken as equal to 1.8·10</w:t>
      </w:r>
      <w:r w:rsidR="002A5C4B" w:rsidRPr="00603810">
        <w:rPr>
          <w:vertAlign w:val="superscript"/>
          <w:lang w:val="en-GB"/>
        </w:rPr>
        <w:t>-1</w:t>
      </w:r>
      <w:r w:rsidR="002A5C4B" w:rsidRPr="00603810">
        <w:rPr>
          <w:lang w:val="en-GB"/>
        </w:rPr>
        <w:t xml:space="preserve"> g/m</w:t>
      </w:r>
      <w:r w:rsidR="002A5C4B" w:rsidRPr="00603810">
        <w:rPr>
          <w:vertAlign w:val="superscript"/>
          <w:lang w:val="en-GB"/>
        </w:rPr>
        <w:t>3</w:t>
      </w:r>
      <w:r w:rsidR="002A5C4B"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5A7E4364" wp14:editId="38EC3F4D">
            <wp:extent cx="333375" cy="266700"/>
            <wp:effectExtent l="0" t="0" r="0" b="0"/>
            <wp:docPr id="124" name="Рисунок 124" descr="base_1_256438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base_1_256438_32891"/>
                    <pic:cNvPicPr preferRelativeResize="0">
                      <a:picLocks noChangeArrowheads="1"/>
                    </pic:cNvPicPr>
                  </pic:nvPicPr>
                  <pic:blipFill>
                    <a:blip r:embed="rId122"/>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factor for tritium, Sv·l/(Bq·year), which shall be taken if there are no experimental data equal to 2.6·10</w:t>
      </w:r>
      <w:r w:rsidR="002A5C4B" w:rsidRPr="00603810">
        <w:rPr>
          <w:vertAlign w:val="superscript"/>
          <w:lang w:val="en-GB"/>
        </w:rPr>
        <w:t>-8</w:t>
      </w:r>
      <w:r w:rsidR="002A5C4B" w:rsidRPr="00603810">
        <w:rPr>
          <w:lang w:val="en-GB"/>
        </w:rPr>
        <w:t xml:space="preserve"> (Sv·l)/(Bq·year);</w:t>
      </w:r>
    </w:p>
    <w:p w:rsidR="002A5C4B" w:rsidRPr="00603810" w:rsidRDefault="00603810">
      <w:pPr>
        <w:pStyle w:val="ConsPlusNormal"/>
        <w:spacing w:before="220"/>
        <w:ind w:firstLine="540"/>
        <w:jc w:val="both"/>
        <w:rPr>
          <w:lang w:val="en-GB"/>
        </w:rPr>
      </w:pPr>
      <w:r>
        <w:rPr>
          <w:noProof/>
          <w:position w:val="-9"/>
        </w:rPr>
        <w:drawing>
          <wp:inline distT="0" distB="0" distL="0" distR="0" wp14:anchorId="5A453CFF" wp14:editId="2D41DC2D">
            <wp:extent cx="371475" cy="266700"/>
            <wp:effectExtent l="0" t="0" r="0" b="0"/>
            <wp:docPr id="125" name="Рисунок 125" descr="base_1_256438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256438_32892"/>
                    <pic:cNvPicPr preferRelativeResize="0">
                      <a:picLocks noChangeArrowheads="1"/>
                    </pic:cNvPicPr>
                  </pic:nvPicPr>
                  <pic:blipFill>
                    <a:blip r:embed="rId123"/>
                    <a:srcRect/>
                    <a:stretch>
                      <a:fillRect/>
                    </a:stretch>
                  </pic:blipFill>
                  <pic:spPr bwMode="auto">
                    <a:xfrm>
                      <a:off x="0" y="0"/>
                      <a:ext cx="3714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factor for carbon, Sv·g/(Bq·year), which shall be taken if there are no experimental data as equal to 5.6·10</w:t>
      </w:r>
      <w:r w:rsidR="002A5C4B" w:rsidRPr="00603810">
        <w:rPr>
          <w:vertAlign w:val="superscript"/>
          <w:lang w:val="en-GB"/>
        </w:rPr>
        <w:t>-5</w:t>
      </w:r>
      <w:r w:rsidR="002A5C4B" w:rsidRPr="00603810">
        <w:rPr>
          <w:lang w:val="en-GB"/>
        </w:rPr>
        <w:t xml:space="preserve"> (Sv·l)/(Bq·year);</w:t>
      </w:r>
    </w:p>
    <w:p w:rsidR="002A5C4B" w:rsidRPr="00603810" w:rsidRDefault="002A5C4B">
      <w:pPr>
        <w:pStyle w:val="ConsPlusNormal"/>
        <w:jc w:val="both"/>
        <w:rPr>
          <w:lang w:val="en-GB"/>
        </w:rPr>
      </w:pPr>
    </w:p>
    <w:p w:rsidR="002A5C4B" w:rsidRPr="00603810" w:rsidRDefault="002A5C4B" w:rsidP="002A5C4B">
      <w:pPr>
        <w:pStyle w:val="ConsPlusNormal"/>
        <w:jc w:val="center"/>
        <w:outlineLvl w:val="1"/>
        <w:rPr>
          <w:lang w:val="en-GB"/>
        </w:rPr>
      </w:pPr>
      <w:r w:rsidRPr="00603810">
        <w:rPr>
          <w:lang w:val="en-GB"/>
        </w:rPr>
        <w:t>IV. Recommendations for use of calculated parameters for calculation of the maximum permissible emission limits</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32. Since in accordance with item 7 of the Methodology the maximum admissible discharge limits are stipulated based on the non-</w:t>
      </w:r>
      <w:r w:rsidR="00603810" w:rsidRPr="00603810">
        <w:rPr>
          <w:lang w:val="en-GB"/>
        </w:rPr>
        <w:t>exceedence</w:t>
      </w:r>
      <w:r w:rsidRPr="00603810">
        <w:rPr>
          <w:lang w:val="en-GB"/>
        </w:rPr>
        <w:t xml:space="preserve"> of the part of effective dose limit earmarked (or the limits of each of the equivalent doses), and they shall be calculated using the following correlation:</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12"/>
        </w:rPr>
        <w:drawing>
          <wp:inline distT="0" distB="0" distL="0" distR="0" wp14:anchorId="52A88682" wp14:editId="263D131A">
            <wp:extent cx="4638675" cy="304800"/>
            <wp:effectExtent l="0" t="0" r="0" b="0"/>
            <wp:docPr id="126" name="Рисунок 126" descr="base_1_256438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descr="base_1_256438_32893"/>
                    <pic:cNvPicPr preferRelativeResize="0">
                      <a:picLocks noChangeArrowheads="1"/>
                    </pic:cNvPicPr>
                  </pic:nvPicPr>
                  <pic:blipFill>
                    <a:blip r:embed="rId124"/>
                    <a:srcRect/>
                    <a:stretch>
                      <a:fillRect/>
                    </a:stretch>
                  </pic:blipFill>
                  <pic:spPr bwMode="auto">
                    <a:xfrm>
                      <a:off x="0" y="0"/>
                      <a:ext cx="4638675" cy="304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1012992D" wp14:editId="348B06D3">
            <wp:extent cx="600075" cy="266700"/>
            <wp:effectExtent l="0" t="0" r="0" b="0"/>
            <wp:docPr id="127" name="Рисунок 127" descr="base_1_256438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descr="base_1_256438_32894"/>
                    <pic:cNvPicPr preferRelativeResize="0">
                      <a:picLocks noChangeArrowheads="1"/>
                    </pic:cNvPicPr>
                  </pic:nvPicPr>
                  <pic:blipFill>
                    <a:blip r:embed="rId125"/>
                    <a:srcRect/>
                    <a:stretch>
                      <a:fillRect/>
                    </a:stretch>
                  </pic:blipFill>
                  <pic:spPr bwMode="auto">
                    <a:xfrm>
                      <a:off x="0" y="0"/>
                      <a:ext cx="6000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maximum admissible discharge limits calculated based on non-</w:t>
      </w:r>
      <w:r w:rsidR="00603810">
        <w:rPr>
          <w:lang w:val="en-GB"/>
        </w:rPr>
        <w:t>exceedence</w:t>
      </w:r>
      <w:r w:rsidRPr="00603810">
        <w:rPr>
          <w:lang w:val="en-GB"/>
        </w:rPr>
        <w:t xml:space="preserve"> of the part of the maximum annual effective dose;</w:t>
      </w:r>
    </w:p>
    <w:p w:rsidR="002A5C4B" w:rsidRPr="00603810" w:rsidRDefault="00603810">
      <w:pPr>
        <w:pStyle w:val="ConsPlusNormal"/>
        <w:spacing w:before="220"/>
        <w:ind w:firstLine="540"/>
        <w:jc w:val="both"/>
        <w:rPr>
          <w:lang w:val="en-GB"/>
        </w:rPr>
      </w:pPr>
      <w:r>
        <w:rPr>
          <w:noProof/>
          <w:position w:val="-11"/>
        </w:rPr>
        <w:drawing>
          <wp:inline distT="0" distB="0" distL="0" distR="0" wp14:anchorId="54919E53" wp14:editId="7173AF8A">
            <wp:extent cx="762000" cy="285750"/>
            <wp:effectExtent l="0" t="0" r="0" b="0"/>
            <wp:docPr id="128" name="Рисунок 128" descr="base_1_256438_32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descr="base_1_256438_32895"/>
                    <pic:cNvPicPr preferRelativeResize="0">
                      <a:picLocks noChangeArrowheads="1"/>
                    </pic:cNvPicPr>
                  </pic:nvPicPr>
                  <pic:blipFill>
                    <a:blip r:embed="rId126"/>
                    <a:srcRect/>
                    <a:stretch>
                      <a:fillRect/>
                    </a:stretch>
                  </pic:blipFill>
                  <pic:spPr bwMode="auto">
                    <a:xfrm>
                      <a:off x="0" y="0"/>
                      <a:ext cx="7620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maximum admissible discharge limits calculated based on non-</w:t>
      </w:r>
      <w:r>
        <w:rPr>
          <w:lang w:val="en-GB"/>
        </w:rPr>
        <w:t>exceedence</w:t>
      </w:r>
      <w:r w:rsidR="002A5C4B" w:rsidRPr="00603810">
        <w:rPr>
          <w:lang w:val="en-GB"/>
        </w:rPr>
        <w:t xml:space="preserve"> of the </w:t>
      </w:r>
      <w:r w:rsidR="002A5C4B" w:rsidRPr="00603810">
        <w:rPr>
          <w:lang w:val="en-GB"/>
        </w:rPr>
        <w:lastRenderedPageBreak/>
        <w:t>part of the maximum annual effective dose in the skin;</w:t>
      </w:r>
    </w:p>
    <w:p w:rsidR="002A5C4B" w:rsidRPr="00603810" w:rsidRDefault="00603810">
      <w:pPr>
        <w:pStyle w:val="ConsPlusNormal"/>
        <w:spacing w:before="220"/>
        <w:ind w:firstLine="540"/>
        <w:jc w:val="both"/>
        <w:rPr>
          <w:lang w:val="en-GB"/>
        </w:rPr>
      </w:pPr>
      <w:r>
        <w:rPr>
          <w:noProof/>
          <w:position w:val="-11"/>
        </w:rPr>
        <w:drawing>
          <wp:inline distT="0" distB="0" distL="0" distR="0" wp14:anchorId="7E2235B8" wp14:editId="0173C5F7">
            <wp:extent cx="876300" cy="285750"/>
            <wp:effectExtent l="0" t="0" r="0" b="0"/>
            <wp:docPr id="129" name="Рисунок 129" descr="base_1_256438_32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1_256438_32896"/>
                    <pic:cNvPicPr preferRelativeResize="0">
                      <a:picLocks noChangeArrowheads="1"/>
                    </pic:cNvPicPr>
                  </pic:nvPicPr>
                  <pic:blipFill>
                    <a:blip r:embed="rId127"/>
                    <a:srcRect/>
                    <a:stretch>
                      <a:fillRect/>
                    </a:stretch>
                  </pic:blipFill>
                  <pic:spPr bwMode="auto">
                    <a:xfrm>
                      <a:off x="0" y="0"/>
                      <a:ext cx="8763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maximum admissible discharge limits calculated based on non-</w:t>
      </w:r>
      <w:r>
        <w:rPr>
          <w:lang w:val="en-GB"/>
        </w:rPr>
        <w:t>exceedence</w:t>
      </w:r>
      <w:r w:rsidR="002A5C4B" w:rsidRPr="00603810">
        <w:rPr>
          <w:lang w:val="en-GB"/>
        </w:rPr>
        <w:t xml:space="preserve"> of the part of the maximum annual effective dose in the lens;</w:t>
      </w:r>
    </w:p>
    <w:p w:rsidR="002A5C4B" w:rsidRPr="00603810" w:rsidRDefault="00603810">
      <w:pPr>
        <w:pStyle w:val="ConsPlusNormal"/>
        <w:spacing w:before="220"/>
        <w:ind w:firstLine="540"/>
        <w:jc w:val="both"/>
        <w:rPr>
          <w:lang w:val="en-GB"/>
        </w:rPr>
      </w:pPr>
      <w:r>
        <w:rPr>
          <w:noProof/>
          <w:position w:val="-11"/>
        </w:rPr>
        <w:drawing>
          <wp:inline distT="0" distB="0" distL="0" distR="0" wp14:anchorId="517E3A6B" wp14:editId="729402B8">
            <wp:extent cx="800100" cy="285750"/>
            <wp:effectExtent l="0" t="0" r="0" b="0"/>
            <wp:docPr id="130" name="Рисунок 130" descr="base_1_256438_32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descr="base_1_256438_32897"/>
                    <pic:cNvPicPr preferRelativeResize="0">
                      <a:picLocks noChangeArrowheads="1"/>
                    </pic:cNvPicPr>
                  </pic:nvPicPr>
                  <pic:blipFill>
                    <a:blip r:embed="rId128"/>
                    <a:srcRect/>
                    <a:stretch>
                      <a:fillRect/>
                    </a:stretch>
                  </pic:blipFill>
                  <pic:spPr bwMode="auto">
                    <a:xfrm>
                      <a:off x="0" y="0"/>
                      <a:ext cx="8001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maximum admissible discharge limits calculated based on non-</w:t>
      </w:r>
      <w:r>
        <w:rPr>
          <w:lang w:val="en-GB"/>
        </w:rPr>
        <w:t>exceedence</w:t>
      </w:r>
      <w:r w:rsidR="002A5C4B" w:rsidRPr="00603810">
        <w:rPr>
          <w:lang w:val="en-GB"/>
        </w:rPr>
        <w:t xml:space="preserve"> of the part of the maximum annual effective dose in the hands;</w:t>
      </w:r>
    </w:p>
    <w:p w:rsidR="002A5C4B" w:rsidRPr="00603810" w:rsidRDefault="00603810">
      <w:pPr>
        <w:pStyle w:val="ConsPlusNormal"/>
        <w:spacing w:before="220"/>
        <w:ind w:firstLine="540"/>
        <w:jc w:val="both"/>
        <w:rPr>
          <w:lang w:val="en-GB"/>
        </w:rPr>
      </w:pPr>
      <w:r>
        <w:rPr>
          <w:noProof/>
          <w:position w:val="-11"/>
        </w:rPr>
        <w:drawing>
          <wp:inline distT="0" distB="0" distL="0" distR="0" wp14:anchorId="33394F12" wp14:editId="389B338A">
            <wp:extent cx="809625" cy="285750"/>
            <wp:effectExtent l="0" t="0" r="0" b="0"/>
            <wp:docPr id="131" name="Рисунок 131" descr="base_1_256438_32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base_1_256438_32898"/>
                    <pic:cNvPicPr preferRelativeResize="0">
                      <a:picLocks noChangeArrowheads="1"/>
                    </pic:cNvPicPr>
                  </pic:nvPicPr>
                  <pic:blipFill>
                    <a:blip r:embed="rId129"/>
                    <a:srcRect/>
                    <a:stretch>
                      <a:fillRect/>
                    </a:stretch>
                  </pic:blipFill>
                  <pic:spPr bwMode="auto">
                    <a:xfrm>
                      <a:off x="0" y="0"/>
                      <a:ext cx="8096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maximum admissible discharge limits calculated based on non-</w:t>
      </w:r>
      <w:r>
        <w:rPr>
          <w:lang w:val="en-GB"/>
        </w:rPr>
        <w:t>exceedence</w:t>
      </w:r>
      <w:r w:rsidR="002A5C4B" w:rsidRPr="00603810">
        <w:rPr>
          <w:lang w:val="en-GB"/>
        </w:rPr>
        <w:t xml:space="preserve"> of the part of the maximum annual effective dose in the feet;</w:t>
      </w:r>
    </w:p>
    <w:p w:rsidR="002A5C4B" w:rsidRPr="00603810" w:rsidRDefault="002A5C4B">
      <w:pPr>
        <w:pStyle w:val="ConsPlusNormal"/>
        <w:spacing w:before="220"/>
        <w:ind w:firstLine="540"/>
        <w:jc w:val="both"/>
        <w:rPr>
          <w:lang w:val="en-GB"/>
        </w:rPr>
      </w:pPr>
      <w:r w:rsidRPr="00603810">
        <w:rPr>
          <w:lang w:val="en-GB"/>
        </w:rPr>
        <w:t xml:space="preserve">Norms </w:t>
      </w:r>
      <w:r w:rsidR="00603810">
        <w:rPr>
          <w:noProof/>
          <w:position w:val="-11"/>
        </w:rPr>
        <w:drawing>
          <wp:inline distT="0" distB="0" distL="0" distR="0" wp14:anchorId="35151258" wp14:editId="046D9250">
            <wp:extent cx="1171575" cy="285750"/>
            <wp:effectExtent l="0" t="0" r="0" b="0"/>
            <wp:docPr id="132" name="Рисунок 132" descr="base_1_256438_32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base_1_256438_32899"/>
                    <pic:cNvPicPr preferRelativeResize="0">
                      <a:picLocks noChangeArrowheads="1"/>
                    </pic:cNvPicPr>
                  </pic:nvPicPr>
                  <pic:blipFill>
                    <a:blip r:embed="rId130"/>
                    <a:srcRect/>
                    <a:stretch>
                      <a:fillRect/>
                    </a:stretch>
                  </pic:blipFill>
                  <pic:spPr bwMode="auto">
                    <a:xfrm>
                      <a:off x="0" y="0"/>
                      <a:ext cx="11715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where k - index of the organ or tissues taking the value: 1 - for skin, 2 - for eye lens, 3 - for the hands, 4 - for the feet, shall be calculated according to the formulae (28) and (29):</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5"/>
        </w:rPr>
        <w:drawing>
          <wp:inline distT="0" distB="0" distL="0" distR="0" wp14:anchorId="7A92C074" wp14:editId="6AEE2796">
            <wp:extent cx="2152650" cy="590550"/>
            <wp:effectExtent l="0" t="0" r="0" b="0"/>
            <wp:docPr id="133" name="Рисунок 133" descr="base_1_256438_32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descr="base_1_256438_32900"/>
                    <pic:cNvPicPr preferRelativeResize="0">
                      <a:picLocks noChangeArrowheads="1"/>
                    </pic:cNvPicPr>
                  </pic:nvPicPr>
                  <pic:blipFill>
                    <a:blip r:embed="rId131"/>
                    <a:srcRect/>
                    <a:stretch>
                      <a:fillRect/>
                    </a:stretch>
                  </pic:blipFill>
                  <pic:spPr bwMode="auto">
                    <a:xfrm>
                      <a:off x="0" y="0"/>
                      <a:ext cx="2152650" cy="590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r>
        <w:rPr>
          <w:noProof/>
          <w:position w:val="-36"/>
        </w:rPr>
        <w:drawing>
          <wp:inline distT="0" distB="0" distL="0" distR="0" wp14:anchorId="4D7192AA" wp14:editId="19145043">
            <wp:extent cx="2362200" cy="600075"/>
            <wp:effectExtent l="0" t="0" r="0" b="0"/>
            <wp:docPr id="134" name="Рисунок 134" descr="base_1_256438_32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descr="base_1_256438_32901"/>
                    <pic:cNvPicPr preferRelativeResize="0">
                      <a:picLocks noChangeArrowheads="1"/>
                    </pic:cNvPicPr>
                  </pic:nvPicPr>
                  <pic:blipFill>
                    <a:blip r:embed="rId132"/>
                    <a:srcRect/>
                    <a:stretch>
                      <a:fillRect/>
                    </a:stretch>
                  </pic:blipFill>
                  <pic:spPr bwMode="auto">
                    <a:xfrm>
                      <a:off x="0" y="0"/>
                      <a:ext cx="2362200" cy="600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3B57DF46" wp14:editId="351D5E77">
            <wp:extent cx="295275" cy="266700"/>
            <wp:effectExtent l="0" t="0" r="0" b="0"/>
            <wp:docPr id="135" name="Рисунок 135" descr="base_1_256438_32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descr="base_1_256438_32902"/>
                    <pic:cNvPicPr preferRelativeResize="0">
                      <a:picLocks noChangeArrowheads="1"/>
                    </pic:cNvPicPr>
                  </pic:nvPicPr>
                  <pic:blipFill>
                    <a:blip r:embed="rId133"/>
                    <a:srcRect/>
                    <a:stretch>
                      <a:fillRect/>
                    </a:stretch>
                  </pic:blipFill>
                  <pic:spPr bwMode="auto">
                    <a:xfrm>
                      <a:off x="0" y="0"/>
                      <a:ext cx="2952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relative contribution of each radionuclide r in the total activity of its discharge from the i-th source, which shall be calculated according to the formula (30):</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16"/>
        </w:rPr>
        <w:drawing>
          <wp:inline distT="0" distB="0" distL="0" distR="0" wp14:anchorId="42BDD37F" wp14:editId="076787EE">
            <wp:extent cx="1104900" cy="342900"/>
            <wp:effectExtent l="0" t="0" r="0" b="0"/>
            <wp:docPr id="136" name="Рисунок 136" descr="base_1_256438_32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descr="base_1_256438_32903"/>
                    <pic:cNvPicPr preferRelativeResize="0">
                      <a:picLocks noChangeArrowheads="1"/>
                    </pic:cNvPicPr>
                  </pic:nvPicPr>
                  <pic:blipFill>
                    <a:blip r:embed="rId134"/>
                    <a:srcRect/>
                    <a:stretch>
                      <a:fillRect/>
                    </a:stretch>
                  </pic:blipFill>
                  <pic:spPr bwMode="auto">
                    <a:xfrm>
                      <a:off x="0" y="0"/>
                      <a:ext cx="1104900" cy="3429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603810">
      <w:pPr>
        <w:pStyle w:val="ConsPlusNormal"/>
        <w:ind w:firstLine="540"/>
        <w:jc w:val="both"/>
        <w:rPr>
          <w:lang w:val="en-GB"/>
        </w:rPr>
      </w:pPr>
      <w:r>
        <w:rPr>
          <w:noProof/>
          <w:position w:val="-6"/>
        </w:rPr>
        <w:drawing>
          <wp:inline distT="0" distB="0" distL="0" distR="0" wp14:anchorId="29D6724E" wp14:editId="22EBE0B2">
            <wp:extent cx="200025" cy="219075"/>
            <wp:effectExtent l="0" t="0" r="0" b="0"/>
            <wp:docPr id="137" name="Рисунок 137" descr="base_1_256438_32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base_1_256438_32904"/>
                    <pic:cNvPicPr preferRelativeResize="0">
                      <a:picLocks noChangeArrowheads="1"/>
                    </pic:cNvPicPr>
                  </pic:nvPicPr>
                  <pic:blipFill>
                    <a:blip r:embed="rId135"/>
                    <a:srcRect/>
                    <a:stretch>
                      <a:fillRect/>
                    </a:stretch>
                  </pic:blipFill>
                  <pic:spPr bwMode="auto">
                    <a:xfrm>
                      <a:off x="0" y="0"/>
                      <a:ext cx="200025"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part of the effective dose limit for the public, Sv/year;</w:t>
      </w:r>
    </w:p>
    <w:p w:rsidR="002A5C4B" w:rsidRPr="00603810" w:rsidRDefault="00603810">
      <w:pPr>
        <w:pStyle w:val="ConsPlusNormal"/>
        <w:spacing w:before="220"/>
        <w:ind w:firstLine="540"/>
        <w:jc w:val="both"/>
        <w:rPr>
          <w:lang w:val="en-GB"/>
        </w:rPr>
      </w:pPr>
      <w:r>
        <w:rPr>
          <w:noProof/>
          <w:position w:val="-8"/>
        </w:rPr>
        <w:drawing>
          <wp:inline distT="0" distB="0" distL="0" distR="0" wp14:anchorId="4E17D5A5" wp14:editId="036BF1A3">
            <wp:extent cx="285750" cy="247650"/>
            <wp:effectExtent l="0" t="0" r="0" b="0"/>
            <wp:docPr id="138" name="Рисунок 138" descr="base_1_256438_32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descr="base_1_256438_32905"/>
                    <pic:cNvPicPr preferRelativeResize="0">
                      <a:picLocks noChangeArrowheads="1"/>
                    </pic:cNvPicPr>
                  </pic:nvPicPr>
                  <pic:blipFill>
                    <a:blip r:embed="rId136"/>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part of the effective dose limit in the eye lens, skin,, hands and feet respectively, Sv/year, calculated (if it was not stipulated by the agencies carrying out sanitary and epidemiological supervision) according to the formula (31):</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5"/>
        </w:rPr>
        <w:drawing>
          <wp:inline distT="0" distB="0" distL="0" distR="0" wp14:anchorId="5F21B3C2" wp14:editId="2AFA0680">
            <wp:extent cx="1019175" cy="457200"/>
            <wp:effectExtent l="0" t="0" r="0" b="0"/>
            <wp:docPr id="139" name="Рисунок 139" descr="base_1_256438_32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descr="base_1_256438_32906"/>
                    <pic:cNvPicPr preferRelativeResize="0">
                      <a:picLocks noChangeArrowheads="1"/>
                    </pic:cNvPicPr>
                  </pic:nvPicPr>
                  <pic:blipFill>
                    <a:blip r:embed="rId137"/>
                    <a:srcRect/>
                    <a:stretch>
                      <a:fillRect/>
                    </a:stretch>
                  </pic:blipFill>
                  <pic:spPr bwMode="auto">
                    <a:xfrm>
                      <a:off x="0" y="0"/>
                      <a:ext cx="1019175"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DL - annual effective dose limit for the public in accordance with the table 3.1 NRB-99/2009;</w:t>
      </w:r>
    </w:p>
    <w:p w:rsidR="002A5C4B" w:rsidRPr="00603810" w:rsidRDefault="002A5C4B">
      <w:pPr>
        <w:pStyle w:val="ConsPlusNormal"/>
        <w:spacing w:before="220"/>
        <w:ind w:firstLine="540"/>
        <w:jc w:val="both"/>
        <w:rPr>
          <w:lang w:val="en-GB"/>
        </w:rPr>
      </w:pPr>
      <w:r w:rsidRPr="00603810">
        <w:rPr>
          <w:lang w:val="en-GB"/>
        </w:rPr>
        <w:t>DL</w:t>
      </w:r>
      <w:r w:rsidRPr="00603810">
        <w:rPr>
          <w:vertAlign w:val="subscript"/>
          <w:lang w:val="en-GB"/>
        </w:rPr>
        <w:t>k</w:t>
      </w:r>
      <w:r w:rsidRPr="00603810">
        <w:rPr>
          <w:lang w:val="en-GB"/>
        </w:rPr>
        <w:t xml:space="preserve"> - annual effective dose limit in the k-th organ or tissue for the public in accordance with the table 3.1 NRB-99/2009;</w:t>
      </w:r>
    </w:p>
    <w:p w:rsidR="002A5C4B" w:rsidRPr="00603810" w:rsidRDefault="002A5C4B">
      <w:pPr>
        <w:pStyle w:val="ConsPlusNormal"/>
        <w:spacing w:before="220"/>
        <w:ind w:firstLine="540"/>
        <w:jc w:val="both"/>
        <w:rPr>
          <w:lang w:val="en-GB"/>
        </w:rPr>
      </w:pPr>
      <w:r w:rsidRPr="00603810">
        <w:rPr>
          <w:lang w:val="en-GB"/>
        </w:rPr>
        <w:t>x</w:t>
      </w:r>
      <w:r w:rsidRPr="00603810">
        <w:rPr>
          <w:vertAlign w:val="superscript"/>
          <w:lang w:val="en-GB"/>
        </w:rPr>
        <w:t>max</w:t>
      </w:r>
      <w:r w:rsidRPr="00603810">
        <w:rPr>
          <w:lang w:val="en-GB"/>
        </w:rPr>
        <w:t xml:space="preserve"> and y</w:t>
      </w:r>
      <w:r w:rsidRPr="00603810">
        <w:rPr>
          <w:vertAlign w:val="superscript"/>
          <w:lang w:val="en-GB"/>
        </w:rPr>
        <w:t>max</w:t>
      </w:r>
      <w:r w:rsidRPr="00603810">
        <w:rPr>
          <w:lang w:val="en-GB"/>
        </w:rPr>
        <w:t xml:space="preserve"> - Cartesian ordinates of the point of maximum annual effective dose, m;</w:t>
      </w:r>
    </w:p>
    <w:p w:rsidR="002A5C4B" w:rsidRPr="00603810" w:rsidRDefault="00603810">
      <w:pPr>
        <w:pStyle w:val="ConsPlusNormal"/>
        <w:spacing w:before="220"/>
        <w:ind w:firstLine="540"/>
        <w:jc w:val="both"/>
        <w:rPr>
          <w:lang w:val="en-GB"/>
        </w:rPr>
      </w:pPr>
      <w:r>
        <w:rPr>
          <w:noProof/>
          <w:position w:val="-9"/>
        </w:rPr>
        <w:drawing>
          <wp:inline distT="0" distB="0" distL="0" distR="0" wp14:anchorId="54D81AFD" wp14:editId="0190487C">
            <wp:extent cx="790575" cy="266700"/>
            <wp:effectExtent l="0" t="0" r="0" b="0"/>
            <wp:docPr id="140" name="Рисунок 140" descr="base_1_256438_32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descr="base_1_256438_32907"/>
                    <pic:cNvPicPr preferRelativeResize="0">
                      <a:picLocks noChangeArrowheads="1"/>
                    </pic:cNvPicPr>
                  </pic:nvPicPr>
                  <pic:blipFill>
                    <a:blip r:embed="rId138"/>
                    <a:srcRect/>
                    <a:stretch>
                      <a:fillRect/>
                    </a:stretch>
                  </pic:blipFill>
                  <pic:spPr bwMode="auto">
                    <a:xfrm>
                      <a:off x="0" y="0"/>
                      <a:ext cx="7905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Cartesian ordinates of the points of maximum annual effective dose in the eye lens, skin, hands and feet, m;</w:t>
      </w:r>
    </w:p>
    <w:p w:rsidR="002A5C4B" w:rsidRPr="00603810" w:rsidRDefault="00603810">
      <w:pPr>
        <w:pStyle w:val="ConsPlusNormal"/>
        <w:spacing w:before="220"/>
        <w:ind w:firstLine="540"/>
        <w:jc w:val="both"/>
        <w:rPr>
          <w:lang w:val="en-GB"/>
        </w:rPr>
      </w:pPr>
      <w:r>
        <w:rPr>
          <w:noProof/>
          <w:position w:val="-11"/>
        </w:rPr>
        <w:lastRenderedPageBreak/>
        <w:drawing>
          <wp:inline distT="0" distB="0" distL="0" distR="0" wp14:anchorId="17397818" wp14:editId="12C0E94B">
            <wp:extent cx="1371600" cy="285750"/>
            <wp:effectExtent l="0" t="0" r="0" b="0"/>
            <wp:docPr id="141" name="Рисунок 141" descr="base_1_256438_32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1_256438_32908"/>
                    <pic:cNvPicPr preferRelativeResize="0">
                      <a:picLocks noChangeArrowheads="1"/>
                    </pic:cNvPicPr>
                  </pic:nvPicPr>
                  <pic:blipFill>
                    <a:blip r:embed="rId139"/>
                    <a:srcRect/>
                    <a:stretch>
                      <a:fillRect/>
                    </a:stretch>
                  </pic:blipFill>
                  <pic:spPr bwMode="auto">
                    <a:xfrm>
                      <a:off x="0" y="0"/>
                      <a:ext cx="13716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transit function associating the discharge activity with the annual effective exposure dose of the public or equivalent dose in k-th organ or tissue, depending on Cartesian ordinates and determined by the correlations:</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19"/>
        </w:rPr>
        <w:drawing>
          <wp:inline distT="0" distB="0" distL="0" distR="0" wp14:anchorId="0DC2A68C" wp14:editId="7F7BFED7">
            <wp:extent cx="2647950" cy="390525"/>
            <wp:effectExtent l="0" t="0" r="0" b="0"/>
            <wp:docPr id="142" name="Рисунок 142" descr="base_1_256438_32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1_256438_32909"/>
                    <pic:cNvPicPr preferRelativeResize="0">
                      <a:picLocks noChangeArrowheads="1"/>
                    </pic:cNvPicPr>
                  </pic:nvPicPr>
                  <pic:blipFill>
                    <a:blip r:embed="rId140"/>
                    <a:srcRect/>
                    <a:stretch>
                      <a:fillRect/>
                    </a:stretch>
                  </pic:blipFill>
                  <pic:spPr bwMode="auto">
                    <a:xfrm>
                      <a:off x="0" y="0"/>
                      <a:ext cx="2647950" cy="3905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r>
        <w:rPr>
          <w:noProof/>
          <w:position w:val="-19"/>
        </w:rPr>
        <w:drawing>
          <wp:inline distT="0" distB="0" distL="0" distR="0" wp14:anchorId="52EC8C95" wp14:editId="57DA05C5">
            <wp:extent cx="2838450" cy="390525"/>
            <wp:effectExtent l="0" t="0" r="0" b="0"/>
            <wp:docPr id="143" name="Рисунок 143" descr="base_1_256438_32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1_256438_32910"/>
                    <pic:cNvPicPr preferRelativeResize="0">
                      <a:picLocks noChangeArrowheads="1"/>
                    </pic:cNvPicPr>
                  </pic:nvPicPr>
                  <pic:blipFill>
                    <a:blip r:embed="rId141"/>
                    <a:srcRect/>
                    <a:stretch>
                      <a:fillRect/>
                    </a:stretch>
                  </pic:blipFill>
                  <pic:spPr bwMode="auto">
                    <a:xfrm>
                      <a:off x="0" y="0"/>
                      <a:ext cx="2838450" cy="3905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18"/>
        </w:rPr>
        <w:drawing>
          <wp:inline distT="0" distB="0" distL="0" distR="0" wp14:anchorId="621C4802" wp14:editId="72034EB6">
            <wp:extent cx="1257300" cy="381000"/>
            <wp:effectExtent l="0" t="0" r="0" b="0"/>
            <wp:docPr id="144" name="Рисунок 144" descr="base_1_256438_32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1_256438_32911"/>
                    <pic:cNvPicPr preferRelativeResize="0">
                      <a:picLocks noChangeArrowheads="1"/>
                    </pic:cNvPicPr>
                  </pic:nvPicPr>
                  <pic:blipFill>
                    <a:blip r:embed="rId142"/>
                    <a:srcRect/>
                    <a:stretch>
                      <a:fillRect/>
                    </a:stretch>
                  </pic:blipFill>
                  <pic:spPr bwMode="auto">
                    <a:xfrm>
                      <a:off x="0" y="0"/>
                      <a:ext cx="1257300" cy="381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transformation operator of the axis set "distance from the source, direction" (x,n) to Cartesian ordinates set (x,y).</w:t>
      </w:r>
    </w:p>
    <w:p w:rsidR="002A5C4B" w:rsidRPr="00603810" w:rsidRDefault="002A5C4B">
      <w:pPr>
        <w:pStyle w:val="ConsPlusNormal"/>
        <w:spacing w:before="220"/>
        <w:ind w:firstLine="540"/>
        <w:jc w:val="both"/>
        <w:rPr>
          <w:lang w:val="en-GB"/>
        </w:rPr>
      </w:pPr>
      <w:bookmarkStart w:id="17" w:name="P296"/>
      <w:bookmarkEnd w:id="17"/>
      <w:r w:rsidRPr="00603810">
        <w:rPr>
          <w:lang w:val="en-GB"/>
        </w:rPr>
        <w:t xml:space="preserve">18. The functional </w:t>
      </w:r>
      <w:r w:rsidR="00603810">
        <w:rPr>
          <w:noProof/>
          <w:position w:val="-11"/>
        </w:rPr>
        <w:drawing>
          <wp:inline distT="0" distB="0" distL="0" distR="0" wp14:anchorId="03EFA218" wp14:editId="1B2A1D81">
            <wp:extent cx="704850" cy="285750"/>
            <wp:effectExtent l="0" t="0" r="0" b="0"/>
            <wp:docPr id="145" name="Рисунок 145" descr="base_1_256438_32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1_256438_32912"/>
                    <pic:cNvPicPr preferRelativeResize="0">
                      <a:picLocks noChangeArrowheads="1"/>
                    </pic:cNvPicPr>
                  </pic:nvPicPr>
                  <pic:blipFill>
                    <a:blip r:embed="rId143"/>
                    <a:srcRect/>
                    <a:stretch>
                      <a:fillRect/>
                    </a:stretch>
                  </pic:blipFill>
                  <pic:spPr bwMode="auto">
                    <a:xfrm>
                      <a:off x="0" y="0"/>
                      <a:ext cx="7048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shall be calculated according to the following formulae:</w:t>
      </w:r>
    </w:p>
    <w:p w:rsidR="002A5C4B" w:rsidRPr="00603810" w:rsidRDefault="002A5C4B">
      <w:pPr>
        <w:pStyle w:val="ConsPlusNormal"/>
        <w:jc w:val="both"/>
        <w:rPr>
          <w:lang w:val="en-GB"/>
        </w:rPr>
      </w:pPr>
    </w:p>
    <w:p w:rsidR="002A5C4B" w:rsidRPr="005E2A01" w:rsidRDefault="00603810">
      <w:pPr>
        <w:pStyle w:val="ConsPlusNormal"/>
        <w:jc w:val="center"/>
      </w:pPr>
      <w:bookmarkStart w:id="18" w:name="P298"/>
      <w:bookmarkEnd w:id="18"/>
      <w:r>
        <w:rPr>
          <w:noProof/>
          <w:position w:val="-28"/>
        </w:rPr>
        <w:drawing>
          <wp:inline distT="0" distB="0" distL="0" distR="0" wp14:anchorId="39BAACD7" wp14:editId="498578D1">
            <wp:extent cx="3590925" cy="504825"/>
            <wp:effectExtent l="0" t="0" r="0" b="0"/>
            <wp:docPr id="146" name="Рисунок 146" descr="base_1_256438_32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1_256438_32913"/>
                    <pic:cNvPicPr preferRelativeResize="0">
                      <a:picLocks noChangeArrowheads="1"/>
                    </pic:cNvPicPr>
                  </pic:nvPicPr>
                  <pic:blipFill>
                    <a:blip r:embed="rId144"/>
                    <a:srcRect/>
                    <a:stretch>
                      <a:fillRect/>
                    </a:stretch>
                  </pic:blipFill>
                  <pic:spPr bwMode="auto">
                    <a:xfrm>
                      <a:off x="0" y="0"/>
                      <a:ext cx="3590925" cy="5048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2078B30F" wp14:editId="517A04B7">
            <wp:extent cx="409575" cy="266700"/>
            <wp:effectExtent l="0" t="0" r="0" b="0"/>
            <wp:docPr id="147" name="Рисунок 147" descr="base_1_256438_32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1_256438_32914"/>
                    <pic:cNvPicPr preferRelativeResize="0">
                      <a:picLocks noChangeArrowheads="1"/>
                    </pic:cNvPicPr>
                  </pic:nvPicPr>
                  <pic:blipFill>
                    <a:blip r:embed="rId145"/>
                    <a:srcRect/>
                    <a:stretch>
                      <a:fillRect/>
                    </a:stretch>
                  </pic:blipFill>
                  <pic:spPr bwMode="auto">
                    <a:xfrm>
                      <a:off x="0" y="0"/>
                      <a:ext cx="4095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dose factor, designed for conversion calculation of the unit radionuclide concentration in the surface air to equivalent dose intensity in k-th organ or tissue, Sv·m</w:t>
      </w:r>
      <w:r w:rsidRPr="00603810">
        <w:rPr>
          <w:vertAlign w:val="superscript"/>
          <w:lang w:val="en-GB"/>
        </w:rPr>
        <w:t>3</w:t>
      </w:r>
      <w:r w:rsidRPr="00603810">
        <w:rPr>
          <w:lang w:val="en-GB"/>
        </w:rPr>
        <w:t xml:space="preserve">/(Bq·sec); </w:t>
      </w:r>
    </w:p>
    <w:p w:rsidR="002A5C4B" w:rsidRPr="00603810" w:rsidRDefault="00603810">
      <w:pPr>
        <w:pStyle w:val="ConsPlusNormal"/>
        <w:spacing w:before="220"/>
        <w:ind w:firstLine="540"/>
        <w:jc w:val="both"/>
        <w:rPr>
          <w:lang w:val="en-GB"/>
        </w:rPr>
      </w:pPr>
      <w:r>
        <w:rPr>
          <w:noProof/>
          <w:position w:val="-9"/>
        </w:rPr>
        <w:drawing>
          <wp:inline distT="0" distB="0" distL="0" distR="0" wp14:anchorId="5113B825" wp14:editId="7C8C5135">
            <wp:extent cx="419100" cy="266700"/>
            <wp:effectExtent l="0" t="0" r="0" b="0"/>
            <wp:docPr id="148" name="Рисунок 148" descr="base_1_256438_32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1_256438_32915"/>
                    <pic:cNvPicPr preferRelativeResize="0">
                      <a:picLocks noChangeArrowheads="1"/>
                    </pic:cNvPicPr>
                  </pic:nvPicPr>
                  <pic:blipFill>
                    <a:blip r:embed="rId146"/>
                    <a:srcRect/>
                    <a:stretch>
                      <a:fillRect/>
                    </a:stretch>
                  </pic:blipFill>
                  <pic:spPr bwMode="auto">
                    <a:xfrm>
                      <a:off x="0" y="0"/>
                      <a:ext cx="4191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dose factor, designed for conversion calculation of the unit surface concentration of radionuclide r on the ground surface to equivalent dose intensity in k-th organ or tissue, Sv·m</w:t>
      </w:r>
      <w:r w:rsidR="002A5C4B" w:rsidRPr="00603810">
        <w:rPr>
          <w:vertAlign w:val="superscript"/>
          <w:lang w:val="en-GB"/>
        </w:rPr>
        <w:t>3</w:t>
      </w:r>
      <w:r w:rsidR="002A5C4B" w:rsidRPr="00603810">
        <w:rPr>
          <w:lang w:val="en-GB"/>
        </w:rPr>
        <w:t xml:space="preserve">/(Bq·sec); </w:t>
      </w:r>
    </w:p>
    <w:p w:rsidR="002A5C4B" w:rsidRPr="00603810" w:rsidRDefault="00603810">
      <w:pPr>
        <w:pStyle w:val="ConsPlusNormal"/>
        <w:spacing w:before="220"/>
        <w:ind w:firstLine="540"/>
        <w:jc w:val="both"/>
        <w:rPr>
          <w:lang w:val="en-GB"/>
        </w:rPr>
      </w:pPr>
      <w:r>
        <w:rPr>
          <w:noProof/>
          <w:position w:val="-12"/>
        </w:rPr>
        <w:drawing>
          <wp:inline distT="0" distB="0" distL="0" distR="0" wp14:anchorId="2E14626E" wp14:editId="5F10D952">
            <wp:extent cx="581025" cy="295275"/>
            <wp:effectExtent l="0" t="0" r="0" b="0"/>
            <wp:docPr id="149" name="Рисунок 149" descr="base_1_256438_32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descr="base_1_256438_32916"/>
                    <pic:cNvPicPr preferRelativeResize="0">
                      <a:picLocks noChangeArrowheads="1"/>
                    </pic:cNvPicPr>
                  </pic:nvPicPr>
                  <pic:blipFill>
                    <a:blip r:embed="rId147"/>
                    <a:srcRect/>
                    <a:stretch>
                      <a:fillRect/>
                    </a:stretch>
                  </pic:blipFill>
                  <pic:spPr bwMode="auto">
                    <a:xfrm>
                      <a:off x="0" y="0"/>
                      <a:ext cx="5810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dilution factor in the ground layer for radionuclide r at a distance x from the i-th source of discharge in the n-th rhumb, sec/m</w:t>
      </w:r>
      <w:r w:rsidR="002A5C4B" w:rsidRPr="00603810">
        <w:rPr>
          <w:vertAlign w:val="superscript"/>
          <w:lang w:val="en-GB"/>
        </w:rPr>
        <w:t>3</w:t>
      </w:r>
      <w:r w:rsidR="002A5C4B"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246E03F2" wp14:editId="2B9A16A2">
            <wp:extent cx="581025" cy="266700"/>
            <wp:effectExtent l="0" t="0" r="0" b="0"/>
            <wp:docPr id="150" name="Рисунок 150" descr="base_1_256438_32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descr="base_1_256438_32917"/>
                    <pic:cNvPicPr preferRelativeResize="0">
                      <a:picLocks noChangeArrowheads="1"/>
                    </pic:cNvPicPr>
                  </pic:nvPicPr>
                  <pic:blipFill>
                    <a:blip r:embed="rId148"/>
                    <a:srcRect/>
                    <a:stretch>
                      <a:fillRect/>
                    </a:stretch>
                  </pic:blipFill>
                  <pic:spPr bwMode="auto">
                    <a:xfrm>
                      <a:off x="0" y="0"/>
                      <a:ext cx="581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factor of radionuclide r dry deposition on the underlying surface at a distance x from the i-th source of discharge in n-th rhumb, m</w:t>
      </w:r>
      <w:r w:rsidR="002A5C4B" w:rsidRPr="00603810">
        <w:rPr>
          <w:vertAlign w:val="superscript"/>
          <w:lang w:val="en-GB"/>
        </w:rPr>
        <w:t>-2</w:t>
      </w:r>
      <w:r w:rsidR="002A5C4B"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516315C6" wp14:editId="61472D5C">
            <wp:extent cx="638175" cy="266700"/>
            <wp:effectExtent l="0" t="0" r="0" b="0"/>
            <wp:docPr id="151" name="Рисунок 151" descr="base_1_256438_32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descr="base_1_256438_32918"/>
                    <pic:cNvPicPr preferRelativeResize="0">
                      <a:picLocks noChangeArrowheads="1"/>
                    </pic:cNvPicPr>
                  </pic:nvPicPr>
                  <pic:blipFill>
                    <a:blip r:embed="rId149"/>
                    <a:srcRect/>
                    <a:stretch>
                      <a:fillRect/>
                    </a:stretch>
                  </pic:blipFill>
                  <pic:spPr bwMode="auto">
                    <a:xfrm>
                      <a:off x="0" y="0"/>
                      <a:ext cx="6381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factor of wet clearance of radionuclide r on the underlying surface at a distance x from the i-th source of discharge in n-th rhumb, m</w:t>
      </w:r>
      <w:r w:rsidR="002A5C4B" w:rsidRPr="00603810">
        <w:rPr>
          <w:vertAlign w:val="superscript"/>
          <w:lang w:val="en-GB"/>
        </w:rPr>
        <w:t>-2</w:t>
      </w:r>
      <w:r w:rsidR="002A5C4B" w:rsidRPr="00603810">
        <w:rPr>
          <w:lang w:val="en-GB"/>
        </w:rPr>
        <w:t>;</w:t>
      </w:r>
    </w:p>
    <w:p w:rsidR="002A5C4B" w:rsidRPr="00603810" w:rsidRDefault="00603810">
      <w:pPr>
        <w:pStyle w:val="ConsPlusNormal"/>
        <w:spacing w:before="220"/>
        <w:ind w:firstLine="540"/>
        <w:jc w:val="both"/>
        <w:rPr>
          <w:lang w:val="en-GB"/>
        </w:rPr>
      </w:pPr>
      <w:r>
        <w:rPr>
          <w:noProof/>
          <w:position w:val="-8"/>
        </w:rPr>
        <w:drawing>
          <wp:inline distT="0" distB="0" distL="0" distR="0" wp14:anchorId="02A419DD" wp14:editId="6C80D4ED">
            <wp:extent cx="266700" cy="247650"/>
            <wp:effectExtent l="0" t="0" r="0" b="0"/>
            <wp:docPr id="152" name="Рисунок 152" descr="base_1_256438_32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base_1_256438_32919"/>
                    <pic:cNvPicPr preferRelativeResize="0">
                      <a:picLocks noChangeArrowheads="1"/>
                    </pic:cNvPicPr>
                  </pic:nvPicPr>
                  <pic:blipFill>
                    <a:blip r:embed="rId150"/>
                    <a:srcRect/>
                    <a:stretch>
                      <a:fillRect/>
                    </a:stretch>
                  </pic:blipFill>
                  <pic:spPr bwMode="auto">
                    <a:xfrm>
                      <a:off x="0" y="0"/>
                      <a:ext cx="2667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radioactive decay constant of radionuclide r, sec</w:t>
      </w:r>
      <w:r w:rsidR="002A5C4B" w:rsidRPr="00603810">
        <w:rPr>
          <w:vertAlign w:val="superscript"/>
          <w:lang w:val="en-GB"/>
        </w:rPr>
        <w:t>-1</w:t>
      </w:r>
      <w:r w:rsidR="002A5C4B" w:rsidRPr="00603810">
        <w:rPr>
          <w:lang w:val="en-GB"/>
        </w:rPr>
        <w:t>;</w:t>
      </w:r>
    </w:p>
    <w:p w:rsidR="002A5C4B" w:rsidRPr="00603810" w:rsidRDefault="00603810">
      <w:pPr>
        <w:pStyle w:val="ConsPlusNormal"/>
        <w:spacing w:before="220"/>
        <w:ind w:firstLine="540"/>
        <w:jc w:val="both"/>
        <w:rPr>
          <w:lang w:val="en-GB"/>
        </w:rPr>
      </w:pPr>
      <w:r>
        <w:rPr>
          <w:noProof/>
          <w:position w:val="-8"/>
        </w:rPr>
        <w:drawing>
          <wp:inline distT="0" distB="0" distL="0" distR="0" wp14:anchorId="2575774C" wp14:editId="266E57EE">
            <wp:extent cx="266700" cy="247650"/>
            <wp:effectExtent l="0" t="0" r="0" b="0"/>
            <wp:docPr id="153" name="Рисунок 153" descr="base_1_256438_32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1_256438_32920"/>
                    <pic:cNvPicPr preferRelativeResize="0">
                      <a:picLocks noChangeArrowheads="1"/>
                    </pic:cNvPicPr>
                  </pic:nvPicPr>
                  <pic:blipFill>
                    <a:blip r:embed="rId151"/>
                    <a:srcRect/>
                    <a:stretch>
                      <a:fillRect/>
                    </a:stretch>
                  </pic:blipFill>
                  <pic:spPr bwMode="auto">
                    <a:xfrm>
                      <a:off x="0" y="0"/>
                      <a:ext cx="2667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decay constant of dose rate with time from the contaminated soil layer due to all the processes, except radioactive decay leading to removal of activity from this layer, sec</w:t>
      </w:r>
      <w:r w:rsidR="002A5C4B" w:rsidRPr="00603810">
        <w:rPr>
          <w:vertAlign w:val="superscript"/>
          <w:lang w:val="en-GB"/>
        </w:rPr>
        <w:t>-1</w:t>
      </w:r>
      <w:r w:rsidR="002A5C4B" w:rsidRPr="00603810">
        <w:rPr>
          <w:lang w:val="en-GB"/>
        </w:rPr>
        <w:t xml:space="preserve"> (shall be taken as equal to 1.27 · 10</w:t>
      </w:r>
      <w:r w:rsidR="002A5C4B" w:rsidRPr="00603810">
        <w:rPr>
          <w:vertAlign w:val="superscript"/>
          <w:lang w:val="en-GB"/>
        </w:rPr>
        <w:t>-9</w:t>
      </w:r>
      <w:r w:rsidR="002A5C4B" w:rsidRPr="00603810">
        <w:rPr>
          <w:lang w:val="en-GB"/>
        </w:rPr>
        <w:t xml:space="preserve"> sec</w:t>
      </w:r>
      <w:r w:rsidR="002A5C4B" w:rsidRPr="00603810">
        <w:rPr>
          <w:vertAlign w:val="superscript"/>
          <w:lang w:val="en-GB"/>
        </w:rPr>
        <w:t>-1</w:t>
      </w:r>
      <w:r w:rsidR="002A5C4B" w:rsidRPr="00603810">
        <w:rPr>
          <w:lang w:val="en-GB"/>
        </w:rPr>
        <w:t>) if there are no experimental data.</w:t>
      </w:r>
    </w:p>
    <w:p w:rsidR="002A5C4B" w:rsidRPr="00603810" w:rsidRDefault="002A5C4B">
      <w:pPr>
        <w:pStyle w:val="ConsPlusNormal"/>
        <w:spacing w:before="220"/>
        <w:ind w:firstLine="540"/>
        <w:jc w:val="both"/>
        <w:rPr>
          <w:lang w:val="en-GB"/>
        </w:rPr>
      </w:pPr>
      <w:r w:rsidRPr="00603810">
        <w:rPr>
          <w:lang w:val="en-GB"/>
        </w:rPr>
        <w:t xml:space="preserve">The recommended values </w:t>
      </w:r>
      <w:r w:rsidR="00603810">
        <w:rPr>
          <w:noProof/>
          <w:position w:val="-9"/>
        </w:rPr>
        <w:drawing>
          <wp:inline distT="0" distB="0" distL="0" distR="0" wp14:anchorId="72301D93" wp14:editId="3AEB819F">
            <wp:extent cx="723900" cy="266700"/>
            <wp:effectExtent l="0" t="0" r="0" b="0"/>
            <wp:docPr id="154" name="Рисунок 154" descr="base_1_256438_32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1_256438_32921"/>
                    <pic:cNvPicPr preferRelativeResize="0">
                      <a:picLocks noChangeArrowheads="1"/>
                    </pic:cNvPicPr>
                  </pic:nvPicPr>
                  <pic:blipFill>
                    <a:blip r:embed="rId152"/>
                    <a:srcRect/>
                    <a:stretch>
                      <a:fillRect/>
                    </a:stretch>
                  </pic:blipFill>
                  <pic:spPr bwMode="auto">
                    <a:xfrm>
                      <a:off x="0" y="0"/>
                      <a:ext cx="7239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the skin are given in the table 1 of </w:t>
      </w:r>
      <w:r w:rsidR="00013370">
        <w:rPr>
          <w:lang w:val="en-GB"/>
        </w:rPr>
        <w:t>Appendix</w:t>
      </w:r>
      <w:r w:rsidRPr="00603810">
        <w:rPr>
          <w:lang w:val="en-GB"/>
        </w:rPr>
        <w:t xml:space="preserve"> No. 2 </w:t>
      </w:r>
      <w:r w:rsidR="00AD709F">
        <w:rPr>
          <w:lang w:val="en-GB"/>
        </w:rPr>
        <w:t>to 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The dose factor values for the eye lens shall be conservatively taken as equal to 0.3 from the value of the relevant dose factors for the skin.</w:t>
      </w:r>
    </w:p>
    <w:p w:rsidR="002A5C4B" w:rsidRPr="00603810" w:rsidRDefault="002A5C4B">
      <w:pPr>
        <w:pStyle w:val="ConsPlusNormal"/>
        <w:spacing w:before="220"/>
        <w:ind w:firstLine="540"/>
        <w:jc w:val="both"/>
        <w:rPr>
          <w:lang w:val="en-GB"/>
        </w:rPr>
      </w:pPr>
      <w:r w:rsidRPr="00603810">
        <w:rPr>
          <w:lang w:val="en-GB"/>
        </w:rPr>
        <w:t xml:space="preserve">34.If the maximum design value of the annual effective exposure dose of the public caused by the discharges of all sources of the enterprise less that </w:t>
      </w:r>
      <w:r w:rsidR="00603810">
        <w:rPr>
          <w:noProof/>
          <w:position w:val="-6"/>
        </w:rPr>
        <w:drawing>
          <wp:inline distT="0" distB="0" distL="0" distR="0" wp14:anchorId="77D875EB" wp14:editId="4630AB50">
            <wp:extent cx="171450" cy="219075"/>
            <wp:effectExtent l="0" t="0" r="0" b="0"/>
            <wp:docPr id="155" name="Рисунок 155" descr="base_1_256438_32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1_256438_32922"/>
                    <pic:cNvPicPr preferRelativeResize="0">
                      <a:picLocks noChangeArrowheads="1"/>
                    </pic:cNvPicPr>
                  </pic:nvPicPr>
                  <pic:blipFill>
                    <a:blip r:embed="rId153"/>
                    <a:srcRect/>
                    <a:stretch>
                      <a:fillRect/>
                    </a:stretch>
                  </pic:blipFill>
                  <pic:spPr bwMode="auto">
                    <a:xfrm>
                      <a:off x="0" y="0"/>
                      <a:ext cx="1714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recommended for calculation of the maximum </w:t>
      </w:r>
      <w:r w:rsidRPr="00603810">
        <w:rPr>
          <w:lang w:val="en-GB"/>
        </w:rPr>
        <w:lastRenderedPageBreak/>
        <w:t>permissible discharge limits  use the maximum design value of the annual effective dose rather than </w:t>
      </w:r>
      <w:r w:rsidR="00603810">
        <w:rPr>
          <w:noProof/>
          <w:position w:val="-6"/>
        </w:rPr>
        <w:drawing>
          <wp:inline distT="0" distB="0" distL="0" distR="0" wp14:anchorId="5428E7F7" wp14:editId="4057C8A5">
            <wp:extent cx="161925" cy="219075"/>
            <wp:effectExtent l="0" t="0" r="0" b="0"/>
            <wp:docPr id="156" name="Рисунок 156" descr="base_1_256438_32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1_256438_32923"/>
                    <pic:cNvPicPr preferRelativeResize="0">
                      <a:picLocks noChangeArrowheads="1"/>
                    </pic:cNvPicPr>
                  </pic:nvPicPr>
                  <pic:blipFill>
                    <a:blip r:embed="rId154"/>
                    <a:srcRect/>
                    <a:stretch>
                      <a:fillRect/>
                    </a:stretch>
                  </pic:blipFill>
                  <pic:spPr bwMode="auto">
                    <a:xfrm>
                      <a:off x="0" y="0"/>
                      <a:ext cx="161925"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35. For the case of multiple sources distant from each other at a considerable distance and differing by their characteristics the calculation of the maximum permissible discharge limits shall be made using the following algorithm:</w:t>
      </w:r>
    </w:p>
    <w:p w:rsidR="002A5C4B" w:rsidRPr="00603810" w:rsidRDefault="002A5C4B">
      <w:pPr>
        <w:pStyle w:val="ConsPlusNormal"/>
        <w:spacing w:before="220"/>
        <w:ind w:firstLine="540"/>
        <w:jc w:val="both"/>
        <w:rPr>
          <w:lang w:val="en-GB"/>
        </w:rPr>
      </w:pPr>
      <w:r w:rsidRPr="00603810">
        <w:rPr>
          <w:lang w:val="en-GB"/>
        </w:rPr>
        <w:t xml:space="preserve">1) define a spatial grid of coordinates and in all its nodes calculate the functional </w:t>
      </w:r>
      <w:r w:rsidR="00603810">
        <w:rPr>
          <w:noProof/>
          <w:position w:val="-9"/>
        </w:rPr>
        <w:drawing>
          <wp:inline distT="0" distB="0" distL="0" distR="0" wp14:anchorId="02B93A96" wp14:editId="17093B66">
            <wp:extent cx="266700" cy="266700"/>
            <wp:effectExtent l="0" t="0" r="0" b="0"/>
            <wp:docPr id="157" name="Рисунок 157" descr="base_1_256438_32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1_256438_32924"/>
                    <pic:cNvPicPr preferRelativeResize="0">
                      <a:picLocks noChangeArrowheads="1"/>
                    </pic:cNvPicPr>
                  </pic:nvPicPr>
                  <pic:blipFill>
                    <a:blip r:embed="rId155"/>
                    <a:srcRect/>
                    <a:stretch>
                      <a:fillRect/>
                    </a:stretch>
                  </pic:blipFill>
                  <pic:spPr bwMode="auto">
                    <a:xfrm>
                      <a:off x="0" y="0"/>
                      <a:ext cx="2667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(using the formulae (1) - (6)) for each radionuclide r discharged from each source i;</w:t>
      </w:r>
    </w:p>
    <w:p w:rsidR="002A5C4B" w:rsidRPr="00603810" w:rsidRDefault="002A5C4B">
      <w:pPr>
        <w:pStyle w:val="ConsPlusNormal"/>
        <w:spacing w:before="220"/>
        <w:ind w:firstLine="540"/>
        <w:jc w:val="both"/>
        <w:rPr>
          <w:lang w:val="en-GB"/>
        </w:rPr>
      </w:pPr>
      <w:r w:rsidRPr="00603810">
        <w:rPr>
          <w:lang w:val="en-GB"/>
        </w:rPr>
        <w:t xml:space="preserve">2) multiply the calculated functionals </w:t>
      </w:r>
      <w:r w:rsidR="00603810">
        <w:rPr>
          <w:noProof/>
          <w:position w:val="-9"/>
        </w:rPr>
        <w:drawing>
          <wp:inline distT="0" distB="0" distL="0" distR="0" wp14:anchorId="583886A8" wp14:editId="0B92BA45">
            <wp:extent cx="266700" cy="266700"/>
            <wp:effectExtent l="0" t="0" r="0" b="0"/>
            <wp:docPr id="158" name="Рисунок 158" descr="base_1_256438_32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1_256438_32925"/>
                    <pic:cNvPicPr preferRelativeResize="0">
                      <a:picLocks noChangeArrowheads="1"/>
                    </pic:cNvPicPr>
                  </pic:nvPicPr>
                  <pic:blipFill>
                    <a:blip r:embed="rId155"/>
                    <a:srcRect/>
                    <a:stretch>
                      <a:fillRect/>
                    </a:stretch>
                  </pic:blipFill>
                  <pic:spPr bwMode="auto">
                    <a:xfrm>
                      <a:off x="0" y="0"/>
                      <a:ext cx="2667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in each grid node by the value of actual discharge of </w:t>
      </w:r>
      <w:r w:rsidR="00603810">
        <w:rPr>
          <w:noProof/>
          <w:position w:val="-9"/>
        </w:rPr>
        <w:drawing>
          <wp:inline distT="0" distB="0" distL="0" distR="0" wp14:anchorId="17009760" wp14:editId="0CBBFB18">
            <wp:extent cx="266700" cy="266700"/>
            <wp:effectExtent l="0" t="0" r="0" b="0"/>
            <wp:docPr id="159" name="Рисунок 159" descr="base_1_256438_32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1_256438_32926"/>
                    <pic:cNvPicPr preferRelativeResize="0">
                      <a:picLocks noChangeArrowheads="1"/>
                    </pic:cNvPicPr>
                  </pic:nvPicPr>
                  <pic:blipFill>
                    <a:blip r:embed="rId156"/>
                    <a:srcRect/>
                    <a:stretch>
                      <a:fillRect/>
                    </a:stretch>
                  </pic:blipFill>
                  <pic:spPr bwMode="auto">
                    <a:xfrm>
                      <a:off x="0" y="0"/>
                      <a:ext cx="2667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r-th radionuclide from the i-th source and perform summation for all the radionuclides and sources, thereby getting the value of the annual effective dose in each spatial grid nodes;</w:t>
      </w:r>
    </w:p>
    <w:p w:rsidR="002A5C4B" w:rsidRPr="00603810" w:rsidRDefault="002A5C4B">
      <w:pPr>
        <w:pStyle w:val="ConsPlusNormal"/>
        <w:spacing w:before="220"/>
        <w:ind w:firstLine="540"/>
        <w:jc w:val="both"/>
        <w:rPr>
          <w:lang w:val="en-GB"/>
        </w:rPr>
      </w:pPr>
      <w:r w:rsidRPr="00603810">
        <w:rPr>
          <w:lang w:val="en-GB"/>
        </w:rPr>
        <w:t xml:space="preserve">3) select the maximum value of the annual effective dose </w:t>
      </w:r>
      <w:r w:rsidR="00603810">
        <w:rPr>
          <w:noProof/>
          <w:position w:val="-9"/>
        </w:rPr>
        <w:drawing>
          <wp:inline distT="0" distB="0" distL="0" distR="0" wp14:anchorId="229C8A8F" wp14:editId="6A7C4452">
            <wp:extent cx="342900" cy="266700"/>
            <wp:effectExtent l="0" t="0" r="0" b="0"/>
            <wp:docPr id="160" name="Рисунок 160" descr="base_1_256438_32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1_256438_32927"/>
                    <pic:cNvPicPr preferRelativeResize="0">
                      <a:picLocks noChangeArrowheads="1"/>
                    </pic:cNvPicPr>
                  </pic:nvPicPr>
                  <pic:blipFill>
                    <a:blip r:embed="rId157"/>
                    <a:srcRect/>
                    <a:stretch>
                      <a:fillRect/>
                    </a:stretch>
                  </pic:blipFill>
                  <pic:spPr bwMode="auto">
                    <a:xfrm>
                      <a:off x="0" y="0"/>
                      <a:ext cx="3429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and calculated the following ratio </w:t>
      </w:r>
      <w:r w:rsidR="00603810">
        <w:rPr>
          <w:noProof/>
          <w:position w:val="-9"/>
        </w:rPr>
        <w:drawing>
          <wp:inline distT="0" distB="0" distL="0" distR="0" wp14:anchorId="3C55FCB8" wp14:editId="49CCED25">
            <wp:extent cx="533400" cy="266700"/>
            <wp:effectExtent l="0" t="0" r="0" b="0"/>
            <wp:docPr id="161" name="Рисунок 161" descr="base_1_256438_32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1_256438_32928"/>
                    <pic:cNvPicPr preferRelativeResize="0">
                      <a:picLocks noChangeArrowheads="1"/>
                    </pic:cNvPicPr>
                  </pic:nvPicPr>
                  <pic:blipFill>
                    <a:blip r:embed="rId158"/>
                    <a:srcRect/>
                    <a:stretch>
                      <a:fillRect/>
                    </a:stretch>
                  </pic:blipFill>
                  <pic:spPr bwMode="auto">
                    <a:xfrm>
                      <a:off x="0" y="0"/>
                      <a:ext cx="5334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 xml:space="preserve">4) determine the quantities </w:t>
      </w:r>
      <w:r w:rsidR="00603810">
        <w:rPr>
          <w:noProof/>
          <w:position w:val="-9"/>
        </w:rPr>
        <w:drawing>
          <wp:inline distT="0" distB="0" distL="0" distR="0" wp14:anchorId="55B27729" wp14:editId="3A924E1D">
            <wp:extent cx="581025" cy="266700"/>
            <wp:effectExtent l="0" t="0" r="0" b="0"/>
            <wp:docPr id="162" name="Рисунок 162" descr="base_1_256438_32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descr="base_1_256438_32929"/>
                    <pic:cNvPicPr preferRelativeResize="0">
                      <a:picLocks noChangeArrowheads="1"/>
                    </pic:cNvPicPr>
                  </pic:nvPicPr>
                  <pic:blipFill>
                    <a:blip r:embed="rId159"/>
                    <a:srcRect/>
                    <a:stretch>
                      <a:fillRect/>
                    </a:stretch>
                  </pic:blipFill>
                  <pic:spPr bwMode="auto">
                    <a:xfrm>
                      <a:off x="0" y="0"/>
                      <a:ext cx="581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by using the following correlation:</w:t>
      </w:r>
    </w:p>
    <w:p w:rsidR="002A5C4B" w:rsidRPr="00603810" w:rsidRDefault="002A5C4B">
      <w:pPr>
        <w:pStyle w:val="ConsPlusNormal"/>
        <w:jc w:val="both"/>
        <w:rPr>
          <w:lang w:val="en-GB"/>
        </w:rPr>
      </w:pPr>
    </w:p>
    <w:p w:rsidR="002A5C4B" w:rsidRPr="005E2A01" w:rsidRDefault="00603810">
      <w:pPr>
        <w:pStyle w:val="ConsPlusNormal"/>
        <w:jc w:val="center"/>
      </w:pPr>
      <w:bookmarkStart w:id="19" w:name="P316"/>
      <w:bookmarkEnd w:id="19"/>
      <w:r>
        <w:rPr>
          <w:noProof/>
          <w:position w:val="-26"/>
        </w:rPr>
        <w:drawing>
          <wp:inline distT="0" distB="0" distL="0" distR="0" wp14:anchorId="19CB8FCB" wp14:editId="31582FBF">
            <wp:extent cx="1504950" cy="476250"/>
            <wp:effectExtent l="0" t="0" r="0" b="0"/>
            <wp:docPr id="163" name="Рисунок 163" descr="base_1_256438_32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descr="base_1_256438_32930"/>
                    <pic:cNvPicPr preferRelativeResize="0">
                      <a:picLocks noChangeArrowheads="1"/>
                    </pic:cNvPicPr>
                  </pic:nvPicPr>
                  <pic:blipFill>
                    <a:blip r:embed="rId160"/>
                    <a:srcRect/>
                    <a:stretch>
                      <a:fillRect/>
                    </a:stretch>
                  </pic:blipFill>
                  <pic:spPr bwMode="auto">
                    <a:xfrm>
                      <a:off x="0" y="0"/>
                      <a:ext cx="1504950"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5) similarly perform the calculation </w:t>
      </w:r>
      <w:r w:rsidR="00603810">
        <w:rPr>
          <w:noProof/>
          <w:position w:val="-11"/>
        </w:rPr>
        <w:drawing>
          <wp:inline distT="0" distB="0" distL="0" distR="0" wp14:anchorId="1F2C736D" wp14:editId="0754E98E">
            <wp:extent cx="1562100" cy="285750"/>
            <wp:effectExtent l="0" t="0" r="0" b="0"/>
            <wp:docPr id="164" name="Рисунок 164" descr="base_1_256438_32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descr="base_1_256438_32931"/>
                    <pic:cNvPicPr preferRelativeResize="0">
                      <a:picLocks noChangeArrowheads="1"/>
                    </pic:cNvPicPr>
                  </pic:nvPicPr>
                  <pic:blipFill>
                    <a:blip r:embed="rId161"/>
                    <a:srcRect/>
                    <a:stretch>
                      <a:fillRect/>
                    </a:stretch>
                  </pic:blipFill>
                  <pic:spPr bwMode="auto">
                    <a:xfrm>
                      <a:off x="0" y="0"/>
                      <a:ext cx="15621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by using the values </w:t>
      </w:r>
      <w:r w:rsidR="00603810">
        <w:rPr>
          <w:noProof/>
          <w:position w:val="-8"/>
        </w:rPr>
        <w:drawing>
          <wp:inline distT="0" distB="0" distL="0" distR="0" wp14:anchorId="5F908E9A" wp14:editId="47BB959E">
            <wp:extent cx="209550" cy="247650"/>
            <wp:effectExtent l="0" t="0" r="0" b="0"/>
            <wp:docPr id="165" name="Рисунок 165" descr="base_1_256438_32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descr="base_1_256438_32932"/>
                    <pic:cNvPicPr preferRelativeResize="0">
                      <a:picLocks noChangeArrowheads="1"/>
                    </pic:cNvPicPr>
                  </pic:nvPicPr>
                  <pic:blipFill>
                    <a:blip r:embed="rId162"/>
                    <a:srcRect/>
                    <a:stretch>
                      <a:fillRect/>
                    </a:stretch>
                  </pic:blipFill>
                  <pic:spPr bwMode="auto">
                    <a:xfrm>
                      <a:off x="0" y="0"/>
                      <a:ext cx="2095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rather than </w:t>
      </w:r>
      <w:r w:rsidR="00603810">
        <w:rPr>
          <w:noProof/>
          <w:position w:val="-11"/>
        </w:rPr>
        <w:drawing>
          <wp:inline distT="0" distB="0" distL="0" distR="0" wp14:anchorId="0267A8EA" wp14:editId="5DC7DCAB">
            <wp:extent cx="600075" cy="285750"/>
            <wp:effectExtent l="0" t="0" r="0" b="0"/>
            <wp:docPr id="166" name="Рисунок 166" descr="base_1_256438_32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descr="base_1_256438_32933"/>
                    <pic:cNvPicPr preferRelativeResize="0">
                      <a:picLocks noChangeArrowheads="1"/>
                    </pic:cNvPicPr>
                  </pic:nvPicPr>
                  <pic:blipFill>
                    <a:blip r:embed="rId163"/>
                    <a:srcRect/>
                    <a:stretch>
                      <a:fillRect/>
                    </a:stretch>
                  </pic:blipFill>
                  <pic:spPr bwMode="auto">
                    <a:xfrm>
                      <a:off x="0" y="0"/>
                      <a:ext cx="6000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rather than in the formula (35) </w:t>
      </w:r>
      <w:r w:rsidR="00603810">
        <w:rPr>
          <w:noProof/>
          <w:position w:val="-9"/>
        </w:rPr>
        <w:drawing>
          <wp:inline distT="0" distB="0" distL="0" distR="0" wp14:anchorId="576966C9" wp14:editId="019915A0">
            <wp:extent cx="390525" cy="266700"/>
            <wp:effectExtent l="0" t="0" r="0" b="0"/>
            <wp:docPr id="167" name="Рисунок 167" descr="base_1_256438_32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256438_32934"/>
                    <pic:cNvPicPr preferRelativeResize="0">
                      <a:picLocks noChangeArrowheads="1"/>
                    </pic:cNvPicPr>
                  </pic:nvPicPr>
                  <pic:blipFill>
                    <a:blip r:embed="rId164"/>
                    <a:srcRect/>
                    <a:stretch>
                      <a:fillRect/>
                    </a:stretch>
                  </pic:blipFill>
                  <pic:spPr bwMode="auto">
                    <a:xfrm>
                      <a:off x="0" y="0"/>
                      <a:ext cx="3905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 xml:space="preserve">36. Since in accordance with the item 7 of the Methodology the maximum permissible discharge limits must be stipulated based on the performance of the fulfilment conditions of the maintenance of favorable conditions for vital activity and stable functioning of the natural environmental system, natural and natural and man-made features, and preservation of the biodiversity for compliance verification  of the requirements for limiting the radionuclide content in the natural environment location, the correlations given in the items 37 and 38 of </w:t>
      </w:r>
      <w:r w:rsidR="00AD709F">
        <w:rPr>
          <w:lang w:val="en-GB"/>
        </w:rPr>
        <w:t>this Safety Guide</w:t>
      </w:r>
      <w:r w:rsidRPr="00603810">
        <w:rPr>
          <w:lang w:val="en-GB"/>
        </w:rPr>
        <w:t xml:space="preserve"> shall be used.</w:t>
      </w:r>
    </w:p>
    <w:p w:rsidR="002A5C4B" w:rsidRPr="00603810" w:rsidRDefault="002A5C4B">
      <w:pPr>
        <w:pStyle w:val="ConsPlusNormal"/>
        <w:spacing w:before="220"/>
        <w:ind w:firstLine="540"/>
        <w:jc w:val="both"/>
        <w:rPr>
          <w:lang w:val="en-GB"/>
        </w:rPr>
      </w:pPr>
      <w:bookmarkStart w:id="20" w:name="P320"/>
      <w:bookmarkEnd w:id="20"/>
      <w:r w:rsidRPr="00603810">
        <w:rPr>
          <w:lang w:val="en-GB"/>
        </w:rPr>
        <w:t>37. The discharges of radionuclides to the atmospheric air shall not lead to restriction of the use of soil surface layer, if at any location point the following recommended condition is met:</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4"/>
        </w:rPr>
        <w:drawing>
          <wp:inline distT="0" distB="0" distL="0" distR="0" wp14:anchorId="68DF3E1D" wp14:editId="575ED812">
            <wp:extent cx="2600325" cy="581025"/>
            <wp:effectExtent l="0" t="0" r="0" b="0"/>
            <wp:docPr id="168" name="Рисунок 168" descr="base_1_256438_32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256438_32935"/>
                    <pic:cNvPicPr preferRelativeResize="0">
                      <a:picLocks noChangeArrowheads="1"/>
                    </pic:cNvPicPr>
                  </pic:nvPicPr>
                  <pic:blipFill>
                    <a:blip r:embed="rId165"/>
                    <a:srcRect/>
                    <a:stretch>
                      <a:fillRect/>
                    </a:stretch>
                  </pic:blipFill>
                  <pic:spPr bwMode="auto">
                    <a:xfrm>
                      <a:off x="0" y="0"/>
                      <a:ext cx="2600325" cy="581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MPD</w:t>
      </w:r>
      <w:r w:rsidRPr="00603810">
        <w:rPr>
          <w:vertAlign w:val="superscript"/>
          <w:lang w:val="en-GB"/>
        </w:rPr>
        <w:t>r,i</w:t>
      </w:r>
      <w:r w:rsidRPr="00603810">
        <w:rPr>
          <w:lang w:val="en-GB"/>
        </w:rPr>
        <w:t xml:space="preserve"> -- value of maximum permissible discharge of the r-th radionuclide from the i-th source, Bq/year'</w:t>
      </w:r>
    </w:p>
    <w:p w:rsidR="002A5C4B" w:rsidRPr="00603810" w:rsidRDefault="002A5C4B">
      <w:pPr>
        <w:pStyle w:val="ConsPlusNormal"/>
        <w:spacing w:before="220"/>
        <w:ind w:firstLine="540"/>
        <w:jc w:val="both"/>
        <w:rPr>
          <w:lang w:val="en-GB"/>
        </w:rPr>
      </w:pPr>
      <w:r w:rsidRPr="00603810">
        <w:rPr>
          <w:lang w:val="en-GB"/>
        </w:rPr>
        <w:t>SAUU</w:t>
      </w:r>
      <w:r w:rsidRPr="00603810">
        <w:rPr>
          <w:vertAlign w:val="superscript"/>
          <w:lang w:val="en-GB"/>
        </w:rPr>
        <w:t>r</w:t>
      </w:r>
      <w:r w:rsidRPr="00603810">
        <w:rPr>
          <w:lang w:val="en-GB"/>
        </w:rPr>
        <w:t xml:space="preserve"> - specific activity of radionuclide r, allowing unrestricted use of the materials stipulated in </w:t>
      </w:r>
      <w:r w:rsidR="00013370">
        <w:rPr>
          <w:lang w:val="en-GB"/>
        </w:rPr>
        <w:t>Appendix</w:t>
      </w:r>
      <w:r w:rsidRPr="00603810">
        <w:rPr>
          <w:lang w:val="en-GB"/>
        </w:rPr>
        <w:t xml:space="preserve"> 3 to the sanitary rules and  regulations SP 2.6.1.2612-10 "Main sanitary regulations for radiation safety assurance" (OSPORB-99/2010) approved by the Ordnance of the Chief State Medical Officer of the Russian Federation No. 40 dated April 26, 2010 (registered by the Ministry of Justice of the Russian Federation on August 11, 2010, registration number No. 18115);</w:t>
      </w:r>
    </w:p>
    <w:p w:rsidR="002A5C4B" w:rsidRPr="00603810" w:rsidRDefault="002A5C4B">
      <w:pPr>
        <w:pStyle w:val="ConsPlusNormal"/>
        <w:spacing w:before="220"/>
        <w:ind w:firstLine="540"/>
        <w:jc w:val="both"/>
        <w:rPr>
          <w:lang w:val="en-GB"/>
        </w:rPr>
      </w:pPr>
      <w:r w:rsidRPr="00603810">
        <w:rPr>
          <w:lang w:val="en-GB"/>
        </w:rPr>
        <w:t>h - thickness of the soil surface layer, shall be taken as equal to 0.1 m;</w:t>
      </w:r>
    </w:p>
    <w:p w:rsidR="002A5C4B" w:rsidRPr="00603810" w:rsidRDefault="002A5C4B">
      <w:pPr>
        <w:pStyle w:val="ConsPlusNormal"/>
        <w:spacing w:before="220"/>
        <w:ind w:firstLine="540"/>
        <w:jc w:val="both"/>
        <w:rPr>
          <w:lang w:val="en-GB"/>
        </w:rPr>
      </w:pPr>
      <w:r w:rsidRPr="00603810">
        <w:rPr>
          <w:lang w:val="en-GB"/>
        </w:rPr>
        <w:lastRenderedPageBreak/>
        <w:t>F</w:t>
      </w:r>
      <w:r w:rsidRPr="00603810">
        <w:rPr>
          <w:vertAlign w:val="subscript"/>
          <w:lang w:val="en-GB"/>
        </w:rPr>
        <w:t>r,i,n</w:t>
      </w:r>
      <w:r w:rsidRPr="00603810">
        <w:rPr>
          <w:lang w:val="en-GB"/>
        </w:rPr>
        <w:t xml:space="preserve"> (x) - average annual meteorological factor of radionuclide r dry deposition on the underlying surface at a distance x from the i-th source of discharge in n-th rhumb, m</w:t>
      </w:r>
      <w:r w:rsidRPr="00603810">
        <w:rPr>
          <w:vertAlign w:val="superscript"/>
          <w:lang w:val="en-GB"/>
        </w:rPr>
        <w:t>-2</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W</w:t>
      </w:r>
      <w:r w:rsidRPr="00603810">
        <w:rPr>
          <w:vertAlign w:val="subscript"/>
          <w:lang w:val="en-GB"/>
        </w:rPr>
        <w:t>r,i,n</w:t>
      </w:r>
      <w:r w:rsidRPr="00603810">
        <w:rPr>
          <w:lang w:val="en-GB"/>
        </w:rPr>
        <w:t xml:space="preserve"> (x) - average annual meteorological factor of wet clearance of radionuclide r to the underlying surface at a distance x from the i-th source of discharge in n-th rhumb, m</w:t>
      </w:r>
      <w:r w:rsidRPr="00603810">
        <w:rPr>
          <w:vertAlign w:val="superscript"/>
          <w:lang w:val="en-GB"/>
        </w:rPr>
        <w:t>-2</w:t>
      </w:r>
      <w:r w:rsidRPr="00603810">
        <w:rPr>
          <w:lang w:val="en-GB"/>
        </w:rPr>
        <w:t>;</w:t>
      </w:r>
    </w:p>
    <w:p w:rsidR="002A5C4B" w:rsidRPr="00603810" w:rsidRDefault="00603810">
      <w:pPr>
        <w:pStyle w:val="ConsPlusNormal"/>
        <w:spacing w:before="220"/>
        <w:ind w:firstLine="540"/>
        <w:jc w:val="both"/>
        <w:rPr>
          <w:lang w:val="en-GB"/>
        </w:rPr>
      </w:pPr>
      <w:r>
        <w:rPr>
          <w:noProof/>
          <w:position w:val="-5"/>
        </w:rPr>
        <w:drawing>
          <wp:inline distT="0" distB="0" distL="0" distR="0" wp14:anchorId="6C94014E" wp14:editId="0502F437">
            <wp:extent cx="247650" cy="209550"/>
            <wp:effectExtent l="0" t="0" r="0" b="0"/>
            <wp:docPr id="169" name="Рисунок 169" descr="base_1_256438_32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256438_32936"/>
                    <pic:cNvPicPr preferRelativeResize="0">
                      <a:picLocks noChangeArrowheads="1"/>
                    </pic:cNvPicPr>
                  </pic:nvPicPr>
                  <pic:blipFill>
                    <a:blip r:embed="rId166"/>
                    <a:srcRect/>
                    <a:stretch>
                      <a:fillRect/>
                    </a:stretch>
                  </pic:blipFill>
                  <pic:spPr bwMode="auto">
                    <a:xfrm>
                      <a:off x="0" y="0"/>
                      <a:ext cx="247650" cy="209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radioactive decay constant of radionuclide r, sec</w:t>
      </w:r>
      <w:r w:rsidR="002A5C4B" w:rsidRPr="00603810">
        <w:rPr>
          <w:vertAlign w:val="superscript"/>
          <w:lang w:val="en-GB"/>
        </w:rPr>
        <w:t>-1</w:t>
      </w:r>
      <w:r w:rsidR="002A5C4B" w:rsidRPr="00603810">
        <w:rPr>
          <w:lang w:val="en-GB"/>
        </w:rPr>
        <w:t>;</w:t>
      </w:r>
    </w:p>
    <w:p w:rsidR="002A5C4B" w:rsidRPr="00603810" w:rsidRDefault="00603810">
      <w:pPr>
        <w:pStyle w:val="ConsPlusNormal"/>
        <w:spacing w:before="220"/>
        <w:ind w:firstLine="540"/>
        <w:jc w:val="both"/>
        <w:rPr>
          <w:lang w:val="en-GB"/>
        </w:rPr>
      </w:pPr>
      <w:r>
        <w:rPr>
          <w:noProof/>
          <w:position w:val="-8"/>
        </w:rPr>
        <w:drawing>
          <wp:inline distT="0" distB="0" distL="0" distR="0" wp14:anchorId="5D5FA497" wp14:editId="393A210D">
            <wp:extent cx="266700" cy="247650"/>
            <wp:effectExtent l="0" t="0" r="0" b="0"/>
            <wp:docPr id="170" name="Рисунок 170" descr="base_1_256438_32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1_256438_32937"/>
                    <pic:cNvPicPr preferRelativeResize="0">
                      <a:picLocks noChangeArrowheads="1"/>
                    </pic:cNvPicPr>
                  </pic:nvPicPr>
                  <pic:blipFill>
                    <a:blip r:embed="rId167"/>
                    <a:srcRect/>
                    <a:stretch>
                      <a:fillRect/>
                    </a:stretch>
                  </pic:blipFill>
                  <pic:spPr bwMode="auto">
                    <a:xfrm>
                      <a:off x="0" y="0"/>
                      <a:ext cx="2667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decay constant of dose rate with time from the contaminated soil layer due to all the processes, except radioactive decay leading to removal of activity from this layer, sec</w:t>
      </w:r>
      <w:r w:rsidR="002A5C4B" w:rsidRPr="00603810">
        <w:rPr>
          <w:vertAlign w:val="superscript"/>
          <w:lang w:val="en-GB"/>
        </w:rPr>
        <w:t>-1</w:t>
      </w:r>
      <w:r w:rsidR="002A5C4B" w:rsidRPr="00603810">
        <w:rPr>
          <w:lang w:val="en-GB"/>
        </w:rPr>
        <w:t xml:space="preserve"> (shall be taken as equal to 1.27 · 10</w:t>
      </w:r>
      <w:r w:rsidR="002A5C4B" w:rsidRPr="00603810">
        <w:rPr>
          <w:vertAlign w:val="superscript"/>
          <w:lang w:val="en-GB"/>
        </w:rPr>
        <w:t>-9</w:t>
      </w:r>
      <w:r w:rsidR="002A5C4B" w:rsidRPr="00603810">
        <w:rPr>
          <w:lang w:val="en-GB"/>
        </w:rPr>
        <w:t xml:space="preserve"> sec</w:t>
      </w:r>
      <w:r w:rsidR="002A5C4B" w:rsidRPr="00603810">
        <w:rPr>
          <w:vertAlign w:val="superscript"/>
          <w:lang w:val="en-GB"/>
        </w:rPr>
        <w:t>-1</w:t>
      </w:r>
      <w:r w:rsidR="002A5C4B" w:rsidRPr="00603810">
        <w:rPr>
          <w:lang w:val="en-GB"/>
        </w:rPr>
        <w:t>) if there are no experimental data.</w:t>
      </w:r>
    </w:p>
    <w:p w:rsidR="002A5C4B" w:rsidRPr="00603810" w:rsidRDefault="00603810">
      <w:pPr>
        <w:pStyle w:val="ConsPlusNormal"/>
        <w:spacing w:before="220"/>
        <w:ind w:firstLine="540"/>
        <w:jc w:val="both"/>
        <w:rPr>
          <w:lang w:val="en-GB"/>
        </w:rPr>
      </w:pPr>
      <w:r>
        <w:rPr>
          <w:noProof/>
          <w:position w:val="-3"/>
        </w:rPr>
        <w:drawing>
          <wp:inline distT="0" distB="0" distL="0" distR="0" wp14:anchorId="0612D4A8" wp14:editId="1B74D7D9">
            <wp:extent cx="209550" cy="180975"/>
            <wp:effectExtent l="0" t="0" r="0" b="0"/>
            <wp:docPr id="171" name="Рисунок 171" descr="base_1_256438_3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256438_32938"/>
                    <pic:cNvPicPr preferRelativeResize="0">
                      <a:picLocks noChangeArrowheads="1"/>
                    </pic:cNvPicPr>
                  </pic:nvPicPr>
                  <pic:blipFill>
                    <a:blip r:embed="rId168"/>
                    <a:srcRect/>
                    <a:stretch>
                      <a:fillRect/>
                    </a:stretch>
                  </pic:blipFill>
                  <pic:spPr bwMode="auto">
                    <a:xfrm>
                      <a:off x="0" y="0"/>
                      <a:ext cx="209550"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density of the soil surface layer (shall be taken as equal to 130 kg/m</w:t>
      </w:r>
      <w:r w:rsidR="002A5C4B" w:rsidRPr="00603810">
        <w:rPr>
          <w:vertAlign w:val="superscript"/>
          <w:lang w:val="en-GB"/>
        </w:rPr>
        <w:t>2</w:t>
      </w:r>
      <w:r w:rsidR="002A5C4B" w:rsidRPr="00603810">
        <w:rPr>
          <w:lang w:val="en-GB"/>
        </w:rPr>
        <w:t xml:space="preserve"> if there are no experimental data).</w:t>
      </w:r>
    </w:p>
    <w:p w:rsidR="002A5C4B" w:rsidRPr="00603810" w:rsidRDefault="002A5C4B">
      <w:pPr>
        <w:pStyle w:val="ConsPlusNormal"/>
        <w:spacing w:before="220"/>
        <w:ind w:firstLine="540"/>
        <w:jc w:val="both"/>
        <w:rPr>
          <w:lang w:val="en-GB"/>
        </w:rPr>
      </w:pPr>
      <w:r w:rsidRPr="00603810">
        <w:rPr>
          <w:lang w:val="en-GB"/>
        </w:rPr>
        <w:t>The values of SAUU</w:t>
      </w:r>
      <w:r w:rsidRPr="00603810">
        <w:rPr>
          <w:vertAlign w:val="superscript"/>
          <w:lang w:val="en-GB"/>
        </w:rPr>
        <w:t>r</w:t>
      </w:r>
      <w:r w:rsidRPr="00603810">
        <w:rPr>
          <w:lang w:val="en-GB"/>
        </w:rPr>
        <w:t xml:space="preserve"> for the skin are given in the table 7 of </w:t>
      </w:r>
      <w:r w:rsidR="00013370">
        <w:rPr>
          <w:lang w:val="en-GB"/>
        </w:rPr>
        <w:t>Appendix</w:t>
      </w:r>
      <w:r w:rsidRPr="00603810">
        <w:rPr>
          <w:lang w:val="en-GB"/>
        </w:rPr>
        <w:t xml:space="preserve"> No. 2 </w:t>
      </w:r>
      <w:r w:rsidR="00AD709F">
        <w:rPr>
          <w:lang w:val="en-GB"/>
        </w:rPr>
        <w:t>to this Safety Guide</w:t>
      </w:r>
      <w:r w:rsidRPr="00603810">
        <w:rPr>
          <w:lang w:val="en-GB"/>
        </w:rPr>
        <w:t>.</w:t>
      </w:r>
    </w:p>
    <w:p w:rsidR="002A5C4B" w:rsidRPr="00603810" w:rsidRDefault="002A5C4B">
      <w:pPr>
        <w:pStyle w:val="ConsPlusNormal"/>
        <w:spacing w:before="220"/>
        <w:ind w:firstLine="540"/>
        <w:jc w:val="both"/>
        <w:rPr>
          <w:lang w:val="en-GB"/>
        </w:rPr>
      </w:pPr>
      <w:bookmarkStart w:id="21" w:name="P333"/>
      <w:bookmarkEnd w:id="21"/>
      <w:r w:rsidRPr="00603810">
        <w:rPr>
          <w:lang w:val="en-GB"/>
        </w:rPr>
        <w:t xml:space="preserve">38. The discharges of radionuclides </w:t>
      </w:r>
      <w:r w:rsidRPr="00603810">
        <w:rPr>
          <w:vertAlign w:val="superscript"/>
          <w:lang w:val="en-GB"/>
        </w:rPr>
        <w:t>137</w:t>
      </w:r>
      <w:r w:rsidRPr="00603810">
        <w:rPr>
          <w:lang w:val="en-GB"/>
        </w:rPr>
        <w:t xml:space="preserve">Cs and </w:t>
      </w:r>
      <w:r w:rsidRPr="00603810">
        <w:rPr>
          <w:vertAlign w:val="superscript"/>
          <w:lang w:val="en-GB"/>
        </w:rPr>
        <w:t>90</w:t>
      </w:r>
      <w:r w:rsidRPr="00603810">
        <w:rPr>
          <w:lang w:val="en-GB"/>
        </w:rPr>
        <w:t>Sr in the atmospheric air shall not lead to limitation of the use of local food products if at any location point f-th local food product is manufactures, the following recommended conditions shall be met:</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1"/>
        </w:rPr>
        <w:drawing>
          <wp:inline distT="0" distB="0" distL="0" distR="0" wp14:anchorId="6C8956C1" wp14:editId="6BD2096B">
            <wp:extent cx="3057525" cy="533400"/>
            <wp:effectExtent l="0" t="0" r="0" b="0"/>
            <wp:docPr id="172" name="Рисунок 172" descr="base_1_256438_32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1_256438_32939"/>
                    <pic:cNvPicPr preferRelativeResize="0">
                      <a:picLocks noChangeArrowheads="1"/>
                    </pic:cNvPicPr>
                  </pic:nvPicPr>
                  <pic:blipFill>
                    <a:blip r:embed="rId169"/>
                    <a:srcRect/>
                    <a:stretch>
                      <a:fillRect/>
                    </a:stretch>
                  </pic:blipFill>
                  <pic:spPr bwMode="auto">
                    <a:xfrm>
                      <a:off x="0" y="0"/>
                      <a:ext cx="3057525" cy="533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MPD</w:t>
      </w:r>
      <w:r w:rsidRPr="00603810">
        <w:rPr>
          <w:vertAlign w:val="superscript"/>
          <w:lang w:val="en-GB"/>
        </w:rPr>
        <w:t>r,i</w:t>
      </w:r>
      <w:r w:rsidRPr="00603810">
        <w:rPr>
          <w:lang w:val="en-GB"/>
        </w:rPr>
        <w:t xml:space="preserve"> -- value of maximum permissible discharge of the r-th radionuclide from the i-th source, Bq/year'</w:t>
      </w:r>
    </w:p>
    <w:p w:rsidR="002A5C4B" w:rsidRPr="00603810" w:rsidRDefault="002A5C4B">
      <w:pPr>
        <w:pStyle w:val="ConsPlusNormal"/>
        <w:spacing w:before="220"/>
        <w:ind w:firstLine="540"/>
        <w:jc w:val="both"/>
        <w:rPr>
          <w:lang w:val="en-GB"/>
        </w:rPr>
      </w:pPr>
      <w:r w:rsidRPr="00603810">
        <w:rPr>
          <w:lang w:val="en-GB"/>
        </w:rPr>
        <w:t>T - time, equal to one year;</w:t>
      </w:r>
    </w:p>
    <w:p w:rsidR="002A5C4B" w:rsidRPr="00603810" w:rsidRDefault="00603810">
      <w:pPr>
        <w:pStyle w:val="ConsPlusNormal"/>
        <w:spacing w:before="220"/>
        <w:ind w:firstLine="540"/>
        <w:jc w:val="both"/>
        <w:rPr>
          <w:lang w:val="en-GB"/>
        </w:rPr>
      </w:pPr>
      <w:r>
        <w:rPr>
          <w:noProof/>
          <w:position w:val="-9"/>
        </w:rPr>
        <w:drawing>
          <wp:inline distT="0" distB="0" distL="0" distR="0" wp14:anchorId="73C04FDE" wp14:editId="33C4FD8C">
            <wp:extent cx="304800" cy="266700"/>
            <wp:effectExtent l="0" t="0" r="0" b="0"/>
            <wp:docPr id="173" name="Рисунок 173" descr="base_1_256438_32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1_256438_32940"/>
                    <pic:cNvPicPr preferRelativeResize="0">
                      <a:picLocks noChangeArrowheads="1"/>
                    </pic:cNvPicPr>
                  </pic:nvPicPr>
                  <pic:blipFill>
                    <a:blip r:embed="rId170"/>
                    <a:srcRect/>
                    <a:stretch>
                      <a:fillRect/>
                    </a:stretch>
                  </pic:blipFill>
                  <pic:spPr bwMode="auto">
                    <a:xfrm>
                      <a:off x="0" y="0"/>
                      <a:ext cx="3048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permitted specific activity of radionuclides </w:t>
      </w:r>
      <w:r w:rsidR="002A5C4B" w:rsidRPr="00603810">
        <w:rPr>
          <w:vertAlign w:val="superscript"/>
          <w:lang w:val="en-GB"/>
        </w:rPr>
        <w:t>137</w:t>
      </w:r>
      <w:r w:rsidR="002A5C4B" w:rsidRPr="00603810">
        <w:rPr>
          <w:lang w:val="en-GB"/>
        </w:rPr>
        <w:t xml:space="preserve">Cs and </w:t>
      </w:r>
      <w:r w:rsidR="002A5C4B" w:rsidRPr="00603810">
        <w:rPr>
          <w:vertAlign w:val="superscript"/>
          <w:lang w:val="en-GB"/>
        </w:rPr>
        <w:t>90</w:t>
      </w:r>
      <w:r w:rsidR="002A5C4B" w:rsidRPr="00603810">
        <w:rPr>
          <w:lang w:val="en-GB"/>
        </w:rPr>
        <w:t>Sr in f-th food product established by SanPiN 2.3.2.1078-01 "2.3.2. Food raw materials and food products. Hygienic safety requirements and nutritional value of food products" approved by the Ordnance of the Chief State Medical Officer of the Russian Federation No. 36 dated 14 November 2001 (registered by the Ministry of Justice of the Russian Federation on March 22, 2002, registration number No. 3326);</w:t>
      </w:r>
    </w:p>
    <w:p w:rsidR="002A5C4B" w:rsidRPr="00603810" w:rsidRDefault="002A5C4B">
      <w:pPr>
        <w:pStyle w:val="ConsPlusNormal"/>
        <w:spacing w:before="220"/>
        <w:ind w:firstLine="540"/>
        <w:jc w:val="both"/>
        <w:rPr>
          <w:lang w:val="en-GB"/>
        </w:rPr>
      </w:pPr>
      <w:r w:rsidRPr="00603810">
        <w:rPr>
          <w:lang w:val="en-GB"/>
        </w:rPr>
        <w:t>F</w:t>
      </w:r>
      <w:r w:rsidRPr="00603810">
        <w:rPr>
          <w:vertAlign w:val="subscript"/>
          <w:lang w:val="en-GB"/>
        </w:rPr>
        <w:t>r,i,n</w:t>
      </w:r>
      <w:r w:rsidRPr="00603810">
        <w:rPr>
          <w:lang w:val="en-GB"/>
        </w:rPr>
        <w:t xml:space="preserve"> (x) - average annual meteorological factor of radionuclide r dry deposition on the underlying surface at a distance x from the i-th source of discharge in n-th rhumb, m</w:t>
      </w:r>
      <w:r w:rsidRPr="00603810">
        <w:rPr>
          <w:vertAlign w:val="superscript"/>
          <w:lang w:val="en-GB"/>
        </w:rPr>
        <w:t>-2</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W</w:t>
      </w:r>
      <w:r w:rsidRPr="00603810">
        <w:rPr>
          <w:vertAlign w:val="subscript"/>
          <w:lang w:val="en-GB"/>
        </w:rPr>
        <w:t>r,i,n</w:t>
      </w:r>
      <w:r w:rsidRPr="00603810">
        <w:rPr>
          <w:lang w:val="en-GB"/>
        </w:rPr>
        <w:t xml:space="preserve"> (x) - average annual meteorological factor of wet clearance of radionuclide r to the underlying surface at a distance x from the i-th source of discharge in n-th rhumb, m</w:t>
      </w:r>
      <w:r w:rsidRPr="00603810">
        <w:rPr>
          <w:vertAlign w:val="superscript"/>
          <w:lang w:val="en-GB"/>
        </w:rPr>
        <w:t>-2</w:t>
      </w:r>
      <w:r w:rsidRPr="00603810">
        <w:rPr>
          <w:lang w:val="en-GB"/>
        </w:rPr>
        <w:t>;</w:t>
      </w:r>
    </w:p>
    <w:p w:rsidR="002A5C4B" w:rsidRPr="00603810" w:rsidRDefault="002A5C4B">
      <w:pPr>
        <w:pStyle w:val="ConsPlusNormal"/>
        <w:spacing w:before="220"/>
        <w:ind w:firstLine="540"/>
        <w:jc w:val="both"/>
        <w:rPr>
          <w:lang w:val="en-GB"/>
        </w:rPr>
      </w:pPr>
      <w:r w:rsidRPr="005E2A01">
        <w:t>К</w:t>
      </w:r>
      <w:r w:rsidRPr="00603810">
        <w:rPr>
          <w:vertAlign w:val="superscript"/>
          <w:lang w:val="en-GB"/>
        </w:rPr>
        <w:t>r,f</w:t>
      </w:r>
      <w:r w:rsidRPr="00603810">
        <w:rPr>
          <w:lang w:val="en-GB"/>
        </w:rPr>
        <w:t xml:space="preserve"> - transition factor "fallout from the atmosphere" - intake in the product" of radionuclide r calculated for vegetable, milk and  meat food chains, m</w:t>
      </w:r>
      <w:r w:rsidRPr="00603810">
        <w:rPr>
          <w:vertAlign w:val="superscript"/>
          <w:lang w:val="en-GB"/>
        </w:rPr>
        <w:t>2</w:t>
      </w:r>
      <w:r w:rsidRPr="00603810">
        <w:rPr>
          <w:lang w:val="en-GB"/>
        </w:rPr>
        <w:t>·year/kg.</w:t>
      </w:r>
    </w:p>
    <w:p w:rsidR="002A5C4B" w:rsidRPr="00603810" w:rsidRDefault="002A5C4B">
      <w:pPr>
        <w:pStyle w:val="ConsPlusNormal"/>
        <w:spacing w:before="220"/>
        <w:ind w:firstLine="540"/>
        <w:jc w:val="both"/>
        <w:rPr>
          <w:lang w:val="en-GB"/>
        </w:rPr>
      </w:pPr>
      <w:r w:rsidRPr="00603810">
        <w:rPr>
          <w:lang w:val="en-GB"/>
        </w:rPr>
        <w:t xml:space="preserve">39. Calculation example of the parameters required for calculation of maximum permissible discharge limits is given in </w:t>
      </w:r>
      <w:r w:rsidR="00013370">
        <w:rPr>
          <w:lang w:val="en-GB"/>
        </w:rPr>
        <w:t>Appendix</w:t>
      </w:r>
      <w:r w:rsidRPr="00603810">
        <w:rPr>
          <w:lang w:val="en-GB"/>
        </w:rPr>
        <w:t xml:space="preserve"> No. 4 to </w:t>
      </w:r>
      <w:r w:rsidR="00AD709F">
        <w:rPr>
          <w:lang w:val="en-GB"/>
        </w:rPr>
        <w:t>this Safety Guide</w:t>
      </w:r>
      <w:r w:rsidRPr="00603810">
        <w:rPr>
          <w:lang w:val="en-GB"/>
        </w:rPr>
        <w:t>.</w:t>
      </w:r>
    </w:p>
    <w:p w:rsidR="002A5C4B" w:rsidRPr="00603810" w:rsidRDefault="002A5C4B">
      <w:pPr>
        <w:pStyle w:val="ConsPlusNormal"/>
        <w:jc w:val="both"/>
        <w:rPr>
          <w:lang w:val="en-GB"/>
        </w:rPr>
      </w:pPr>
    </w:p>
    <w:p w:rsidR="002A5C4B" w:rsidRPr="00603810" w:rsidRDefault="002A5C4B" w:rsidP="002A5C4B">
      <w:pPr>
        <w:pStyle w:val="ConsPlusNormal"/>
        <w:jc w:val="center"/>
        <w:outlineLvl w:val="1"/>
        <w:rPr>
          <w:lang w:val="en-GB"/>
        </w:rPr>
      </w:pPr>
      <w:r w:rsidRPr="00603810">
        <w:rPr>
          <w:lang w:val="en-GB"/>
        </w:rPr>
        <w:t xml:space="preserve">V. Recommendations to establish reference levels of discharges of radioactive substances in </w:t>
      </w:r>
      <w:r w:rsidR="00603810" w:rsidRPr="00603810">
        <w:rPr>
          <w:lang w:val="en-GB"/>
        </w:rPr>
        <w:t>atmospheric</w:t>
      </w:r>
      <w:r w:rsidRPr="00603810">
        <w:rPr>
          <w:lang w:val="en-GB"/>
        </w:rPr>
        <w:t xml:space="preserve"> air</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40. The calculation methods given in </w:t>
      </w:r>
      <w:r w:rsidR="00AD709F">
        <w:rPr>
          <w:lang w:val="en-GB"/>
        </w:rPr>
        <w:t>this Safety Guide</w:t>
      </w:r>
      <w:r w:rsidRPr="00603810">
        <w:rPr>
          <w:lang w:val="en-GB"/>
        </w:rPr>
        <w:t xml:space="preserve"> and Methodology are characterized by the calculation error, hence for compliance control of the maximum permissible discharge limits of those radionuclides, for which following the determination of radionuclide composition of discharges from the </w:t>
      </w:r>
      <w:r w:rsidRPr="00603810">
        <w:rPr>
          <w:lang w:val="en-GB"/>
        </w:rPr>
        <w:lastRenderedPageBreak/>
        <w:t xml:space="preserve">source subject to standardization (section III of </w:t>
      </w:r>
      <w:r w:rsidR="00AD709F">
        <w:rPr>
          <w:lang w:val="en-GB"/>
        </w:rPr>
        <w:t>this Safety Guide</w:t>
      </w:r>
      <w:r w:rsidRPr="00603810">
        <w:rPr>
          <w:lang w:val="en-GB"/>
        </w:rPr>
        <w:t>) shall require the stipulation of maximum permissible discharge limits, control levels of discharges shall be set, for determining thereof the recommendations of items 41 and 42 of this section of the Safety Guide shall be followed.</w:t>
      </w:r>
    </w:p>
    <w:p w:rsidR="002A5C4B" w:rsidRPr="00603810" w:rsidRDefault="002A5C4B">
      <w:pPr>
        <w:pStyle w:val="ConsPlusNormal"/>
        <w:spacing w:before="220"/>
        <w:ind w:firstLine="540"/>
        <w:jc w:val="both"/>
        <w:rPr>
          <w:lang w:val="en-GB"/>
        </w:rPr>
      </w:pPr>
      <w:bookmarkStart w:id="22" w:name="P349"/>
      <w:bookmarkEnd w:id="22"/>
      <w:r w:rsidRPr="00603810">
        <w:rPr>
          <w:lang w:val="en-GB"/>
        </w:rPr>
        <w:t>1. The annual reference discharge level of r-th radionuclide from i-th source into the atmosphere, (Bq/year), shall be determined using the following correlation:</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5"/>
        </w:rPr>
        <w:drawing>
          <wp:inline distT="0" distB="0" distL="0" distR="0" wp14:anchorId="05F8CCE3" wp14:editId="34D8CF4C">
            <wp:extent cx="1333500" cy="457200"/>
            <wp:effectExtent l="0" t="0" r="0" b="0"/>
            <wp:docPr id="174" name="Рисунок 174" descr="base_1_256438_32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descr="base_1_256438_32941"/>
                    <pic:cNvPicPr preferRelativeResize="0">
                      <a:picLocks noChangeArrowheads="1"/>
                    </pic:cNvPicPr>
                  </pic:nvPicPr>
                  <pic:blipFill>
                    <a:blip r:embed="rId171"/>
                    <a:srcRect/>
                    <a:stretch>
                      <a:fillRect/>
                    </a:stretch>
                  </pic:blipFill>
                  <pic:spPr bwMode="auto">
                    <a:xfrm>
                      <a:off x="0" y="0"/>
                      <a:ext cx="1333500"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Pr>
          <w:lang w:val="en-GB"/>
        </w:rPr>
        <w:t xml:space="preserve">where: </w:t>
      </w:r>
      <w:r>
        <w:t>ПДВ</w:t>
      </w:r>
      <w:r w:rsidRPr="00603810">
        <w:rPr>
          <w:vertAlign w:val="superscript"/>
          <w:lang w:val="en-GB"/>
        </w:rPr>
        <w:t>r,i</w:t>
      </w:r>
      <w:r w:rsidRPr="00603810">
        <w:rPr>
          <w:lang w:val="en-GB"/>
        </w:rPr>
        <w:t xml:space="preserve"> is the maximum permissible release of r-radionuclide from i-source into the atmosphere, Bq/year;</w:t>
      </w:r>
    </w:p>
    <w:p w:rsidR="002A5C4B" w:rsidRPr="00603810" w:rsidRDefault="002A5C4B">
      <w:pPr>
        <w:pStyle w:val="ConsPlusNormal"/>
        <w:spacing w:before="220"/>
        <w:ind w:firstLine="540"/>
        <w:jc w:val="both"/>
        <w:rPr>
          <w:lang w:val="en-GB"/>
        </w:rPr>
      </w:pPr>
      <w:r w:rsidRPr="00603810">
        <w:rPr>
          <w:lang w:val="en-GB"/>
        </w:rPr>
        <w:t>X is a dimensionless value that shall be assumed to be greater than or equal to 2.</w:t>
      </w:r>
    </w:p>
    <w:p w:rsidR="002A5C4B" w:rsidRPr="00603810" w:rsidRDefault="002A5C4B">
      <w:pPr>
        <w:pStyle w:val="ConsPlusNormal"/>
        <w:spacing w:before="220"/>
        <w:ind w:firstLine="540"/>
        <w:jc w:val="both"/>
        <w:rPr>
          <w:lang w:val="en-GB"/>
        </w:rPr>
      </w:pPr>
      <w:bookmarkStart w:id="23" w:name="P355"/>
      <w:bookmarkEnd w:id="23"/>
      <w:r w:rsidRPr="00603810">
        <w:rPr>
          <w:lang w:val="en-GB"/>
        </w:rPr>
        <w:t>42. Monthly (Bq/month) and daily (Bq/day) reference discharge levels of r-th radionuclide from i-th source to the atmospheric air shall be determined according to the following correlations:</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6"/>
        </w:rPr>
        <w:drawing>
          <wp:inline distT="0" distB="0" distL="0" distR="0" wp14:anchorId="7C955E3D" wp14:editId="094D3CE1">
            <wp:extent cx="1285875" cy="476250"/>
            <wp:effectExtent l="0" t="0" r="0" b="0"/>
            <wp:docPr id="175" name="Рисунок 175" descr="base_1_256438_32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descr="base_1_256438_32942"/>
                    <pic:cNvPicPr preferRelativeResize="0">
                      <a:picLocks noChangeArrowheads="1"/>
                    </pic:cNvPicPr>
                  </pic:nvPicPr>
                  <pic:blipFill>
                    <a:blip r:embed="rId172"/>
                    <a:srcRect/>
                    <a:stretch>
                      <a:fillRect/>
                    </a:stretch>
                  </pic:blipFill>
                  <pic:spPr bwMode="auto">
                    <a:xfrm>
                      <a:off x="0" y="0"/>
                      <a:ext cx="1285875"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r>
        <w:rPr>
          <w:noProof/>
          <w:position w:val="-26"/>
        </w:rPr>
        <w:drawing>
          <wp:inline distT="0" distB="0" distL="0" distR="0" wp14:anchorId="73253ACF" wp14:editId="764E0471">
            <wp:extent cx="1295400" cy="476250"/>
            <wp:effectExtent l="0" t="0" r="0" b="0"/>
            <wp:docPr id="176" name="Рисунок 176" descr="base_1_256438_32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descr="base_1_256438_32943"/>
                    <pic:cNvPicPr preferRelativeResize="0">
                      <a:picLocks noChangeArrowheads="1"/>
                    </pic:cNvPicPr>
                  </pic:nvPicPr>
                  <pic:blipFill>
                    <a:blip r:embed="rId173"/>
                    <a:srcRect/>
                    <a:stretch>
                      <a:fillRect/>
                    </a:stretch>
                  </pic:blipFill>
                  <pic:spPr bwMode="auto">
                    <a:xfrm>
                      <a:off x="0" y="0"/>
                      <a:ext cx="1295400"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2A0D5CD0" wp14:editId="5DAE517B">
            <wp:extent cx="504825" cy="266700"/>
            <wp:effectExtent l="0" t="0" r="0" b="0"/>
            <wp:docPr id="177" name="Рисунок 177" descr="base_1_256438_329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descr="base_1_256438_32944"/>
                    <pic:cNvPicPr preferRelativeResize="0">
                      <a:picLocks noChangeArrowheads="1"/>
                    </pic:cNvPicPr>
                  </pic:nvPicPr>
                  <pic:blipFill>
                    <a:blip r:embed="rId174"/>
                    <a:srcRect/>
                    <a:stretch>
                      <a:fillRect/>
                    </a:stretch>
                  </pic:blipFill>
                  <pic:spPr bwMode="auto">
                    <a:xfrm>
                      <a:off x="0" y="0"/>
                      <a:ext cx="5048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annual control level of discharge of the r-th radionuclide, Bq/year.</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013370" w:rsidP="002A5C4B">
      <w:pPr>
        <w:pStyle w:val="ConsPlusNormal"/>
        <w:ind w:left="4678"/>
        <w:jc w:val="right"/>
        <w:outlineLvl w:val="1"/>
        <w:rPr>
          <w:lang w:val="en-GB"/>
        </w:rPr>
      </w:pPr>
      <w:r>
        <w:rPr>
          <w:lang w:val="en-GB"/>
        </w:rPr>
        <w:t>Appendix</w:t>
      </w:r>
      <w:r w:rsidR="002A5C4B" w:rsidRPr="00603810">
        <w:rPr>
          <w:lang w:val="en-GB"/>
        </w:rPr>
        <w:t xml:space="preserve"> No. 1 </w:t>
      </w:r>
      <w:r w:rsidR="002A5C4B" w:rsidRPr="00603810">
        <w:rPr>
          <w:lang w:val="en-GB"/>
        </w:rPr>
        <w:br/>
        <w:t xml:space="preserve">to the </w:t>
      </w:r>
      <w:r w:rsidR="00AD709F" w:rsidRPr="00AD709F">
        <w:rPr>
          <w:lang w:val="en-GB"/>
        </w:rPr>
        <w:t>safety guide in the use of atomic energy</w:t>
      </w:r>
      <w:r w:rsidR="00AD709F" w:rsidRPr="00603810">
        <w:rPr>
          <w:lang w:val="en-GB"/>
        </w:rPr>
        <w:t xml:space="preserve"> </w:t>
      </w:r>
      <w:r w:rsidR="002A5C4B" w:rsidRPr="00603810">
        <w:rPr>
          <w:lang w:val="en-GB"/>
        </w:rPr>
        <w:t xml:space="preserve">"Recommended methods for calculating the parameters necessary for development  and stipulation of the limits for maximum permissible discharges of radioactive substances into the atmospheric air" approved by order of the Federal Environmental, Industrial and Nuclear Supervision Service No. 458 </w:t>
      </w:r>
      <w:r w:rsidR="002A5C4B" w:rsidRPr="00603810">
        <w:rPr>
          <w:lang w:val="en-GB"/>
        </w:rPr>
        <w:br/>
        <w:t>dated November 11, 2015 .</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RECOMMENDED CALCULATION PROCEDURE OF DRY DEPOSITION AND WET REMOVAL FACTORS</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bookmarkStart w:id="24" w:name="P382"/>
      <w:bookmarkEnd w:id="24"/>
      <w:r w:rsidRPr="00603810">
        <w:rPr>
          <w:lang w:val="en-GB"/>
        </w:rPr>
        <w:t>1. The Gaussian pollutant ventilation model shall be used for calculation of the average annual meteorological factor of dilution. The average annual meteorological factor of dilution in the surface air layer of the radionuclide r at a distance x from the source of discharges in the n-th rhumb under the Gaussian model of dispersion of impurity in the atmosphere is calculated by the formula</w:t>
      </w:r>
    </w:p>
    <w:p w:rsidR="002A5C4B" w:rsidRPr="00603810" w:rsidRDefault="002A5C4B">
      <w:pPr>
        <w:pStyle w:val="ConsPlusNormal"/>
        <w:jc w:val="both"/>
        <w:rPr>
          <w:lang w:val="en-GB"/>
        </w:rPr>
      </w:pPr>
    </w:p>
    <w:p w:rsidR="002A5C4B" w:rsidRPr="005E2A01" w:rsidRDefault="00603810">
      <w:pPr>
        <w:pStyle w:val="ConsPlusNormal"/>
        <w:jc w:val="center"/>
      </w:pPr>
      <w:bookmarkStart w:id="25" w:name="P384"/>
      <w:bookmarkEnd w:id="25"/>
      <w:r>
        <w:rPr>
          <w:noProof/>
          <w:position w:val="-78"/>
        </w:rPr>
        <w:lastRenderedPageBreak/>
        <w:drawing>
          <wp:inline distT="0" distB="0" distL="0" distR="0" wp14:anchorId="1CD6C6AC" wp14:editId="76907272">
            <wp:extent cx="4476750" cy="1143000"/>
            <wp:effectExtent l="0" t="0" r="0" b="0"/>
            <wp:docPr id="178" name="Рисунок 178" descr="base_1_256438_32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descr="base_1_256438_32945"/>
                    <pic:cNvPicPr preferRelativeResize="0">
                      <a:picLocks noChangeArrowheads="1"/>
                    </pic:cNvPicPr>
                  </pic:nvPicPr>
                  <pic:blipFill>
                    <a:blip r:embed="rId175"/>
                    <a:srcRect/>
                    <a:stretch>
                      <a:fillRect/>
                    </a:stretch>
                  </pic:blipFill>
                  <pic:spPr bwMode="auto">
                    <a:xfrm>
                      <a:off x="0" y="0"/>
                      <a:ext cx="4476750" cy="1143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j - hierarchy number of the atmospheric stability category determined in accordance with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k - hierarchy number of wind velocity module at the weathercock height (determined in accordance with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n - rhumb number;</w:t>
      </w:r>
    </w:p>
    <w:p w:rsidR="002A5C4B" w:rsidRPr="00603810" w:rsidRDefault="002A5C4B">
      <w:pPr>
        <w:pStyle w:val="ConsPlusNormal"/>
        <w:spacing w:before="220"/>
        <w:ind w:firstLine="540"/>
        <w:jc w:val="both"/>
        <w:rPr>
          <w:lang w:val="en-GB"/>
        </w:rPr>
      </w:pPr>
      <w:r w:rsidRPr="00603810">
        <w:rPr>
          <w:lang w:val="en-GB"/>
        </w:rPr>
        <w:t>N - number of rhumbs;</w:t>
      </w:r>
    </w:p>
    <w:p w:rsidR="002A5C4B" w:rsidRPr="00603810" w:rsidRDefault="002A5C4B">
      <w:pPr>
        <w:pStyle w:val="ConsPlusNormal"/>
        <w:spacing w:before="220"/>
        <w:ind w:firstLine="540"/>
        <w:jc w:val="both"/>
        <w:rPr>
          <w:lang w:val="en-GB"/>
        </w:rPr>
      </w:pPr>
      <w:r w:rsidRPr="00603810">
        <w:rPr>
          <w:lang w:val="en-GB"/>
        </w:rPr>
        <w:t>x is the distance from the source of discharges, m;</w:t>
      </w:r>
    </w:p>
    <w:p w:rsidR="002A5C4B" w:rsidRPr="00603810" w:rsidRDefault="002A5C4B">
      <w:pPr>
        <w:pStyle w:val="ConsPlusNormal"/>
        <w:spacing w:before="220"/>
        <w:ind w:firstLine="540"/>
        <w:jc w:val="both"/>
        <w:rPr>
          <w:lang w:val="en-GB"/>
        </w:rPr>
      </w:pPr>
      <w:r w:rsidRPr="00603810">
        <w:rPr>
          <w:lang w:val="en-GB"/>
        </w:rPr>
        <w:t>U</w:t>
      </w:r>
      <w:r w:rsidRPr="00603810">
        <w:rPr>
          <w:vertAlign w:val="subscript"/>
          <w:lang w:val="en-GB"/>
        </w:rPr>
        <w:t>j,k</w:t>
      </w:r>
      <w:r w:rsidRPr="00603810">
        <w:rPr>
          <w:lang w:val="en-GB"/>
        </w:rPr>
        <w:t xml:space="preserve"> - wind velocity module at discharge height h</w:t>
      </w:r>
      <w:r w:rsidRPr="00603810">
        <w:rPr>
          <w:vertAlign w:val="subscript"/>
          <w:lang w:val="en-GB"/>
        </w:rPr>
        <w:t>s</w:t>
      </w:r>
      <w:r w:rsidRPr="00603810">
        <w:rPr>
          <w:lang w:val="en-GB"/>
        </w:rPr>
        <w:t xml:space="preserve"> with wind velocity at the weathercock height from the hierarchy k for j-th stability category, m/sec (determined according to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603810">
      <w:pPr>
        <w:pStyle w:val="ConsPlusNormal"/>
        <w:spacing w:before="220"/>
        <w:ind w:firstLine="540"/>
        <w:jc w:val="both"/>
        <w:rPr>
          <w:lang w:val="en-GB"/>
        </w:rPr>
      </w:pPr>
      <w:r>
        <w:rPr>
          <w:noProof/>
          <w:position w:val="-11"/>
        </w:rPr>
        <w:drawing>
          <wp:inline distT="0" distB="0" distL="0" distR="0" wp14:anchorId="4B60AA43" wp14:editId="5670AE92">
            <wp:extent cx="533400" cy="285750"/>
            <wp:effectExtent l="0" t="0" r="0" b="0"/>
            <wp:docPr id="179" name="Рисунок 179" descr="base_1_256438_329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descr="base_1_256438_32946"/>
                    <pic:cNvPicPr preferRelativeResize="0">
                      <a:picLocks noChangeArrowheads="1"/>
                    </pic:cNvPicPr>
                  </pic:nvPicPr>
                  <pic:blipFill>
                    <a:blip r:embed="rId176"/>
                    <a:srcRect/>
                    <a:stretch>
                      <a:fillRect/>
                    </a:stretch>
                  </pic:blipFill>
                  <pic:spPr bwMode="auto">
                    <a:xfrm>
                      <a:off x="0" y="0"/>
                      <a:ext cx="5334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dispersion in the horizontal direction at distance x from the source of discharges for j-th category of atmospheric stability (determined according to the recommendations of </w:t>
      </w:r>
      <w:r w:rsidR="00013370">
        <w:rPr>
          <w:lang w:val="en-GB"/>
        </w:rPr>
        <w:t>Appendix</w:t>
      </w:r>
      <w:r w:rsidR="002A5C4B" w:rsidRPr="00603810">
        <w:rPr>
          <w:lang w:val="en-GB"/>
        </w:rPr>
        <w:t xml:space="preserve"> 3 to </w:t>
      </w:r>
      <w:r w:rsidR="00AD709F">
        <w:rPr>
          <w:lang w:val="en-GB"/>
        </w:rPr>
        <w:t>this Safety Guide</w:t>
      </w:r>
      <w:r w:rsidR="002A5C4B"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19818136" wp14:editId="1846B596">
            <wp:extent cx="457200" cy="266700"/>
            <wp:effectExtent l="0" t="0" r="0" b="0"/>
            <wp:docPr id="180" name="Рисунок 180" descr="base_1_256438_329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descr="base_1_256438_32947"/>
                    <pic:cNvPicPr preferRelativeResize="0">
                      <a:picLocks noChangeArrowheads="1"/>
                    </pic:cNvPicPr>
                  </pic:nvPicPr>
                  <pic:blipFill>
                    <a:blip r:embed="rId177"/>
                    <a:srcRect/>
                    <a:stretch>
                      <a:fillRect/>
                    </a:stretch>
                  </pic:blipFill>
                  <pic:spPr bwMode="auto">
                    <a:xfrm>
                      <a:off x="0" y="0"/>
                      <a:ext cx="4572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repeatability of meteorological conditions representing the probability of joint implementation of the wind direction in the rhumb n in stability category j and wind velocity hierarchy k (determined in accordance with the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h</w:t>
      </w:r>
      <w:r w:rsidRPr="00603810">
        <w:rPr>
          <w:vertAlign w:val="subscript"/>
          <w:lang w:val="en-GB"/>
        </w:rPr>
        <w:t>s</w:t>
      </w:r>
      <w:r w:rsidRPr="00603810">
        <w:rPr>
          <w:lang w:val="en-GB"/>
        </w:rPr>
        <w:t xml:space="preserve"> - geometric chimney height from where the discharge is made, m;</w:t>
      </w:r>
    </w:p>
    <w:p w:rsidR="002A5C4B" w:rsidRPr="00603810" w:rsidRDefault="00603810">
      <w:pPr>
        <w:pStyle w:val="ConsPlusNormal"/>
        <w:spacing w:before="220"/>
        <w:ind w:firstLine="540"/>
        <w:jc w:val="both"/>
        <w:rPr>
          <w:lang w:val="en-GB"/>
        </w:rPr>
      </w:pPr>
      <w:r>
        <w:rPr>
          <w:noProof/>
          <w:position w:val="-9"/>
        </w:rPr>
        <w:drawing>
          <wp:inline distT="0" distB="0" distL="0" distR="0" wp14:anchorId="50D2E1A4" wp14:editId="452740AC">
            <wp:extent cx="638175" cy="266700"/>
            <wp:effectExtent l="0" t="0" r="0" b="0"/>
            <wp:docPr id="181" name="Рисунок 181" descr="base_1_256438_329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descr="base_1_256438_32948"/>
                    <pic:cNvPicPr preferRelativeResize="0">
                      <a:picLocks noChangeArrowheads="1"/>
                    </pic:cNvPicPr>
                  </pic:nvPicPr>
                  <pic:blipFill>
                    <a:blip r:embed="rId178"/>
                    <a:srcRect/>
                    <a:stretch>
                      <a:fillRect/>
                    </a:stretch>
                  </pic:blipFill>
                  <pic:spPr bwMode="auto">
                    <a:xfrm>
                      <a:off x="0" y="0"/>
                      <a:ext cx="6381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height above chimney mouth with  wind velocity at weathercock height from hierarchy k for j-th category of atmospheric stability due to dynamic and thermal factors, m (determined according to the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603810">
      <w:pPr>
        <w:pStyle w:val="ConsPlusNormal"/>
        <w:spacing w:before="220"/>
        <w:ind w:firstLine="540"/>
        <w:jc w:val="both"/>
        <w:rPr>
          <w:lang w:val="en-GB"/>
        </w:rPr>
      </w:pPr>
      <w:r>
        <w:rPr>
          <w:noProof/>
          <w:position w:val="-11"/>
        </w:rPr>
        <w:drawing>
          <wp:inline distT="0" distB="0" distL="0" distR="0" wp14:anchorId="553FB058" wp14:editId="075D07E6">
            <wp:extent cx="619125" cy="285750"/>
            <wp:effectExtent l="0" t="0" r="0" b="0"/>
            <wp:docPr id="182" name="Рисунок 182" descr="base_1_256438_329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descr="base_1_256438_32949"/>
                    <pic:cNvPicPr preferRelativeResize="0">
                      <a:picLocks noChangeArrowheads="1"/>
                    </pic:cNvPicPr>
                  </pic:nvPicPr>
                  <pic:blipFill>
                    <a:blip r:embed="rId179"/>
                    <a:srcRect/>
                    <a:stretch>
                      <a:fillRect/>
                    </a:stretch>
                  </pic:blipFill>
                  <pic:spPr bwMode="auto">
                    <a:xfrm>
                      <a:off x="0" y="0"/>
                      <a:ext cx="6191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depletion factor due to radioactive decay of radionuclide r, dry deposition and wet removal from the atmosphere to the underlying surface (determined according to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K</w:t>
      </w:r>
      <w:r w:rsidRPr="00603810">
        <w:rPr>
          <w:vertAlign w:val="subscript"/>
          <w:lang w:val="en-GB"/>
        </w:rPr>
        <w:t>b</w:t>
      </w:r>
      <w:r w:rsidRPr="00603810">
        <w:rPr>
          <w:lang w:val="en-GB"/>
        </w:rPr>
        <w:t xml:space="preserve"> - share of discharges entering the zone of air shadow behind the building at low discharge, for high sources taken as equal to zero (shall be determined according to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7AAE600D" wp14:editId="0EA7BA80">
            <wp:extent cx="266700" cy="266700"/>
            <wp:effectExtent l="0" t="0" r="0" b="0"/>
            <wp:docPr id="183" name="Рисунок 183" descr="base_1_256438_329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descr="base_1_256438_32950"/>
                    <pic:cNvPicPr preferRelativeResize="0">
                      <a:picLocks noChangeArrowheads="1"/>
                    </pic:cNvPicPr>
                  </pic:nvPicPr>
                  <pic:blipFill>
                    <a:blip r:embed="rId180"/>
                    <a:srcRect/>
                    <a:stretch>
                      <a:fillRect/>
                    </a:stretch>
                  </pic:blipFill>
                  <pic:spPr bwMode="auto">
                    <a:xfrm>
                      <a:off x="0" y="0"/>
                      <a:ext cx="2667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"virtual" shift quantity of the dispersion characteristics of the share of discharge entering the zone of aerodynamic shadow, m (determined according to the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bookmarkStart w:id="26" w:name="P399"/>
      <w:bookmarkEnd w:id="26"/>
      <w:r w:rsidRPr="00603810">
        <w:rPr>
          <w:lang w:val="en-GB"/>
        </w:rPr>
        <w:t xml:space="preserve">2. If data on joint implementation of wind direction in the rhumb n at stability category j and hierarchy of wind velocity k, the dilution factor shall be calculated as follows: </w:t>
      </w:r>
    </w:p>
    <w:p w:rsidR="002A5C4B" w:rsidRPr="00603810" w:rsidRDefault="002A5C4B">
      <w:pPr>
        <w:pStyle w:val="ConsPlusNormal"/>
        <w:jc w:val="both"/>
        <w:rPr>
          <w:lang w:val="en-GB"/>
        </w:rPr>
      </w:pPr>
    </w:p>
    <w:p w:rsidR="002A5C4B" w:rsidRPr="005E2A01" w:rsidRDefault="00603810">
      <w:pPr>
        <w:pStyle w:val="ConsPlusNormal"/>
        <w:jc w:val="center"/>
      </w:pPr>
      <w:bookmarkStart w:id="27" w:name="P401"/>
      <w:bookmarkEnd w:id="27"/>
      <w:r>
        <w:rPr>
          <w:noProof/>
          <w:position w:val="-83"/>
        </w:rPr>
        <w:lastRenderedPageBreak/>
        <w:drawing>
          <wp:inline distT="0" distB="0" distL="0" distR="0" wp14:anchorId="7FC2FD4E" wp14:editId="767C9EA1">
            <wp:extent cx="4362450" cy="1209675"/>
            <wp:effectExtent l="0" t="0" r="0" b="0"/>
            <wp:docPr id="184" name="Рисунок 184" descr="base_1_256438_329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descr="base_1_256438_32951"/>
                    <pic:cNvPicPr preferRelativeResize="0">
                      <a:picLocks noChangeArrowheads="1"/>
                    </pic:cNvPicPr>
                  </pic:nvPicPr>
                  <pic:blipFill>
                    <a:blip r:embed="rId181"/>
                    <a:srcRect/>
                    <a:stretch>
                      <a:fillRect/>
                    </a:stretch>
                  </pic:blipFill>
                  <pic:spPr bwMode="auto">
                    <a:xfrm>
                      <a:off x="0" y="0"/>
                      <a:ext cx="4362450" cy="1209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j - atmospheric stability category number;</w:t>
      </w:r>
    </w:p>
    <w:p w:rsidR="002A5C4B" w:rsidRPr="00603810" w:rsidRDefault="002A5C4B">
      <w:pPr>
        <w:pStyle w:val="ConsPlusNormal"/>
        <w:spacing w:before="220"/>
        <w:ind w:firstLine="540"/>
        <w:jc w:val="both"/>
        <w:rPr>
          <w:lang w:val="en-GB"/>
        </w:rPr>
      </w:pPr>
      <w:r w:rsidRPr="00603810">
        <w:rPr>
          <w:lang w:val="en-GB"/>
        </w:rPr>
        <w:t>n - rhumb number;</w:t>
      </w:r>
    </w:p>
    <w:p w:rsidR="002A5C4B" w:rsidRPr="00603810" w:rsidRDefault="002A5C4B">
      <w:pPr>
        <w:pStyle w:val="ConsPlusNormal"/>
        <w:spacing w:before="220"/>
        <w:ind w:firstLine="540"/>
        <w:jc w:val="both"/>
        <w:rPr>
          <w:lang w:val="en-GB"/>
        </w:rPr>
      </w:pPr>
      <w:r w:rsidRPr="00603810">
        <w:rPr>
          <w:lang w:val="en-GB"/>
        </w:rPr>
        <w:t>N - number of rhumbs;</w:t>
      </w:r>
    </w:p>
    <w:p w:rsidR="002A5C4B" w:rsidRPr="00603810" w:rsidRDefault="002A5C4B">
      <w:pPr>
        <w:pStyle w:val="ConsPlusNormal"/>
        <w:spacing w:before="220"/>
        <w:ind w:firstLine="540"/>
        <w:jc w:val="both"/>
        <w:rPr>
          <w:lang w:val="en-GB"/>
        </w:rPr>
      </w:pPr>
      <w:r w:rsidRPr="00603810">
        <w:rPr>
          <w:lang w:val="en-GB"/>
        </w:rPr>
        <w:t>x is the distance from the source of discharges, m;</w:t>
      </w:r>
    </w:p>
    <w:p w:rsidR="002A5C4B" w:rsidRPr="00603810" w:rsidRDefault="00603810">
      <w:pPr>
        <w:pStyle w:val="ConsPlusNormal"/>
        <w:spacing w:before="220"/>
        <w:ind w:firstLine="540"/>
        <w:jc w:val="both"/>
        <w:rPr>
          <w:lang w:val="en-GB"/>
        </w:rPr>
      </w:pPr>
      <w:r>
        <w:rPr>
          <w:noProof/>
          <w:position w:val="-8"/>
        </w:rPr>
        <w:drawing>
          <wp:inline distT="0" distB="0" distL="0" distR="0" wp14:anchorId="25DE8C16" wp14:editId="65B0FCBC">
            <wp:extent cx="295275" cy="247650"/>
            <wp:effectExtent l="0" t="0" r="0" b="0"/>
            <wp:docPr id="185" name="Рисунок 185" descr="base_1_256438_329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descr="base_1_256438_32952"/>
                    <pic:cNvPicPr preferRelativeResize="0">
                      <a:picLocks noChangeArrowheads="1"/>
                    </pic:cNvPicPr>
                  </pic:nvPicPr>
                  <pic:blipFill>
                    <a:blip r:embed="rId182"/>
                    <a:srcRect/>
                    <a:stretch>
                      <a:fillRect/>
                    </a:stretch>
                  </pic:blipFill>
                  <pic:spPr bwMode="auto">
                    <a:xfrm>
                      <a:off x="0" y="0"/>
                      <a:ext cx="2952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repeatability of wind directions;</w:t>
      </w:r>
    </w:p>
    <w:p w:rsidR="002A5C4B" w:rsidRPr="00603810" w:rsidRDefault="00603810">
      <w:pPr>
        <w:pStyle w:val="ConsPlusNormal"/>
        <w:spacing w:before="220"/>
        <w:ind w:firstLine="540"/>
        <w:jc w:val="both"/>
        <w:rPr>
          <w:lang w:val="en-GB"/>
        </w:rPr>
      </w:pPr>
      <w:r>
        <w:rPr>
          <w:noProof/>
          <w:position w:val="-9"/>
        </w:rPr>
        <w:drawing>
          <wp:inline distT="0" distB="0" distL="0" distR="0" wp14:anchorId="51DCA2D8" wp14:editId="18601D8D">
            <wp:extent cx="295275" cy="266700"/>
            <wp:effectExtent l="0" t="0" r="0" b="0"/>
            <wp:docPr id="186" name="Рисунок 186" descr="base_1_256438_329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descr="base_1_256438_32953"/>
                    <pic:cNvPicPr preferRelativeResize="0">
                      <a:picLocks noChangeArrowheads="1"/>
                    </pic:cNvPicPr>
                  </pic:nvPicPr>
                  <pic:blipFill>
                    <a:blip r:embed="rId183"/>
                    <a:srcRect/>
                    <a:stretch>
                      <a:fillRect/>
                    </a:stretch>
                  </pic:blipFill>
                  <pic:spPr bwMode="auto">
                    <a:xfrm>
                      <a:off x="0" y="0"/>
                      <a:ext cx="2952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wind speed at the discharge height (m/s);</w:t>
      </w:r>
    </w:p>
    <w:p w:rsidR="002A5C4B" w:rsidRPr="00603810" w:rsidRDefault="00603810">
      <w:pPr>
        <w:pStyle w:val="ConsPlusNormal"/>
        <w:spacing w:before="220"/>
        <w:ind w:firstLine="540"/>
        <w:jc w:val="both"/>
        <w:rPr>
          <w:lang w:val="en-GB"/>
        </w:rPr>
      </w:pPr>
      <w:r>
        <w:rPr>
          <w:noProof/>
          <w:position w:val="-11"/>
        </w:rPr>
        <w:drawing>
          <wp:inline distT="0" distB="0" distL="0" distR="0" wp14:anchorId="3A5A5EF9" wp14:editId="37FA4B80">
            <wp:extent cx="542925" cy="285750"/>
            <wp:effectExtent l="0" t="0" r="0" b="0"/>
            <wp:docPr id="187" name="Рисунок 187" descr="base_1_256438_329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descr="base_1_256438_32954"/>
                    <pic:cNvPicPr preferRelativeResize="0">
                      <a:picLocks noChangeArrowheads="1"/>
                    </pic:cNvPicPr>
                  </pic:nvPicPr>
                  <pic:blipFill>
                    <a:blip r:embed="rId184"/>
                    <a:srcRect/>
                    <a:stretch>
                      <a:fillRect/>
                    </a:stretch>
                  </pic:blipFill>
                  <pic:spPr bwMode="auto">
                    <a:xfrm>
                      <a:off x="0" y="0"/>
                      <a:ext cx="5429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 jet dispersion in the vertical direction at distance x from the source of discharges for j-th category of atmospheric stability (determined according to the recommendations of </w:t>
      </w:r>
      <w:r w:rsidR="00013370">
        <w:rPr>
          <w:lang w:val="en-GB"/>
        </w:rPr>
        <w:t>Appendix</w:t>
      </w:r>
      <w:r w:rsidR="002A5C4B" w:rsidRPr="00603810">
        <w:rPr>
          <w:lang w:val="en-GB"/>
        </w:rPr>
        <w:t xml:space="preserve">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h</w:t>
      </w:r>
      <w:r w:rsidRPr="00603810">
        <w:rPr>
          <w:vertAlign w:val="subscript"/>
          <w:lang w:val="en-GB"/>
        </w:rPr>
        <w:t>s</w:t>
      </w:r>
      <w:r w:rsidRPr="00603810">
        <w:rPr>
          <w:lang w:val="en-GB"/>
        </w:rPr>
        <w:t xml:space="preserve"> - geometric chimney height from where the discharge is made, m;</w:t>
      </w:r>
    </w:p>
    <w:p w:rsidR="002A5C4B" w:rsidRPr="00603810" w:rsidRDefault="00603810">
      <w:pPr>
        <w:pStyle w:val="ConsPlusNormal"/>
        <w:spacing w:before="220"/>
        <w:ind w:firstLine="540"/>
        <w:jc w:val="both"/>
        <w:rPr>
          <w:lang w:val="en-GB"/>
        </w:rPr>
      </w:pPr>
      <w:r>
        <w:rPr>
          <w:noProof/>
          <w:position w:val="-9"/>
        </w:rPr>
        <w:drawing>
          <wp:inline distT="0" distB="0" distL="0" distR="0" wp14:anchorId="31489921" wp14:editId="4927615A">
            <wp:extent cx="638175" cy="266700"/>
            <wp:effectExtent l="0" t="0" r="0" b="0"/>
            <wp:docPr id="188" name="Рисунок 188" descr="base_1_256438_329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descr="base_1_256438_32955"/>
                    <pic:cNvPicPr preferRelativeResize="0">
                      <a:picLocks noChangeArrowheads="1"/>
                    </pic:cNvPicPr>
                  </pic:nvPicPr>
                  <pic:blipFill>
                    <a:blip r:embed="rId185"/>
                    <a:srcRect/>
                    <a:stretch>
                      <a:fillRect/>
                    </a:stretch>
                  </pic:blipFill>
                  <pic:spPr bwMode="auto">
                    <a:xfrm>
                      <a:off x="0" y="0"/>
                      <a:ext cx="6381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height above chimney mouth with  wind velocity at weathercock height from hierarchy k for j-th category of atmospheric stability due to dynamic and thermal factors, m (determined according to the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603810">
      <w:pPr>
        <w:pStyle w:val="ConsPlusNormal"/>
        <w:spacing w:before="220"/>
        <w:ind w:firstLine="540"/>
        <w:jc w:val="both"/>
        <w:rPr>
          <w:lang w:val="en-GB"/>
        </w:rPr>
      </w:pPr>
      <w:r>
        <w:rPr>
          <w:noProof/>
          <w:position w:val="-11"/>
        </w:rPr>
        <w:drawing>
          <wp:inline distT="0" distB="0" distL="0" distR="0" wp14:anchorId="5D69F129" wp14:editId="44558B5C">
            <wp:extent cx="619125" cy="285750"/>
            <wp:effectExtent l="0" t="0" r="0" b="0"/>
            <wp:docPr id="189" name="Рисунок 189" descr="base_1_256438_329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descr="base_1_256438_32956"/>
                    <pic:cNvPicPr preferRelativeResize="0">
                      <a:picLocks noChangeArrowheads="1"/>
                    </pic:cNvPicPr>
                  </pic:nvPicPr>
                  <pic:blipFill>
                    <a:blip r:embed="rId186"/>
                    <a:srcRect/>
                    <a:stretch>
                      <a:fillRect/>
                    </a:stretch>
                  </pic:blipFill>
                  <pic:spPr bwMode="auto">
                    <a:xfrm>
                      <a:off x="0" y="0"/>
                      <a:ext cx="6191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depletion factor due to radioactive decay of radionuclide r, dry deposition and wet removal from the atmosphere to the underlying surface (determined according to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K</w:t>
      </w:r>
      <w:r w:rsidRPr="00603810">
        <w:rPr>
          <w:vertAlign w:val="subscript"/>
          <w:lang w:val="en-GB"/>
        </w:rPr>
        <w:t>b</w:t>
      </w:r>
      <w:r w:rsidRPr="00603810">
        <w:rPr>
          <w:lang w:val="en-GB"/>
        </w:rPr>
        <w:t xml:space="preserve"> - share of discharges entering the zone of air shadow behind the building at low discharge, for high sources shall be taken as equal to zero (determined according to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3EF7F377" wp14:editId="4943F698">
            <wp:extent cx="333375" cy="266700"/>
            <wp:effectExtent l="0" t="0" r="0" b="0"/>
            <wp:docPr id="190" name="Рисунок 190" descr="base_1_256438_32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descr="base_1_256438_32957"/>
                    <pic:cNvPicPr preferRelativeResize="0">
                      <a:picLocks noChangeArrowheads="1"/>
                    </pic:cNvPicPr>
                  </pic:nvPicPr>
                  <pic:blipFill>
                    <a:blip r:embed="rId187"/>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value of "virtual" shift, m (shall be determined according to the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bookmarkStart w:id="28" w:name="P415"/>
      <w:bookmarkEnd w:id="28"/>
      <w:r w:rsidRPr="00603810">
        <w:rPr>
          <w:lang w:val="en-GB"/>
        </w:rPr>
        <w:t>3. The average annual meteorological factor of dry deposition of radionuclide r on the underlying surface at a distance x from the distributed source of discharge in the n-th rhumb shall be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14"/>
        </w:rPr>
        <w:drawing>
          <wp:inline distT="0" distB="0" distL="0" distR="0" wp14:anchorId="512CF58C" wp14:editId="44D4D5B3">
            <wp:extent cx="1390650" cy="323850"/>
            <wp:effectExtent l="0" t="0" r="0" b="0"/>
            <wp:docPr id="191" name="Рисунок 191" descr="base_1_256438_32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descr="base_1_256438_32958"/>
                    <pic:cNvPicPr preferRelativeResize="0">
                      <a:picLocks noChangeArrowheads="1"/>
                    </pic:cNvPicPr>
                  </pic:nvPicPr>
                  <pic:blipFill>
                    <a:blip r:embed="rId188"/>
                    <a:srcRect/>
                    <a:stretch>
                      <a:fillRect/>
                    </a:stretch>
                  </pic:blipFill>
                  <pic:spPr bwMode="auto">
                    <a:xfrm>
                      <a:off x="0" y="0"/>
                      <a:ext cx="1390650" cy="323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341705B3" wp14:editId="72427D6A">
            <wp:extent cx="295275" cy="266700"/>
            <wp:effectExtent l="0" t="0" r="0" b="0"/>
            <wp:docPr id="192" name="Рисунок 192" descr="base_1_256438_329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descr="base_1_256438_32959"/>
                    <pic:cNvPicPr preferRelativeResize="0">
                      <a:picLocks noChangeArrowheads="1"/>
                    </pic:cNvPicPr>
                  </pic:nvPicPr>
                  <pic:blipFill>
                    <a:blip r:embed="rId189"/>
                    <a:srcRect/>
                    <a:stretch>
                      <a:fillRect/>
                    </a:stretch>
                  </pic:blipFill>
                  <pic:spPr bwMode="auto">
                    <a:xfrm>
                      <a:off x="0" y="0"/>
                      <a:ext cx="2952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dry deposition rate of radionuclide r on the underlying surface (determine according to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 m/sec;</w:t>
      </w:r>
    </w:p>
    <w:p w:rsidR="002A5C4B" w:rsidRPr="00603810" w:rsidRDefault="00603810">
      <w:pPr>
        <w:pStyle w:val="ConsPlusNormal"/>
        <w:spacing w:before="220"/>
        <w:ind w:firstLine="540"/>
        <w:jc w:val="both"/>
        <w:rPr>
          <w:lang w:val="en-GB"/>
        </w:rPr>
      </w:pPr>
      <w:r>
        <w:rPr>
          <w:noProof/>
          <w:position w:val="-12"/>
        </w:rPr>
        <w:lastRenderedPageBreak/>
        <w:drawing>
          <wp:inline distT="0" distB="0" distL="0" distR="0" wp14:anchorId="2CBC870E" wp14:editId="5795DFA7">
            <wp:extent cx="542925" cy="295275"/>
            <wp:effectExtent l="0" t="0" r="0" b="0"/>
            <wp:docPr id="193" name="Рисунок 193" descr="base_1_256438_329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base_1_256438_32960"/>
                    <pic:cNvPicPr preferRelativeResize="0">
                      <a:picLocks noChangeArrowheads="1"/>
                    </pic:cNvPicPr>
                  </pic:nvPicPr>
                  <pic:blipFill>
                    <a:blip r:embed="rId190"/>
                    <a:srcRect/>
                    <a:stretch>
                      <a:fillRect/>
                    </a:stretch>
                  </pic:blipFill>
                  <pic:spPr bwMode="auto">
                    <a:xfrm>
                      <a:off x="0" y="0"/>
                      <a:ext cx="5429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meteorological dilution factor, sec/m</w:t>
      </w:r>
      <w:r w:rsidR="002A5C4B" w:rsidRPr="00603810">
        <w:rPr>
          <w:vertAlign w:val="superscript"/>
          <w:lang w:val="en-GB"/>
        </w:rPr>
        <w:t>3</w:t>
      </w:r>
      <w:r w:rsidR="002A5C4B" w:rsidRPr="00603810">
        <w:rPr>
          <w:lang w:val="en-GB"/>
        </w:rPr>
        <w:t>.</w:t>
      </w:r>
    </w:p>
    <w:p w:rsidR="002A5C4B" w:rsidRPr="00603810" w:rsidRDefault="002A5C4B">
      <w:pPr>
        <w:pStyle w:val="ConsPlusNormal"/>
        <w:spacing w:before="220"/>
        <w:ind w:firstLine="540"/>
        <w:jc w:val="both"/>
        <w:rPr>
          <w:lang w:val="en-GB"/>
        </w:rPr>
      </w:pPr>
      <w:bookmarkStart w:id="29" w:name="P421"/>
      <w:bookmarkEnd w:id="29"/>
      <w:r w:rsidRPr="00603810">
        <w:rPr>
          <w:lang w:val="en-GB"/>
        </w:rPr>
        <w:t>4. The average annual meteorological factor of wet clearance of radionuclide r from the cloud on the underlying surface at a distance x from the source of discharges in n-th rhumb, m-2 shall be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11"/>
        </w:rPr>
        <w:drawing>
          <wp:inline distT="0" distB="0" distL="0" distR="0" wp14:anchorId="2BB1F305" wp14:editId="64C4C920">
            <wp:extent cx="1476375" cy="285750"/>
            <wp:effectExtent l="0" t="0" r="0" b="0"/>
            <wp:docPr id="194" name="Рисунок 194" descr="base_1_256438_32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descr="base_1_256438_32961"/>
                    <pic:cNvPicPr preferRelativeResize="0">
                      <a:picLocks noChangeArrowheads="1"/>
                    </pic:cNvPicPr>
                  </pic:nvPicPr>
                  <pic:blipFill>
                    <a:blip r:embed="rId191"/>
                    <a:srcRect/>
                    <a:stretch>
                      <a:fillRect/>
                    </a:stretch>
                  </pic:blipFill>
                  <pic:spPr bwMode="auto">
                    <a:xfrm>
                      <a:off x="0" y="0"/>
                      <a:ext cx="14763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5"/>
        </w:rPr>
        <w:drawing>
          <wp:inline distT="0" distB="0" distL="0" distR="0" wp14:anchorId="6C64C74F" wp14:editId="713F171C">
            <wp:extent cx="295275" cy="209550"/>
            <wp:effectExtent l="0" t="0" r="0" b="0"/>
            <wp:docPr id="195" name="Рисунок 195" descr="base_1_256438_329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descr="base_1_256438_32962"/>
                    <pic:cNvPicPr preferRelativeResize="0">
                      <a:picLocks noChangeArrowheads="1"/>
                    </pic:cNvPicPr>
                  </pic:nvPicPr>
                  <pic:blipFill>
                    <a:blip r:embed="rId192"/>
                    <a:srcRect/>
                    <a:stretch>
                      <a:fillRect/>
                    </a:stretch>
                  </pic:blipFill>
                  <pic:spPr bwMode="auto">
                    <a:xfrm>
                      <a:off x="0" y="0"/>
                      <a:ext cx="295275" cy="209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washout constant of radionuclide r from the atmosphere by precipitations averaged for a year considering the precipitation type and duration during a year, sec</w:t>
      </w:r>
      <w:r w:rsidRPr="00603810">
        <w:rPr>
          <w:vertAlign w:val="superscript"/>
          <w:lang w:val="en-GB"/>
        </w:rPr>
        <w:t>-1</w:t>
      </w:r>
      <w:r w:rsidRPr="00603810">
        <w:rPr>
          <w:lang w:val="en-GB"/>
        </w:rPr>
        <w:t xml:space="preserve"> (shall be determined according to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603810">
      <w:pPr>
        <w:pStyle w:val="ConsPlusNormal"/>
        <w:spacing w:before="220"/>
        <w:ind w:firstLine="540"/>
        <w:jc w:val="both"/>
        <w:rPr>
          <w:lang w:val="en-GB"/>
        </w:rPr>
      </w:pPr>
      <w:r>
        <w:rPr>
          <w:noProof/>
          <w:position w:val="-11"/>
        </w:rPr>
        <w:drawing>
          <wp:inline distT="0" distB="0" distL="0" distR="0" wp14:anchorId="1CBDFC7E" wp14:editId="3F8C28E4">
            <wp:extent cx="600075" cy="285750"/>
            <wp:effectExtent l="0" t="0" r="0" b="0"/>
            <wp:docPr id="196" name="Рисунок 196" descr="base_1_256438_329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descr="base_1_256438_32963"/>
                    <pic:cNvPicPr preferRelativeResize="0">
                      <a:picLocks noChangeArrowheads="1"/>
                    </pic:cNvPicPr>
                  </pic:nvPicPr>
                  <pic:blipFill>
                    <a:blip r:embed="rId193"/>
                    <a:srcRect/>
                    <a:stretch>
                      <a:fillRect/>
                    </a:stretch>
                  </pic:blipFill>
                  <pic:spPr bwMode="auto">
                    <a:xfrm>
                      <a:off x="0" y="0"/>
                      <a:ext cx="6000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integral over vertical coordinate z from the average annual dilution factor dependent on the height above the ground surface, which shall be determined according to the following formula:</w:t>
      </w:r>
    </w:p>
    <w:p w:rsidR="002A5C4B" w:rsidRPr="00603810" w:rsidRDefault="002A5C4B">
      <w:pPr>
        <w:pStyle w:val="ConsPlusNormal"/>
        <w:jc w:val="both"/>
        <w:rPr>
          <w:lang w:val="en-GB"/>
        </w:rPr>
      </w:pPr>
    </w:p>
    <w:p w:rsidR="002A5C4B" w:rsidRPr="005E2A01" w:rsidRDefault="00603810">
      <w:pPr>
        <w:pStyle w:val="ConsPlusNormal"/>
        <w:jc w:val="center"/>
      </w:pPr>
      <w:bookmarkStart w:id="30" w:name="P428"/>
      <w:bookmarkEnd w:id="30"/>
      <w:r>
        <w:rPr>
          <w:noProof/>
          <w:position w:val="-29"/>
        </w:rPr>
        <w:drawing>
          <wp:inline distT="0" distB="0" distL="0" distR="0" wp14:anchorId="7F0998BA" wp14:editId="2E3518F9">
            <wp:extent cx="2381250" cy="514350"/>
            <wp:effectExtent l="0" t="0" r="0" b="0"/>
            <wp:docPr id="197" name="Рисунок 197" descr="base_1_256438_329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base_1_256438_32964"/>
                    <pic:cNvPicPr preferRelativeResize="0">
                      <a:picLocks noChangeArrowheads="1"/>
                    </pic:cNvPicPr>
                  </pic:nvPicPr>
                  <pic:blipFill>
                    <a:blip r:embed="rId194"/>
                    <a:srcRect/>
                    <a:stretch>
                      <a:fillRect/>
                    </a:stretch>
                  </pic:blipFill>
                  <pic:spPr bwMode="auto">
                    <a:xfrm>
                      <a:off x="0" y="0"/>
                      <a:ext cx="2381250" cy="514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j - hierarchy number of the atmospheric stability category (determined in accordance with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k - hierarchy number of wind velocity module at the weathercock height (determined in accordance with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n - rhumb number;</w:t>
      </w:r>
    </w:p>
    <w:p w:rsidR="002A5C4B" w:rsidRPr="00603810" w:rsidRDefault="002A5C4B">
      <w:pPr>
        <w:pStyle w:val="ConsPlusNormal"/>
        <w:spacing w:before="220"/>
        <w:ind w:firstLine="540"/>
        <w:jc w:val="both"/>
        <w:rPr>
          <w:lang w:val="en-GB"/>
        </w:rPr>
      </w:pPr>
      <w:r w:rsidRPr="00603810">
        <w:rPr>
          <w:lang w:val="en-GB"/>
        </w:rPr>
        <w:t>N - number of rhumbs;</w:t>
      </w:r>
    </w:p>
    <w:p w:rsidR="002A5C4B" w:rsidRPr="00603810" w:rsidRDefault="002A5C4B">
      <w:pPr>
        <w:pStyle w:val="ConsPlusNormal"/>
        <w:spacing w:before="220"/>
        <w:ind w:firstLine="540"/>
        <w:jc w:val="both"/>
        <w:rPr>
          <w:lang w:val="en-GB"/>
        </w:rPr>
      </w:pPr>
      <w:r w:rsidRPr="00603810">
        <w:rPr>
          <w:lang w:val="en-GB"/>
        </w:rPr>
        <w:t>x is the distance from the source of discharges, m;</w:t>
      </w:r>
    </w:p>
    <w:p w:rsidR="002A5C4B" w:rsidRPr="00603810" w:rsidRDefault="002A5C4B">
      <w:pPr>
        <w:pStyle w:val="ConsPlusNormal"/>
        <w:spacing w:before="220"/>
        <w:ind w:firstLine="540"/>
        <w:jc w:val="both"/>
        <w:rPr>
          <w:lang w:val="en-GB"/>
        </w:rPr>
      </w:pPr>
      <w:r w:rsidRPr="00603810">
        <w:rPr>
          <w:lang w:val="en-GB"/>
        </w:rPr>
        <w:t>U</w:t>
      </w:r>
      <w:r w:rsidRPr="00603810">
        <w:rPr>
          <w:vertAlign w:val="subscript"/>
          <w:lang w:val="en-GB"/>
        </w:rPr>
        <w:t>j,k</w:t>
      </w:r>
      <w:r w:rsidRPr="00603810">
        <w:rPr>
          <w:lang w:val="en-GB"/>
        </w:rPr>
        <w:t xml:space="preserve"> - wind velocity module at discharge height h</w:t>
      </w:r>
      <w:r w:rsidRPr="00603810">
        <w:rPr>
          <w:vertAlign w:val="subscript"/>
          <w:lang w:val="en-GB"/>
        </w:rPr>
        <w:t>s</w:t>
      </w:r>
      <w:r w:rsidRPr="00603810">
        <w:rPr>
          <w:lang w:val="en-GB"/>
        </w:rPr>
        <w:t xml:space="preserve"> with wind velocity at the weathercock height from the hierarchy k for j-th stability category, m/sec (determined according to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603810">
      <w:pPr>
        <w:pStyle w:val="ConsPlusNormal"/>
        <w:spacing w:before="220"/>
        <w:ind w:firstLine="540"/>
        <w:jc w:val="both"/>
        <w:rPr>
          <w:lang w:val="en-GB"/>
        </w:rPr>
      </w:pPr>
      <w:r>
        <w:rPr>
          <w:noProof/>
          <w:position w:val="-11"/>
        </w:rPr>
        <w:drawing>
          <wp:inline distT="0" distB="0" distL="0" distR="0" wp14:anchorId="62E2C383" wp14:editId="30735341">
            <wp:extent cx="542925" cy="285750"/>
            <wp:effectExtent l="0" t="0" r="0" b="0"/>
            <wp:docPr id="198" name="Рисунок 198" descr="base_1_256438_32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descr="base_1_256438_32965"/>
                    <pic:cNvPicPr preferRelativeResize="0">
                      <a:picLocks noChangeArrowheads="1"/>
                    </pic:cNvPicPr>
                  </pic:nvPicPr>
                  <pic:blipFill>
                    <a:blip r:embed="rId195"/>
                    <a:srcRect/>
                    <a:stretch>
                      <a:fillRect/>
                    </a:stretch>
                  </pic:blipFill>
                  <pic:spPr bwMode="auto">
                    <a:xfrm>
                      <a:off x="0" y="0"/>
                      <a:ext cx="5429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dispersion in the horizontal direction at distance x from the source of discharges for j-th category of atmospheric stability (determined according to the recommendations of </w:t>
      </w:r>
      <w:r w:rsidR="00013370">
        <w:rPr>
          <w:lang w:val="en-GB"/>
        </w:rPr>
        <w:t>Appendix</w:t>
      </w:r>
      <w:r w:rsidR="002A5C4B" w:rsidRPr="00603810">
        <w:rPr>
          <w:lang w:val="en-GB"/>
        </w:rPr>
        <w:t xml:space="preserve"> 3 to </w:t>
      </w:r>
      <w:r w:rsidR="00AD709F">
        <w:rPr>
          <w:lang w:val="en-GB"/>
        </w:rPr>
        <w:t>this Safety Guide</w:t>
      </w:r>
      <w:r w:rsidR="002A5C4B"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1DC539FB" wp14:editId="324E1D90">
            <wp:extent cx="419100" cy="266700"/>
            <wp:effectExtent l="0" t="0" r="0" b="0"/>
            <wp:docPr id="199" name="Рисунок 199" descr="base_1_256438_329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descr="base_1_256438_32966"/>
                    <pic:cNvPicPr preferRelativeResize="0">
                      <a:picLocks noChangeArrowheads="1"/>
                    </pic:cNvPicPr>
                  </pic:nvPicPr>
                  <pic:blipFill>
                    <a:blip r:embed="rId196"/>
                    <a:srcRect/>
                    <a:stretch>
                      <a:fillRect/>
                    </a:stretch>
                  </pic:blipFill>
                  <pic:spPr bwMode="auto">
                    <a:xfrm>
                      <a:off x="0" y="0"/>
                      <a:ext cx="4191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repeatability of meteorological conditions representing the probability of joint implementation of the wind direction in the rhumb n in stability category j and wind velocity hierarchy k (determined in accordance with the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603810">
      <w:pPr>
        <w:pStyle w:val="ConsPlusNormal"/>
        <w:spacing w:before="220"/>
        <w:ind w:firstLine="540"/>
        <w:jc w:val="both"/>
        <w:rPr>
          <w:lang w:val="en-GB"/>
        </w:rPr>
      </w:pPr>
      <w:r>
        <w:rPr>
          <w:noProof/>
          <w:position w:val="-11"/>
        </w:rPr>
        <w:drawing>
          <wp:inline distT="0" distB="0" distL="0" distR="0" wp14:anchorId="78825095" wp14:editId="3A5A4B61">
            <wp:extent cx="619125" cy="285750"/>
            <wp:effectExtent l="0" t="0" r="0" b="0"/>
            <wp:docPr id="200" name="Рисунок 200" descr="base_1_256438_329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descr="base_1_256438_32967"/>
                    <pic:cNvPicPr preferRelativeResize="0">
                      <a:picLocks noChangeArrowheads="1"/>
                    </pic:cNvPicPr>
                  </pic:nvPicPr>
                  <pic:blipFill>
                    <a:blip r:embed="rId197"/>
                    <a:srcRect/>
                    <a:stretch>
                      <a:fillRect/>
                    </a:stretch>
                  </pic:blipFill>
                  <pic:spPr bwMode="auto">
                    <a:xfrm>
                      <a:off x="0" y="0"/>
                      <a:ext cx="6191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depletion factor due to radioactive decay of radionuclide r, dry deposition and wet removal from the atmosphere to the underlying surface (determined according to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5. Average annual meteorological dilution factor at a distance x from the distributed source of discharge in n-th rhumb, sec/m</w:t>
      </w:r>
      <w:r w:rsidRPr="00603810">
        <w:rPr>
          <w:vertAlign w:val="superscript"/>
          <w:lang w:val="en-GB"/>
        </w:rPr>
        <w:t>3</w:t>
      </w:r>
      <w:r w:rsidRPr="00603810">
        <w:rPr>
          <w:lang w:val="en-GB"/>
        </w:rPr>
        <w:t xml:space="preserve"> shall be determined as follows:</w:t>
      </w:r>
    </w:p>
    <w:p w:rsidR="002A5C4B" w:rsidRPr="00603810" w:rsidRDefault="002A5C4B">
      <w:pPr>
        <w:pStyle w:val="ConsPlusNormal"/>
        <w:jc w:val="both"/>
        <w:rPr>
          <w:lang w:val="en-GB"/>
        </w:rPr>
      </w:pPr>
    </w:p>
    <w:p w:rsidR="002A5C4B" w:rsidRPr="005E2A01" w:rsidRDefault="00603810">
      <w:pPr>
        <w:pStyle w:val="ConsPlusNormal"/>
        <w:jc w:val="center"/>
      </w:pPr>
      <w:bookmarkStart w:id="31" w:name="P441"/>
      <w:bookmarkEnd w:id="31"/>
      <w:r>
        <w:rPr>
          <w:noProof/>
          <w:position w:val="-77"/>
        </w:rPr>
        <w:lastRenderedPageBreak/>
        <w:drawing>
          <wp:inline distT="0" distB="0" distL="0" distR="0" wp14:anchorId="37F7C76C" wp14:editId="37AA3BDF">
            <wp:extent cx="4905375" cy="1123950"/>
            <wp:effectExtent l="0" t="0" r="0" b="0"/>
            <wp:docPr id="201" name="Рисунок 201" descr="base_1_256438_329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descr="base_1_256438_32968"/>
                    <pic:cNvPicPr preferRelativeResize="0">
                      <a:picLocks noChangeArrowheads="1"/>
                    </pic:cNvPicPr>
                  </pic:nvPicPr>
                  <pic:blipFill>
                    <a:blip r:embed="rId198"/>
                    <a:srcRect/>
                    <a:stretch>
                      <a:fillRect/>
                    </a:stretch>
                  </pic:blipFill>
                  <pic:spPr bwMode="auto">
                    <a:xfrm>
                      <a:off x="0" y="0"/>
                      <a:ext cx="4905375" cy="11239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S - area of distributed source surface, m</w:t>
      </w:r>
      <w:r w:rsidRPr="00603810">
        <w:rPr>
          <w:vertAlign w:val="superscript"/>
          <w:lang w:val="en-GB"/>
        </w:rPr>
        <w:t>2</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a - half the side length of the distributed source, m;</w:t>
      </w:r>
    </w:p>
    <w:p w:rsidR="002A5C4B" w:rsidRPr="00603810" w:rsidRDefault="002A5C4B">
      <w:pPr>
        <w:pStyle w:val="ConsPlusNormal"/>
        <w:spacing w:before="220"/>
        <w:ind w:firstLine="540"/>
        <w:jc w:val="both"/>
        <w:rPr>
          <w:lang w:val="en-GB"/>
        </w:rPr>
      </w:pPr>
      <w:r w:rsidRPr="00603810">
        <w:rPr>
          <w:lang w:val="en-GB"/>
        </w:rPr>
        <w:t>U</w:t>
      </w:r>
      <w:r w:rsidRPr="00603810">
        <w:rPr>
          <w:vertAlign w:val="subscript"/>
          <w:lang w:val="en-GB"/>
        </w:rPr>
        <w:t>k</w:t>
      </w:r>
      <w:r w:rsidRPr="00603810">
        <w:rPr>
          <w:lang w:val="en-GB"/>
        </w:rPr>
        <w:t xml:space="preserve"> - wind velocity at weather cock height, m/sec;</w:t>
      </w:r>
    </w:p>
    <w:p w:rsidR="002A5C4B" w:rsidRPr="00603810" w:rsidRDefault="002A5C4B">
      <w:pPr>
        <w:pStyle w:val="ConsPlusNormal"/>
        <w:spacing w:before="220"/>
        <w:ind w:firstLine="540"/>
        <w:jc w:val="both"/>
        <w:rPr>
          <w:lang w:val="en-GB"/>
        </w:rPr>
      </w:pPr>
      <w:r w:rsidRPr="00603810">
        <w:rPr>
          <w:lang w:val="en-GB"/>
        </w:rPr>
        <w:t>x - distance from the center of the distributed source along the wind direction, m;</w:t>
      </w:r>
    </w:p>
    <w:p w:rsidR="002A5C4B" w:rsidRPr="00603810" w:rsidRDefault="00603810">
      <w:pPr>
        <w:pStyle w:val="ConsPlusNormal"/>
        <w:spacing w:before="220"/>
        <w:ind w:firstLine="540"/>
        <w:jc w:val="both"/>
        <w:rPr>
          <w:lang w:val="en-GB"/>
        </w:rPr>
      </w:pPr>
      <w:r>
        <w:rPr>
          <w:noProof/>
          <w:position w:val="-11"/>
        </w:rPr>
        <w:drawing>
          <wp:inline distT="0" distB="0" distL="0" distR="0" wp14:anchorId="18C7B859" wp14:editId="40F7FC1C">
            <wp:extent cx="533400" cy="285750"/>
            <wp:effectExtent l="0" t="0" r="0" b="0"/>
            <wp:docPr id="202" name="Рисунок 202" descr="base_1_256438_329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descr="base_1_256438_32969"/>
                    <pic:cNvPicPr preferRelativeResize="0">
                      <a:picLocks noChangeArrowheads="1"/>
                    </pic:cNvPicPr>
                  </pic:nvPicPr>
                  <pic:blipFill>
                    <a:blip r:embed="rId199"/>
                    <a:srcRect/>
                    <a:stretch>
                      <a:fillRect/>
                    </a:stretch>
                  </pic:blipFill>
                  <pic:spPr bwMode="auto">
                    <a:xfrm>
                      <a:off x="0" y="0"/>
                      <a:ext cx="5334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dispersion in the horizontal direction at distance x from the source of discharges for j-th category of atmospheric stability (determined according to the recommendations of </w:t>
      </w:r>
      <w:r w:rsidR="00013370">
        <w:rPr>
          <w:lang w:val="en-GB"/>
        </w:rPr>
        <w:t>Appendix</w:t>
      </w:r>
      <w:r w:rsidR="002A5C4B" w:rsidRPr="00603810">
        <w:rPr>
          <w:lang w:val="en-GB"/>
        </w:rPr>
        <w:t xml:space="preserve"> 3 to </w:t>
      </w:r>
      <w:r w:rsidR="00AD709F">
        <w:rPr>
          <w:lang w:val="en-GB"/>
        </w:rPr>
        <w:t>this Safety Guide</w:t>
      </w:r>
      <w:r w:rsidR="002A5C4B" w:rsidRPr="00603810">
        <w:rPr>
          <w:lang w:val="en-GB"/>
        </w:rPr>
        <w:t>);</w:t>
      </w:r>
    </w:p>
    <w:p w:rsidR="002A5C4B" w:rsidRPr="00603810" w:rsidRDefault="00603810">
      <w:pPr>
        <w:pStyle w:val="ConsPlusNormal"/>
        <w:spacing w:before="220"/>
        <w:ind w:firstLine="540"/>
        <w:jc w:val="both"/>
        <w:rPr>
          <w:lang w:val="en-GB"/>
        </w:rPr>
      </w:pPr>
      <w:r>
        <w:rPr>
          <w:noProof/>
          <w:position w:val="-5"/>
        </w:rPr>
        <w:drawing>
          <wp:inline distT="0" distB="0" distL="0" distR="0" wp14:anchorId="0D3BE61C" wp14:editId="4DF76676">
            <wp:extent cx="200025" cy="209550"/>
            <wp:effectExtent l="0" t="0" r="0" b="0"/>
            <wp:docPr id="203" name="Рисунок 203" descr="base_1_256438_329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descr="base_1_256438_32970"/>
                    <pic:cNvPicPr preferRelativeResize="0">
                      <a:picLocks noChangeArrowheads="1"/>
                    </pic:cNvPicPr>
                  </pic:nvPicPr>
                  <pic:blipFill>
                    <a:blip r:embed="rId200"/>
                    <a:srcRect/>
                    <a:stretch>
                      <a:fillRect/>
                    </a:stretch>
                  </pic:blipFill>
                  <pic:spPr bwMode="auto">
                    <a:xfrm>
                      <a:off x="0" y="0"/>
                      <a:ext cx="200025" cy="209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integration variable, m;</w:t>
      </w:r>
    </w:p>
    <w:p w:rsidR="002A5C4B" w:rsidRPr="00603810" w:rsidRDefault="002A5C4B">
      <w:pPr>
        <w:pStyle w:val="ConsPlusNormal"/>
        <w:spacing w:before="220"/>
        <w:ind w:firstLine="540"/>
        <w:jc w:val="both"/>
        <w:rPr>
          <w:lang w:val="en-GB"/>
        </w:rPr>
      </w:pPr>
      <w:r w:rsidRPr="00603810">
        <w:rPr>
          <w:lang w:val="en-GB"/>
        </w:rPr>
        <w:t>P</w:t>
      </w:r>
      <w:r w:rsidRPr="00603810">
        <w:rPr>
          <w:vertAlign w:val="subscript"/>
          <w:lang w:val="en-GB"/>
        </w:rPr>
        <w:t>j</w:t>
      </w:r>
      <w:r w:rsidRPr="00603810">
        <w:rPr>
          <w:lang w:val="en-GB"/>
        </w:rPr>
        <w:t>(z,x) - function determined by the following correlation:</w:t>
      </w:r>
    </w:p>
    <w:p w:rsidR="002A5C4B" w:rsidRPr="00603810" w:rsidRDefault="002A5C4B">
      <w:pPr>
        <w:pStyle w:val="ConsPlusNormal"/>
        <w:jc w:val="both"/>
        <w:rPr>
          <w:lang w:val="en-GB"/>
        </w:rPr>
      </w:pPr>
    </w:p>
    <w:p w:rsidR="002A5C4B" w:rsidRPr="005E2A01" w:rsidRDefault="00603810">
      <w:pPr>
        <w:pStyle w:val="ConsPlusNormal"/>
        <w:jc w:val="center"/>
      </w:pPr>
      <w:bookmarkStart w:id="32" w:name="P451"/>
      <w:bookmarkEnd w:id="32"/>
      <w:r>
        <w:rPr>
          <w:noProof/>
          <w:position w:val="-37"/>
        </w:rPr>
        <w:drawing>
          <wp:inline distT="0" distB="0" distL="0" distR="0" wp14:anchorId="27228FBD" wp14:editId="73F11B73">
            <wp:extent cx="3648075" cy="619125"/>
            <wp:effectExtent l="0" t="0" r="0" b="0"/>
            <wp:docPr id="204" name="Рисунок 204" descr="base_1_256438_329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descr="base_1_256438_32971"/>
                    <pic:cNvPicPr preferRelativeResize="0">
                      <a:picLocks noChangeArrowheads="1"/>
                    </pic:cNvPicPr>
                  </pic:nvPicPr>
                  <pic:blipFill>
                    <a:blip r:embed="rId201"/>
                    <a:srcRect/>
                    <a:stretch>
                      <a:fillRect/>
                    </a:stretch>
                  </pic:blipFill>
                  <pic:spPr bwMode="auto">
                    <a:xfrm>
                      <a:off x="0" y="0"/>
                      <a:ext cx="3648075" cy="619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H - height of mixing layer (shall be taken as equal to 100 m);</w:t>
      </w:r>
    </w:p>
    <w:p w:rsidR="002A5C4B" w:rsidRPr="00603810" w:rsidRDefault="002A5C4B">
      <w:pPr>
        <w:pStyle w:val="ConsPlusNormal"/>
        <w:spacing w:before="220"/>
        <w:ind w:firstLine="540"/>
        <w:jc w:val="both"/>
        <w:rPr>
          <w:lang w:val="en-GB"/>
        </w:rPr>
      </w:pPr>
      <w:r w:rsidRPr="00603810">
        <w:rPr>
          <w:lang w:val="en-GB"/>
        </w:rPr>
        <w:t>z - height above the ground surface (shall be taken as equal to 1 m);</w:t>
      </w:r>
    </w:p>
    <w:p w:rsidR="002A5C4B" w:rsidRPr="00603810" w:rsidRDefault="002A5C4B">
      <w:pPr>
        <w:pStyle w:val="ConsPlusNormal"/>
        <w:spacing w:before="220"/>
        <w:ind w:firstLine="540"/>
        <w:jc w:val="both"/>
        <w:rPr>
          <w:lang w:val="en-GB"/>
        </w:rPr>
      </w:pPr>
      <w:r w:rsidRPr="00603810">
        <w:rPr>
          <w:lang w:val="en-GB"/>
        </w:rPr>
        <w:t>n - summation variable.</w:t>
      </w:r>
    </w:p>
    <w:p w:rsidR="002A5C4B" w:rsidRPr="00603810" w:rsidRDefault="002A5C4B">
      <w:pPr>
        <w:pStyle w:val="ConsPlusNormal"/>
        <w:spacing w:before="220"/>
        <w:ind w:firstLine="540"/>
        <w:jc w:val="both"/>
        <w:rPr>
          <w:lang w:val="en-GB"/>
        </w:rPr>
      </w:pPr>
      <w:r w:rsidRPr="00603810">
        <w:rPr>
          <w:lang w:val="en-GB"/>
        </w:rPr>
        <w:t>6. The average annual meteorological factor of wet clearance of radionuclide r from the cloud on the underlying surface at a distance x from the distributed source of discharges in n-th rhumb, m-2 shall be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42"/>
        </w:rPr>
        <w:drawing>
          <wp:inline distT="0" distB="0" distL="0" distR="0" wp14:anchorId="03B70A29" wp14:editId="200D7248">
            <wp:extent cx="2971800" cy="685800"/>
            <wp:effectExtent l="0" t="0" r="0" b="0"/>
            <wp:docPr id="205" name="Рисунок 205" descr="base_1_256438_329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5" descr="base_1_256438_32972"/>
                    <pic:cNvPicPr preferRelativeResize="0">
                      <a:picLocks noChangeArrowheads="1"/>
                    </pic:cNvPicPr>
                  </pic:nvPicPr>
                  <pic:blipFill>
                    <a:blip r:embed="rId202"/>
                    <a:srcRect/>
                    <a:stretch>
                      <a:fillRect/>
                    </a:stretch>
                  </pic:blipFill>
                  <pic:spPr bwMode="auto">
                    <a:xfrm>
                      <a:off x="0" y="0"/>
                      <a:ext cx="2971800" cy="685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5"/>
        </w:rPr>
        <w:drawing>
          <wp:inline distT="0" distB="0" distL="0" distR="0" wp14:anchorId="3EE5EE27" wp14:editId="15EE1846">
            <wp:extent cx="285750" cy="209550"/>
            <wp:effectExtent l="0" t="0" r="0" b="0"/>
            <wp:docPr id="206" name="Рисунок 206" descr="base_1_256438_329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 descr="base_1_256438_32973"/>
                    <pic:cNvPicPr preferRelativeResize="0">
                      <a:picLocks noChangeArrowheads="1"/>
                    </pic:cNvPicPr>
                  </pic:nvPicPr>
                  <pic:blipFill>
                    <a:blip r:embed="rId203"/>
                    <a:srcRect/>
                    <a:stretch>
                      <a:fillRect/>
                    </a:stretch>
                  </pic:blipFill>
                  <pic:spPr bwMode="auto">
                    <a:xfrm>
                      <a:off x="0" y="0"/>
                      <a:ext cx="285750" cy="209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constant of pollutant washout from atmospheric precipitations averaged for a year considering the precipitation type and duration during a year, sec</w:t>
      </w:r>
      <w:r w:rsidRPr="00603810">
        <w:rPr>
          <w:vertAlign w:val="superscript"/>
          <w:lang w:val="en-GB"/>
        </w:rPr>
        <w:t>-</w:t>
      </w:r>
      <w:r w:rsidRPr="00603810">
        <w:rPr>
          <w:lang w:val="en-GB"/>
        </w:rPr>
        <w:t xml:space="preserve"> (shall be determiend according to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U</w:t>
      </w:r>
      <w:r w:rsidRPr="00603810">
        <w:rPr>
          <w:vertAlign w:val="subscript"/>
          <w:lang w:val="en-GB"/>
        </w:rPr>
        <w:t>j,k</w:t>
      </w:r>
      <w:r w:rsidRPr="00603810">
        <w:rPr>
          <w:lang w:val="en-GB"/>
        </w:rPr>
        <w:t xml:space="preserve"> - wind velocity module at discharge height h</w:t>
      </w:r>
      <w:r w:rsidRPr="00603810">
        <w:rPr>
          <w:vertAlign w:val="subscript"/>
          <w:lang w:val="en-GB"/>
        </w:rPr>
        <w:t>s</w:t>
      </w:r>
      <w:r w:rsidRPr="00603810">
        <w:rPr>
          <w:lang w:val="en-GB"/>
        </w:rPr>
        <w:t xml:space="preserve"> with wind velocity at the weathercock height from the hierarchy k for j-th stability category, m/sec (determined according to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5FB19481" wp14:editId="3A9AF001">
            <wp:extent cx="419100" cy="266700"/>
            <wp:effectExtent l="0" t="0" r="0" b="0"/>
            <wp:docPr id="207" name="Рисунок 207" descr="base_1_256438_329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7" descr="base_1_256438_32974"/>
                    <pic:cNvPicPr preferRelativeResize="0">
                      <a:picLocks noChangeArrowheads="1"/>
                    </pic:cNvPicPr>
                  </pic:nvPicPr>
                  <pic:blipFill>
                    <a:blip r:embed="rId204"/>
                    <a:srcRect/>
                    <a:stretch>
                      <a:fillRect/>
                    </a:stretch>
                  </pic:blipFill>
                  <pic:spPr bwMode="auto">
                    <a:xfrm>
                      <a:off x="0" y="0"/>
                      <a:ext cx="4191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repeatability of meteorological conditions representing the probability of joint implementation of the wind direction in the rhumb n in stability category j and wind velocity hierarchy k (determined in accordance with the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lastRenderedPageBreak/>
        <w:t>x is the distance from the source of discharges, m;</w:t>
      </w:r>
    </w:p>
    <w:p w:rsidR="002A5C4B" w:rsidRPr="00603810" w:rsidRDefault="00603810">
      <w:pPr>
        <w:pStyle w:val="ConsPlusNormal"/>
        <w:spacing w:before="220"/>
        <w:ind w:firstLine="540"/>
        <w:jc w:val="both"/>
        <w:rPr>
          <w:lang w:val="en-GB"/>
        </w:rPr>
      </w:pPr>
      <w:r>
        <w:rPr>
          <w:noProof/>
          <w:position w:val="-11"/>
        </w:rPr>
        <w:drawing>
          <wp:inline distT="0" distB="0" distL="0" distR="0" wp14:anchorId="725C965D" wp14:editId="65016D03">
            <wp:extent cx="533400" cy="285750"/>
            <wp:effectExtent l="0" t="0" r="0" b="0"/>
            <wp:docPr id="208" name="Рисунок 208" descr="base_1_256438_32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descr="base_1_256438_32975"/>
                    <pic:cNvPicPr preferRelativeResize="0">
                      <a:picLocks noChangeArrowheads="1"/>
                    </pic:cNvPicPr>
                  </pic:nvPicPr>
                  <pic:blipFill>
                    <a:blip r:embed="rId205"/>
                    <a:srcRect/>
                    <a:stretch>
                      <a:fillRect/>
                    </a:stretch>
                  </pic:blipFill>
                  <pic:spPr bwMode="auto">
                    <a:xfrm>
                      <a:off x="0" y="0"/>
                      <a:ext cx="5334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dispersion in the horizontal direction at distance x from the source of discharges for j-th category of atmospheric stability (determined according to the recommendations of </w:t>
      </w:r>
      <w:r w:rsidR="00013370">
        <w:rPr>
          <w:lang w:val="en-GB"/>
        </w:rPr>
        <w:t>Appendix</w:t>
      </w:r>
      <w:r w:rsidR="002A5C4B" w:rsidRPr="00603810">
        <w:rPr>
          <w:lang w:val="en-GB"/>
        </w:rPr>
        <w:t xml:space="preserve">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j - hierarchy number of the atmospheric stability category determined in accordance with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k - hierarchy number of wind velocity module at the weathercock height determined in accordance with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n - rhumb number.</w:t>
      </w:r>
    </w:p>
    <w:p w:rsidR="002A5C4B" w:rsidRPr="00603810" w:rsidRDefault="002A5C4B">
      <w:pPr>
        <w:pStyle w:val="ConsPlusNormal"/>
        <w:spacing w:before="220"/>
        <w:ind w:firstLine="540"/>
        <w:jc w:val="both"/>
        <w:rPr>
          <w:lang w:val="en-GB"/>
        </w:rPr>
      </w:pPr>
      <w:r w:rsidRPr="00603810">
        <w:rPr>
          <w:lang w:val="en-GB"/>
        </w:rPr>
        <w:t>7. The average annual meteorological factor of dry deposition of radionuclide r on the underlying surface at a distance x from the distributed source of discharge in the n-th rhumb shall be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41"/>
        </w:rPr>
        <w:drawing>
          <wp:inline distT="0" distB="0" distL="0" distR="0" wp14:anchorId="247A2BD9" wp14:editId="7DF0F773">
            <wp:extent cx="3200400" cy="666750"/>
            <wp:effectExtent l="0" t="0" r="0" b="0"/>
            <wp:docPr id="209" name="Рисунок 209" descr="base_1_256438_329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9" descr="base_1_256438_32976"/>
                    <pic:cNvPicPr preferRelativeResize="0">
                      <a:picLocks noChangeArrowheads="1"/>
                    </pic:cNvPicPr>
                  </pic:nvPicPr>
                  <pic:blipFill>
                    <a:blip r:embed="rId206"/>
                    <a:srcRect/>
                    <a:stretch>
                      <a:fillRect/>
                    </a:stretch>
                  </pic:blipFill>
                  <pic:spPr bwMode="auto">
                    <a:xfrm>
                      <a:off x="0" y="0"/>
                      <a:ext cx="3200400" cy="666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2051EBE4" wp14:editId="01D36013">
            <wp:extent cx="295275" cy="266700"/>
            <wp:effectExtent l="0" t="0" r="0" b="0"/>
            <wp:docPr id="210" name="Рисунок 210" descr="base_1_256438_329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 descr="base_1_256438_32977"/>
                    <pic:cNvPicPr preferRelativeResize="0">
                      <a:picLocks noChangeArrowheads="1"/>
                    </pic:cNvPicPr>
                  </pic:nvPicPr>
                  <pic:blipFill>
                    <a:blip r:embed="rId207"/>
                    <a:srcRect/>
                    <a:stretch>
                      <a:fillRect/>
                    </a:stretch>
                  </pic:blipFill>
                  <pic:spPr bwMode="auto">
                    <a:xfrm>
                      <a:off x="0" y="0"/>
                      <a:ext cx="2952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dry deposition rate of radionuclide r on the underlying surface (determine according to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 m/sec;</w:t>
      </w:r>
    </w:p>
    <w:p w:rsidR="002A5C4B" w:rsidRPr="00603810" w:rsidRDefault="002A5C4B">
      <w:pPr>
        <w:pStyle w:val="ConsPlusNormal"/>
        <w:spacing w:before="220"/>
        <w:ind w:firstLine="540"/>
        <w:jc w:val="both"/>
        <w:rPr>
          <w:lang w:val="en-GB"/>
        </w:rPr>
      </w:pPr>
      <w:r w:rsidRPr="00603810">
        <w:rPr>
          <w:lang w:val="en-GB"/>
        </w:rPr>
        <w:t>U</w:t>
      </w:r>
      <w:r w:rsidRPr="00603810">
        <w:rPr>
          <w:vertAlign w:val="subscript"/>
          <w:lang w:val="en-GB"/>
        </w:rPr>
        <w:t>j,k</w:t>
      </w:r>
      <w:r w:rsidRPr="00603810">
        <w:rPr>
          <w:lang w:val="en-GB"/>
        </w:rPr>
        <w:t xml:space="preserve"> - wind velocity module at discharge height h</w:t>
      </w:r>
      <w:r w:rsidRPr="00603810">
        <w:rPr>
          <w:vertAlign w:val="subscript"/>
          <w:lang w:val="en-GB"/>
        </w:rPr>
        <w:t>s</w:t>
      </w:r>
      <w:r w:rsidRPr="00603810">
        <w:rPr>
          <w:lang w:val="en-GB"/>
        </w:rPr>
        <w:t xml:space="preserve"> with wind velocity at the weathercock height from the hierarchy k for j-th stability category, m/sec (determined according to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603810">
      <w:pPr>
        <w:pStyle w:val="ConsPlusNormal"/>
        <w:spacing w:before="220"/>
        <w:ind w:firstLine="540"/>
        <w:jc w:val="both"/>
        <w:rPr>
          <w:lang w:val="en-GB"/>
        </w:rPr>
      </w:pPr>
      <w:r>
        <w:rPr>
          <w:noProof/>
          <w:position w:val="-9"/>
        </w:rPr>
        <w:drawing>
          <wp:inline distT="0" distB="0" distL="0" distR="0" wp14:anchorId="1FBF3F3D" wp14:editId="06E9DAC9">
            <wp:extent cx="419100" cy="266700"/>
            <wp:effectExtent l="0" t="0" r="0" b="0"/>
            <wp:docPr id="211" name="Рисунок 211" descr="base_1_256438_329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 descr="base_1_256438_32978"/>
                    <pic:cNvPicPr preferRelativeResize="0">
                      <a:picLocks noChangeArrowheads="1"/>
                    </pic:cNvPicPr>
                  </pic:nvPicPr>
                  <pic:blipFill>
                    <a:blip r:embed="rId208"/>
                    <a:srcRect/>
                    <a:stretch>
                      <a:fillRect/>
                    </a:stretch>
                  </pic:blipFill>
                  <pic:spPr bwMode="auto">
                    <a:xfrm>
                      <a:off x="0" y="0"/>
                      <a:ext cx="4191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repeatability of meteorological conditions representing the probability of joint implementation of the wind direction in the rhumb n in stability category j and wind velocity hierarchy k (determined in accordance with the recommendations of </w:t>
      </w:r>
      <w:r w:rsidR="00013370">
        <w:rPr>
          <w:lang w:val="en-GB"/>
        </w:rPr>
        <w:t>Appendix</w:t>
      </w:r>
      <w:r w:rsidR="002A5C4B" w:rsidRPr="00603810">
        <w:rPr>
          <w:lang w:val="en-GB"/>
        </w:rPr>
        <w:t xml:space="preserve"> No.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x is the distance from the source of discharges, m;</w:t>
      </w:r>
    </w:p>
    <w:p w:rsidR="002A5C4B" w:rsidRPr="00603810" w:rsidRDefault="00603810">
      <w:pPr>
        <w:pStyle w:val="ConsPlusNormal"/>
        <w:spacing w:before="220"/>
        <w:ind w:firstLine="540"/>
        <w:jc w:val="both"/>
        <w:rPr>
          <w:lang w:val="en-GB"/>
        </w:rPr>
      </w:pPr>
      <w:r>
        <w:rPr>
          <w:noProof/>
          <w:position w:val="-11"/>
        </w:rPr>
        <w:drawing>
          <wp:inline distT="0" distB="0" distL="0" distR="0" wp14:anchorId="58A62C12" wp14:editId="79F590C4">
            <wp:extent cx="552450" cy="285750"/>
            <wp:effectExtent l="0" t="0" r="0" b="0"/>
            <wp:docPr id="212" name="Рисунок 212" descr="base_1_256438_329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 descr="base_1_256438_32979"/>
                    <pic:cNvPicPr preferRelativeResize="0">
                      <a:picLocks noChangeArrowheads="1"/>
                    </pic:cNvPicPr>
                  </pic:nvPicPr>
                  <pic:blipFill>
                    <a:blip r:embed="rId209"/>
                    <a:srcRect/>
                    <a:stretch>
                      <a:fillRect/>
                    </a:stretch>
                  </pic:blipFill>
                  <pic:spPr bwMode="auto">
                    <a:xfrm>
                      <a:off x="0" y="0"/>
                      <a:ext cx="5524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dispersion in the horizontal direction at distance x from the source of discharges for j-th category of atmospheric stability (determined according to the recommendations of </w:t>
      </w:r>
      <w:r w:rsidR="00013370">
        <w:rPr>
          <w:lang w:val="en-GB"/>
        </w:rPr>
        <w:t>Appendix</w:t>
      </w:r>
      <w:r w:rsidR="002A5C4B" w:rsidRPr="00603810">
        <w:rPr>
          <w:lang w:val="en-GB"/>
        </w:rPr>
        <w:t xml:space="preserve"> 3 to </w:t>
      </w:r>
      <w:r w:rsidR="00AD709F">
        <w:rPr>
          <w:lang w:val="en-GB"/>
        </w:rPr>
        <w:t>this Safety Guide</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j - hierarchy number of the atmospheric stability category determined in accordance with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k - hierarchy number of wind velo</w:t>
      </w:r>
      <w:r>
        <w:rPr>
          <w:lang w:val="en-GB"/>
        </w:rPr>
        <w:t>city module at the weather</w:t>
      </w:r>
      <w:r w:rsidRPr="00603810">
        <w:rPr>
          <w:lang w:val="en-GB"/>
        </w:rPr>
        <w:t xml:space="preserve">cock height determined in accordance with the recommendations of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n - rhumb number.</w:t>
      </w:r>
    </w:p>
    <w:p w:rsidR="002A5C4B" w:rsidRPr="00603810" w:rsidRDefault="002A5C4B">
      <w:pPr>
        <w:pStyle w:val="ConsPlusNormal"/>
        <w:spacing w:before="220"/>
        <w:ind w:firstLine="540"/>
        <w:jc w:val="both"/>
        <w:rPr>
          <w:lang w:val="en-GB"/>
        </w:rPr>
      </w:pPr>
      <w:r w:rsidRPr="00603810">
        <w:rPr>
          <w:lang w:val="en-GB"/>
        </w:rPr>
        <w:t>8. Recommendations for accounting for the initial dilution of discharge and accounting of the impact of buildings during t</w:t>
      </w:r>
      <w:r>
        <w:rPr>
          <w:lang w:val="en-GB"/>
        </w:rPr>
        <w:t xml:space="preserve">he discharges from low sources </w:t>
      </w:r>
      <w:r w:rsidRPr="00603810">
        <w:rPr>
          <w:lang w:val="en-GB"/>
        </w:rPr>
        <w:t xml:space="preserve">are described in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013370" w:rsidP="002A5C4B">
      <w:pPr>
        <w:pStyle w:val="ConsPlusNormal"/>
        <w:ind w:left="4678"/>
        <w:jc w:val="right"/>
        <w:outlineLvl w:val="1"/>
        <w:rPr>
          <w:lang w:val="en-GB"/>
        </w:rPr>
      </w:pPr>
      <w:r>
        <w:rPr>
          <w:lang w:val="en-GB"/>
        </w:rPr>
        <w:t>Appendix</w:t>
      </w:r>
      <w:r w:rsidR="002A5C4B" w:rsidRPr="00603810">
        <w:rPr>
          <w:lang w:val="en-GB"/>
        </w:rPr>
        <w:t xml:space="preserve"> No. 2 </w:t>
      </w:r>
      <w:r w:rsidR="002A5C4B" w:rsidRPr="00603810">
        <w:rPr>
          <w:lang w:val="en-GB"/>
        </w:rPr>
        <w:br/>
        <w:t xml:space="preserve">to the </w:t>
      </w:r>
      <w:r w:rsidR="00AD709F" w:rsidRPr="00AD709F">
        <w:rPr>
          <w:lang w:val="en-GB"/>
        </w:rPr>
        <w:t>safety guide in the use of atomic energy</w:t>
      </w:r>
      <w:r w:rsidR="00AD709F" w:rsidRPr="00603810">
        <w:rPr>
          <w:lang w:val="en-GB"/>
        </w:rPr>
        <w:t xml:space="preserve"> </w:t>
      </w:r>
      <w:r w:rsidR="002A5C4B" w:rsidRPr="00603810">
        <w:rPr>
          <w:lang w:val="en-GB"/>
        </w:rPr>
        <w:t xml:space="preserve">"Recommended methods for calculating the parameters necessary for development  and stipulation of the limits for maximum permissible discharges of radioactive substances into the atmospheric air" approved by order of the Federal Environmental, Industrial and Nuclear Supervision Service </w:t>
      </w:r>
      <w:r w:rsidR="002A5C4B" w:rsidRPr="00603810">
        <w:rPr>
          <w:lang w:val="en-GB"/>
        </w:rPr>
        <w:br/>
        <w:t>No. 458 dated November 11, 2015 .</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RECOMMENDED VALUES OF PARAMETERS USED IN CALCULATING HUMAN EXPOSURE DOSES</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The data from the tables 1 - 6 </w:t>
      </w:r>
      <w:r w:rsidR="00AD709F">
        <w:rPr>
          <w:lang w:val="en-GB"/>
        </w:rPr>
        <w:t>to this Safety Guide</w:t>
      </w:r>
      <w:r w:rsidRPr="00603810">
        <w:rPr>
          <w:lang w:val="en-GB"/>
        </w:rPr>
        <w:t xml:space="preserve"> shall be used for calculating the transition functions.</w:t>
      </w:r>
    </w:p>
    <w:p w:rsidR="002A5C4B" w:rsidRPr="00603810" w:rsidRDefault="002A5C4B">
      <w:pPr>
        <w:pStyle w:val="ConsPlusNormal"/>
        <w:jc w:val="both"/>
        <w:rPr>
          <w:lang w:val="en-GB"/>
        </w:rPr>
      </w:pPr>
    </w:p>
    <w:p w:rsidR="002A5C4B" w:rsidRPr="00603810" w:rsidRDefault="002A5C4B">
      <w:pPr>
        <w:pStyle w:val="ConsPlusNormal"/>
        <w:jc w:val="right"/>
        <w:outlineLvl w:val="2"/>
        <w:rPr>
          <w:lang w:val="en-GB"/>
        </w:rPr>
      </w:pPr>
      <w:r w:rsidRPr="00603810">
        <w:rPr>
          <w:lang w:val="en-GB"/>
        </w:rPr>
        <w:t>Table 1</w:t>
      </w:r>
    </w:p>
    <w:p w:rsidR="002A5C4B" w:rsidRPr="00603810" w:rsidRDefault="002A5C4B">
      <w:pPr>
        <w:pStyle w:val="ConsPlusNormal"/>
        <w:jc w:val="both"/>
        <w:rPr>
          <w:lang w:val="en-GB"/>
        </w:rPr>
      </w:pPr>
    </w:p>
    <w:p w:rsidR="002A5C4B" w:rsidRPr="00603810" w:rsidRDefault="002A5C4B">
      <w:pPr>
        <w:pStyle w:val="ConsPlusNormal"/>
        <w:jc w:val="center"/>
        <w:rPr>
          <w:lang w:val="en-GB"/>
        </w:rPr>
      </w:pPr>
      <w:bookmarkStart w:id="33" w:name="P505"/>
      <w:bookmarkEnd w:id="33"/>
      <w:r w:rsidRPr="00603810">
        <w:rPr>
          <w:lang w:val="en-GB"/>
        </w:rPr>
        <w:t>RECOMMENDED VALUES OF DOSE FACTORS &lt;*&gt;</w:t>
      </w:r>
    </w:p>
    <w:p w:rsidR="002A5C4B" w:rsidRPr="00603810" w:rsidRDefault="002A5C4B">
      <w:pPr>
        <w:pStyle w:val="ConsPlusNormal"/>
        <w:jc w:val="both"/>
        <w:rPr>
          <w:lang w:val="en-GB"/>
        </w:rPr>
      </w:pPr>
    </w:p>
    <w:p w:rsidR="002A5C4B" w:rsidRPr="00603810" w:rsidRDefault="002A5C4B">
      <w:pPr>
        <w:rPr>
          <w:lang w:val="en-GB"/>
        </w:rPr>
        <w:sectPr w:rsidR="002A5C4B" w:rsidRPr="00603810" w:rsidSect="002A5C4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84"/>
        <w:gridCol w:w="1984"/>
        <w:gridCol w:w="1984"/>
        <w:gridCol w:w="1984"/>
      </w:tblGrid>
      <w:tr w:rsidR="002A5C4B" w:rsidRPr="005E2A01">
        <w:tc>
          <w:tcPr>
            <w:tcW w:w="1701" w:type="dxa"/>
            <w:vAlign w:val="center"/>
          </w:tcPr>
          <w:p w:rsidR="002A5C4B" w:rsidRPr="005E2A01" w:rsidRDefault="002A5C4B">
            <w:pPr>
              <w:pStyle w:val="ConsPlusNormal"/>
              <w:jc w:val="center"/>
            </w:pPr>
            <w:r w:rsidRPr="005E2A01">
              <w:lastRenderedPageBreak/>
              <w:t>Radionuclide</w:t>
            </w:r>
          </w:p>
        </w:tc>
        <w:tc>
          <w:tcPr>
            <w:tcW w:w="1984" w:type="dxa"/>
            <w:vAlign w:val="center"/>
          </w:tcPr>
          <w:p w:rsidR="002A5C4B" w:rsidRPr="005E2A01" w:rsidRDefault="00603810">
            <w:pPr>
              <w:pStyle w:val="ConsPlusNormal"/>
              <w:jc w:val="center"/>
            </w:pPr>
            <w:r>
              <w:rPr>
                <w:noProof/>
                <w:position w:val="-9"/>
              </w:rPr>
              <w:drawing>
                <wp:inline distT="0" distB="0" distL="0" distR="0" wp14:anchorId="287D9F80" wp14:editId="765CAEA3">
                  <wp:extent cx="390525" cy="266700"/>
                  <wp:effectExtent l="0" t="0" r="0" b="0"/>
                  <wp:docPr id="213" name="Рисунок 213" descr="base_1_256438_32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3" descr="base_1_256438_32980"/>
                          <pic:cNvPicPr preferRelativeResize="0">
                            <a:picLocks noChangeArrowheads="1"/>
                          </pic:cNvPicPr>
                        </pic:nvPicPr>
                        <pic:blipFill>
                          <a:blip r:embed="rId210"/>
                          <a:srcRect/>
                          <a:stretch>
                            <a:fillRect/>
                          </a:stretch>
                        </pic:blipFill>
                        <pic:spPr bwMode="auto">
                          <a:xfrm>
                            <a:off x="0" y="0"/>
                            <a:ext cx="3905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&lt;**&gt; </w:t>
            </w:r>
            <w:r>
              <w:rPr>
                <w:noProof/>
                <w:position w:val="-25"/>
              </w:rPr>
              <w:drawing>
                <wp:inline distT="0" distB="0" distL="0" distR="0" wp14:anchorId="5CA4ABCF" wp14:editId="34600322">
                  <wp:extent cx="542925" cy="457200"/>
                  <wp:effectExtent l="0" t="0" r="0" b="0"/>
                  <wp:docPr id="214" name="Рисунок 214" descr="base_1_256438_329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4" descr="base_1_256438_32981"/>
                          <pic:cNvPicPr preferRelativeResize="0">
                            <a:picLocks noChangeArrowheads="1"/>
                          </pic:cNvPicPr>
                        </pic:nvPicPr>
                        <pic:blipFill>
                          <a:blip r:embed="rId211"/>
                          <a:srcRect/>
                          <a:stretch>
                            <a:fillRect/>
                          </a:stretch>
                        </pic:blipFill>
                        <pic:spPr bwMode="auto">
                          <a:xfrm>
                            <a:off x="0" y="0"/>
                            <a:ext cx="542925"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984" w:type="dxa"/>
            <w:vAlign w:val="center"/>
          </w:tcPr>
          <w:p w:rsidR="002A5C4B" w:rsidRPr="005E2A01" w:rsidRDefault="00603810">
            <w:pPr>
              <w:pStyle w:val="ConsPlusNormal"/>
              <w:jc w:val="center"/>
            </w:pPr>
            <w:r>
              <w:rPr>
                <w:noProof/>
                <w:position w:val="-9"/>
              </w:rPr>
              <w:drawing>
                <wp:inline distT="0" distB="0" distL="0" distR="0" wp14:anchorId="62650E82" wp14:editId="59EA854A">
                  <wp:extent cx="381000" cy="266700"/>
                  <wp:effectExtent l="0" t="0" r="0" b="0"/>
                  <wp:docPr id="215" name="Рисунок 215" descr="base_1_256438_329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5" descr="base_1_256438_32982"/>
                          <pic:cNvPicPr preferRelativeResize="0">
                            <a:picLocks noChangeArrowheads="1"/>
                          </pic:cNvPicPr>
                        </pic:nvPicPr>
                        <pic:blipFill>
                          <a:blip r:embed="rId212"/>
                          <a:srcRect/>
                          <a:stretch>
                            <a:fillRect/>
                          </a:stretch>
                        </pic:blipFill>
                        <pic:spPr bwMode="auto">
                          <a:xfrm>
                            <a:off x="0" y="0"/>
                            <a:ext cx="381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&lt;***&gt; </w:t>
            </w:r>
            <w:r>
              <w:rPr>
                <w:noProof/>
                <w:position w:val="-25"/>
              </w:rPr>
              <w:drawing>
                <wp:inline distT="0" distB="0" distL="0" distR="0" wp14:anchorId="15084F96" wp14:editId="7AE1EFF3">
                  <wp:extent cx="552450" cy="457200"/>
                  <wp:effectExtent l="0" t="0" r="0" b="0"/>
                  <wp:docPr id="216" name="Рисунок 216" descr="base_1_256438_329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6" descr="base_1_256438_32983"/>
                          <pic:cNvPicPr preferRelativeResize="0">
                            <a:picLocks noChangeArrowheads="1"/>
                          </pic:cNvPicPr>
                        </pic:nvPicPr>
                        <pic:blipFill>
                          <a:blip r:embed="rId213"/>
                          <a:srcRect/>
                          <a:stretch>
                            <a:fillRect/>
                          </a:stretch>
                        </pic:blipFill>
                        <pic:spPr bwMode="auto">
                          <a:xfrm>
                            <a:off x="0" y="0"/>
                            <a:ext cx="552450"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984" w:type="dxa"/>
            <w:vAlign w:val="center"/>
          </w:tcPr>
          <w:p w:rsidR="002A5C4B" w:rsidRPr="005E2A01" w:rsidRDefault="00603810">
            <w:pPr>
              <w:pStyle w:val="ConsPlusNormal"/>
              <w:jc w:val="center"/>
            </w:pPr>
            <w:r>
              <w:rPr>
                <w:noProof/>
                <w:position w:val="-9"/>
              </w:rPr>
              <w:drawing>
                <wp:inline distT="0" distB="0" distL="0" distR="0" wp14:anchorId="48BF41E6" wp14:editId="6C5001B9">
                  <wp:extent cx="504825" cy="266700"/>
                  <wp:effectExtent l="0" t="0" r="0" b="0"/>
                  <wp:docPr id="217" name="Рисунок 217" descr="base_1_256438_329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 descr="base_1_256438_32984"/>
                          <pic:cNvPicPr preferRelativeResize="0">
                            <a:picLocks noChangeArrowheads="1"/>
                          </pic:cNvPicPr>
                        </pic:nvPicPr>
                        <pic:blipFill>
                          <a:blip r:embed="rId214"/>
                          <a:srcRect/>
                          <a:stretch>
                            <a:fillRect/>
                          </a:stretch>
                        </pic:blipFill>
                        <pic:spPr bwMode="auto">
                          <a:xfrm>
                            <a:off x="0" y="0"/>
                            <a:ext cx="5048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&lt;**&gt; </w:t>
            </w:r>
            <w:r>
              <w:rPr>
                <w:noProof/>
                <w:position w:val="-25"/>
              </w:rPr>
              <w:drawing>
                <wp:inline distT="0" distB="0" distL="0" distR="0" wp14:anchorId="545F08FF" wp14:editId="5CE902F7">
                  <wp:extent cx="542925" cy="457200"/>
                  <wp:effectExtent l="0" t="0" r="0" b="0"/>
                  <wp:docPr id="218" name="Рисунок 218" descr="base_1_256438_329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descr="base_1_256438_32985"/>
                          <pic:cNvPicPr preferRelativeResize="0">
                            <a:picLocks noChangeArrowheads="1"/>
                          </pic:cNvPicPr>
                        </pic:nvPicPr>
                        <pic:blipFill>
                          <a:blip r:embed="rId215"/>
                          <a:srcRect/>
                          <a:stretch>
                            <a:fillRect/>
                          </a:stretch>
                        </pic:blipFill>
                        <pic:spPr bwMode="auto">
                          <a:xfrm>
                            <a:off x="0" y="0"/>
                            <a:ext cx="542925"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984" w:type="dxa"/>
            <w:vAlign w:val="center"/>
          </w:tcPr>
          <w:p w:rsidR="002A5C4B" w:rsidRPr="005E2A01" w:rsidRDefault="00603810">
            <w:pPr>
              <w:pStyle w:val="ConsPlusNormal"/>
              <w:jc w:val="center"/>
            </w:pPr>
            <w:r>
              <w:rPr>
                <w:noProof/>
                <w:position w:val="-9"/>
              </w:rPr>
              <w:drawing>
                <wp:inline distT="0" distB="0" distL="0" distR="0" wp14:anchorId="72239FE2" wp14:editId="5BB99F5B">
                  <wp:extent cx="504825" cy="266700"/>
                  <wp:effectExtent l="0" t="0" r="0" b="0"/>
                  <wp:docPr id="219" name="Рисунок 219" descr="base_1_256438_329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descr="base_1_256438_32986"/>
                          <pic:cNvPicPr preferRelativeResize="0">
                            <a:picLocks noChangeArrowheads="1"/>
                          </pic:cNvPicPr>
                        </pic:nvPicPr>
                        <pic:blipFill>
                          <a:blip r:embed="rId216"/>
                          <a:srcRect/>
                          <a:stretch>
                            <a:fillRect/>
                          </a:stretch>
                        </pic:blipFill>
                        <pic:spPr bwMode="auto">
                          <a:xfrm>
                            <a:off x="0" y="0"/>
                            <a:ext cx="5048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&lt;***&gt; </w:t>
            </w:r>
            <w:r>
              <w:rPr>
                <w:noProof/>
                <w:position w:val="-25"/>
              </w:rPr>
              <w:drawing>
                <wp:inline distT="0" distB="0" distL="0" distR="0" wp14:anchorId="7B234271" wp14:editId="12B8E7D5">
                  <wp:extent cx="552450" cy="457200"/>
                  <wp:effectExtent l="0" t="0" r="0" b="0"/>
                  <wp:docPr id="220" name="Рисунок 220" descr="base_1_256438_329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descr="base_1_256438_32987"/>
                          <pic:cNvPicPr preferRelativeResize="0">
                            <a:picLocks noChangeArrowheads="1"/>
                          </pic:cNvPicPr>
                        </pic:nvPicPr>
                        <pic:blipFill>
                          <a:blip r:embed="rId217"/>
                          <a:srcRect/>
                          <a:stretch>
                            <a:fillRect/>
                          </a:stretch>
                        </pic:blipFill>
                        <pic:spPr bwMode="auto">
                          <a:xfrm>
                            <a:off x="0" y="0"/>
                            <a:ext cx="552450"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2A5C4B" w:rsidRPr="005E2A01">
        <w:tc>
          <w:tcPr>
            <w:tcW w:w="1701" w:type="dxa"/>
            <w:vAlign w:val="center"/>
          </w:tcPr>
          <w:p w:rsidR="002A5C4B" w:rsidRPr="005E2A01" w:rsidRDefault="002A5C4B">
            <w:pPr>
              <w:pStyle w:val="ConsPlusNormal"/>
              <w:jc w:val="center"/>
            </w:pPr>
            <w:r w:rsidRPr="005E2A01">
              <w:rPr>
                <w:vertAlign w:val="superscript"/>
              </w:rPr>
              <w:t>223</w:t>
            </w:r>
            <w:r w:rsidRPr="005E2A01">
              <w:t>Aс</w:t>
            </w:r>
          </w:p>
        </w:tc>
        <w:tc>
          <w:tcPr>
            <w:tcW w:w="1984" w:type="dxa"/>
            <w:vAlign w:val="center"/>
          </w:tcPr>
          <w:p w:rsidR="002A5C4B" w:rsidRPr="005E2A01" w:rsidRDefault="002A5C4B">
            <w:pPr>
              <w:pStyle w:val="ConsPlusNormal"/>
              <w:jc w:val="center"/>
            </w:pPr>
            <w:r w:rsidRPr="005E2A01">
              <w:t>1.87·10</w:t>
            </w:r>
            <w:r w:rsidRPr="005E2A01">
              <w:rPr>
                <w:vertAlign w:val="superscript"/>
              </w:rPr>
              <w:t>-16</w:t>
            </w:r>
          </w:p>
        </w:tc>
        <w:tc>
          <w:tcPr>
            <w:tcW w:w="1984" w:type="dxa"/>
            <w:vAlign w:val="center"/>
          </w:tcPr>
          <w:p w:rsidR="002A5C4B" w:rsidRPr="005E2A01" w:rsidRDefault="002A5C4B">
            <w:pPr>
              <w:pStyle w:val="ConsPlusNormal"/>
              <w:jc w:val="center"/>
            </w:pPr>
            <w:r w:rsidRPr="005E2A01">
              <w:t>4.42·10</w:t>
            </w:r>
            <w:r w:rsidRPr="005E2A01">
              <w:rPr>
                <w:vertAlign w:val="superscript"/>
              </w:rPr>
              <w:t>-18</w:t>
            </w:r>
          </w:p>
        </w:tc>
        <w:tc>
          <w:tcPr>
            <w:tcW w:w="1984" w:type="dxa"/>
            <w:vAlign w:val="center"/>
          </w:tcPr>
          <w:p w:rsidR="002A5C4B" w:rsidRPr="005E2A01" w:rsidRDefault="002A5C4B">
            <w:pPr>
              <w:pStyle w:val="ConsPlusNormal"/>
              <w:jc w:val="center"/>
            </w:pPr>
            <w:r w:rsidRPr="005E2A01">
              <w:t>3.05·10</w:t>
            </w:r>
            <w:r w:rsidRPr="005E2A01">
              <w:rPr>
                <w:vertAlign w:val="superscript"/>
              </w:rPr>
              <w:t>-16</w:t>
            </w:r>
          </w:p>
        </w:tc>
        <w:tc>
          <w:tcPr>
            <w:tcW w:w="1984" w:type="dxa"/>
            <w:vAlign w:val="center"/>
          </w:tcPr>
          <w:p w:rsidR="002A5C4B" w:rsidRPr="005E2A01" w:rsidRDefault="002A5C4B">
            <w:pPr>
              <w:pStyle w:val="ConsPlusNormal"/>
              <w:jc w:val="center"/>
            </w:pPr>
            <w:r w:rsidRPr="005E2A01">
              <w:t>1.62·10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224</w:t>
            </w:r>
            <w:r w:rsidRPr="005E2A01">
              <w:t>Ac</w:t>
            </w:r>
          </w:p>
        </w:tc>
        <w:tc>
          <w:tcPr>
            <w:tcW w:w="1984" w:type="dxa"/>
            <w:vAlign w:val="center"/>
          </w:tcPr>
          <w:p w:rsidR="002A5C4B" w:rsidRPr="005E2A01" w:rsidRDefault="002A5C4B">
            <w:pPr>
              <w:pStyle w:val="ConsPlusNormal"/>
              <w:jc w:val="center"/>
            </w:pPr>
            <w:r w:rsidRPr="005E2A01">
              <w:t>8.01·10</w:t>
            </w:r>
            <w:r w:rsidRPr="005E2A01">
              <w:rPr>
                <w:vertAlign w:val="superscript"/>
              </w:rPr>
              <w:t>-15</w:t>
            </w:r>
          </w:p>
        </w:tc>
        <w:tc>
          <w:tcPr>
            <w:tcW w:w="1984" w:type="dxa"/>
            <w:vAlign w:val="center"/>
          </w:tcPr>
          <w:p w:rsidR="002A5C4B" w:rsidRPr="005E2A01" w:rsidRDefault="002A5C4B">
            <w:pPr>
              <w:pStyle w:val="ConsPlusNormal"/>
              <w:jc w:val="center"/>
            </w:pPr>
            <w:r w:rsidRPr="005E2A01">
              <w:t>1.77·10</w:t>
            </w:r>
            <w:r w:rsidRPr="005E2A01">
              <w:rPr>
                <w:vertAlign w:val="superscript"/>
              </w:rPr>
              <w:t>-16</w:t>
            </w:r>
          </w:p>
        </w:tc>
        <w:tc>
          <w:tcPr>
            <w:tcW w:w="1984" w:type="dxa"/>
            <w:vAlign w:val="center"/>
          </w:tcPr>
          <w:p w:rsidR="002A5C4B" w:rsidRPr="005E2A01" w:rsidRDefault="002A5C4B">
            <w:pPr>
              <w:pStyle w:val="ConsPlusNormal"/>
              <w:jc w:val="center"/>
            </w:pPr>
            <w:r w:rsidRPr="005E2A01">
              <w:t>1.08·10</w:t>
            </w:r>
            <w:r w:rsidRPr="005E2A01">
              <w:rPr>
                <w:vertAlign w:val="superscript"/>
              </w:rPr>
              <w:t>-14</w:t>
            </w:r>
          </w:p>
        </w:tc>
        <w:tc>
          <w:tcPr>
            <w:tcW w:w="1984" w:type="dxa"/>
            <w:vAlign w:val="center"/>
          </w:tcPr>
          <w:p w:rsidR="002A5C4B" w:rsidRPr="005E2A01" w:rsidRDefault="002A5C4B">
            <w:pPr>
              <w:pStyle w:val="ConsPlusNormal"/>
              <w:jc w:val="center"/>
            </w:pPr>
            <w:r w:rsidRPr="005E2A01">
              <w:t>2.54·10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225</w:t>
            </w:r>
            <w:r w:rsidRPr="005E2A01">
              <w:t>Ac</w:t>
            </w:r>
          </w:p>
        </w:tc>
        <w:tc>
          <w:tcPr>
            <w:tcW w:w="1984" w:type="dxa"/>
            <w:vAlign w:val="center"/>
          </w:tcPr>
          <w:p w:rsidR="002A5C4B" w:rsidRPr="005E2A01" w:rsidRDefault="002A5C4B">
            <w:pPr>
              <w:pStyle w:val="ConsPlusNormal"/>
              <w:jc w:val="center"/>
            </w:pPr>
            <w:r w:rsidRPr="005E2A01">
              <w:t>6.37·10</w:t>
            </w:r>
            <w:r w:rsidRPr="005E2A01">
              <w:rPr>
                <w:vertAlign w:val="superscript"/>
              </w:rPr>
              <w:t>-16</w:t>
            </w:r>
          </w:p>
        </w:tc>
        <w:tc>
          <w:tcPr>
            <w:tcW w:w="1984" w:type="dxa"/>
            <w:vAlign w:val="center"/>
          </w:tcPr>
          <w:p w:rsidR="002A5C4B" w:rsidRPr="005E2A01" w:rsidRDefault="002A5C4B">
            <w:pPr>
              <w:pStyle w:val="ConsPlusNormal"/>
              <w:jc w:val="center"/>
            </w:pPr>
            <w:r w:rsidRPr="005E2A01">
              <w:t>1.47·10</w:t>
            </w:r>
            <w:r w:rsidRPr="005E2A01">
              <w:rPr>
                <w:vertAlign w:val="superscript"/>
              </w:rPr>
              <w:t>-17</w:t>
            </w:r>
          </w:p>
        </w:tc>
        <w:tc>
          <w:tcPr>
            <w:tcW w:w="1984" w:type="dxa"/>
            <w:vAlign w:val="center"/>
          </w:tcPr>
          <w:p w:rsidR="002A5C4B" w:rsidRPr="005E2A01" w:rsidRDefault="002A5C4B">
            <w:pPr>
              <w:pStyle w:val="ConsPlusNormal"/>
              <w:jc w:val="center"/>
            </w:pPr>
            <w:r w:rsidRPr="005E2A01">
              <w:t>9.40·10</w:t>
            </w:r>
            <w:r w:rsidRPr="005E2A01">
              <w:rPr>
                <w:vertAlign w:val="superscript"/>
              </w:rPr>
              <w:t>-16</w:t>
            </w:r>
          </w:p>
        </w:tc>
        <w:tc>
          <w:tcPr>
            <w:tcW w:w="1984" w:type="dxa"/>
            <w:vAlign w:val="center"/>
          </w:tcPr>
          <w:p w:rsidR="002A5C4B" w:rsidRPr="005E2A01" w:rsidRDefault="002A5C4B">
            <w:pPr>
              <w:pStyle w:val="ConsPlusNormal"/>
              <w:jc w:val="center"/>
            </w:pPr>
            <w:r w:rsidRPr="005E2A01">
              <w:t>3.08·10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226</w:t>
            </w:r>
            <w:r w:rsidRPr="005E2A01">
              <w:t>Ac</w:t>
            </w:r>
          </w:p>
        </w:tc>
        <w:tc>
          <w:tcPr>
            <w:tcW w:w="1984" w:type="dxa"/>
            <w:vAlign w:val="center"/>
          </w:tcPr>
          <w:p w:rsidR="002A5C4B" w:rsidRPr="005E2A01" w:rsidRDefault="002A5C4B">
            <w:pPr>
              <w:pStyle w:val="ConsPlusNormal"/>
              <w:jc w:val="center"/>
            </w:pPr>
            <w:r w:rsidRPr="005E2A01">
              <w:t>5.57·10</w:t>
            </w:r>
            <w:r w:rsidRPr="005E2A01">
              <w:rPr>
                <w:vertAlign w:val="superscript"/>
              </w:rPr>
              <w:t>-15</w:t>
            </w:r>
          </w:p>
        </w:tc>
        <w:tc>
          <w:tcPr>
            <w:tcW w:w="1984" w:type="dxa"/>
            <w:vAlign w:val="center"/>
          </w:tcPr>
          <w:p w:rsidR="002A5C4B" w:rsidRPr="005E2A01" w:rsidRDefault="002A5C4B">
            <w:pPr>
              <w:pStyle w:val="ConsPlusNormal"/>
              <w:jc w:val="center"/>
            </w:pPr>
            <w:r w:rsidRPr="005E2A01">
              <w:t>1.35·10</w:t>
            </w:r>
            <w:r w:rsidRPr="005E2A01">
              <w:rPr>
                <w:vertAlign w:val="superscript"/>
              </w:rPr>
              <w:t>-16</w:t>
            </w:r>
          </w:p>
        </w:tc>
        <w:tc>
          <w:tcPr>
            <w:tcW w:w="1984" w:type="dxa"/>
            <w:vAlign w:val="center"/>
          </w:tcPr>
          <w:p w:rsidR="002A5C4B" w:rsidRPr="005E2A01" w:rsidRDefault="002A5C4B">
            <w:pPr>
              <w:pStyle w:val="ConsPlusNormal"/>
              <w:jc w:val="center"/>
            </w:pPr>
            <w:r w:rsidRPr="005E2A01">
              <w:t>2.15·10</w:t>
            </w:r>
            <w:r w:rsidRPr="005E2A01">
              <w:rPr>
                <w:vertAlign w:val="superscript"/>
              </w:rPr>
              <w:t>-14</w:t>
            </w:r>
          </w:p>
        </w:tc>
        <w:tc>
          <w:tcPr>
            <w:tcW w:w="1984" w:type="dxa"/>
            <w:vAlign w:val="center"/>
          </w:tcPr>
          <w:p w:rsidR="002A5C4B" w:rsidRPr="005E2A01" w:rsidRDefault="002A5C4B">
            <w:pPr>
              <w:pStyle w:val="ConsPlusNormal"/>
              <w:jc w:val="center"/>
            </w:pPr>
            <w:r w:rsidRPr="005E2A01">
              <w:t>1.84·10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227</w:t>
            </w:r>
            <w:r w:rsidRPr="005E2A01">
              <w:t>Ac</w:t>
            </w:r>
          </w:p>
        </w:tc>
        <w:tc>
          <w:tcPr>
            <w:tcW w:w="1984" w:type="dxa"/>
            <w:vAlign w:val="center"/>
          </w:tcPr>
          <w:p w:rsidR="002A5C4B" w:rsidRPr="005E2A01" w:rsidRDefault="002A5C4B">
            <w:pPr>
              <w:pStyle w:val="ConsPlusNormal"/>
              <w:jc w:val="center"/>
            </w:pPr>
            <w:r w:rsidRPr="005E2A01">
              <w:t>5.12·10</w:t>
            </w:r>
            <w:r w:rsidRPr="005E2A01">
              <w:rPr>
                <w:vertAlign w:val="superscript"/>
              </w:rPr>
              <w:t>-18</w:t>
            </w:r>
          </w:p>
        </w:tc>
        <w:tc>
          <w:tcPr>
            <w:tcW w:w="1984" w:type="dxa"/>
            <w:vAlign w:val="center"/>
          </w:tcPr>
          <w:p w:rsidR="002A5C4B" w:rsidRPr="005E2A01" w:rsidRDefault="002A5C4B">
            <w:pPr>
              <w:pStyle w:val="ConsPlusNormal"/>
              <w:jc w:val="center"/>
            </w:pPr>
            <w:r w:rsidRPr="005E2A01">
              <w:t>1.41·10</w:t>
            </w:r>
            <w:r w:rsidRPr="005E2A01">
              <w:rPr>
                <w:vertAlign w:val="superscript"/>
              </w:rPr>
              <w:t>-19</w:t>
            </w:r>
          </w:p>
        </w:tc>
        <w:tc>
          <w:tcPr>
            <w:tcW w:w="1984" w:type="dxa"/>
            <w:vAlign w:val="center"/>
          </w:tcPr>
          <w:p w:rsidR="002A5C4B" w:rsidRPr="005E2A01" w:rsidRDefault="002A5C4B">
            <w:pPr>
              <w:pStyle w:val="ConsPlusNormal"/>
              <w:jc w:val="center"/>
            </w:pPr>
            <w:r w:rsidRPr="005E2A01">
              <w:t>1.10·10</w:t>
            </w:r>
            <w:r w:rsidRPr="005E2A01">
              <w:rPr>
                <w:vertAlign w:val="superscript"/>
              </w:rPr>
              <w:t>-17</w:t>
            </w:r>
          </w:p>
        </w:tc>
        <w:tc>
          <w:tcPr>
            <w:tcW w:w="1984" w:type="dxa"/>
            <w:vAlign w:val="center"/>
          </w:tcPr>
          <w:p w:rsidR="002A5C4B" w:rsidRPr="005E2A01" w:rsidRDefault="002A5C4B">
            <w:pPr>
              <w:pStyle w:val="ConsPlusNormal"/>
              <w:jc w:val="center"/>
            </w:pPr>
            <w:r w:rsidRPr="005E2A01">
              <w:t>7.43·10</w:t>
            </w:r>
            <w:r w:rsidRPr="005E2A01">
              <w:rPr>
                <w:vertAlign w:val="superscript"/>
              </w:rPr>
              <w:t>-19</w:t>
            </w:r>
          </w:p>
        </w:tc>
      </w:tr>
      <w:tr w:rsidR="002A5C4B" w:rsidRPr="005E2A01">
        <w:tc>
          <w:tcPr>
            <w:tcW w:w="1701" w:type="dxa"/>
            <w:vAlign w:val="center"/>
          </w:tcPr>
          <w:p w:rsidR="002A5C4B" w:rsidRPr="005E2A01" w:rsidRDefault="002A5C4B">
            <w:pPr>
              <w:pStyle w:val="ConsPlusNormal"/>
              <w:jc w:val="center"/>
            </w:pPr>
            <w:r w:rsidRPr="005E2A01">
              <w:rPr>
                <w:vertAlign w:val="superscript"/>
              </w:rPr>
              <w:t>228</w:t>
            </w:r>
            <w:r w:rsidRPr="005E2A01">
              <w:t>Ac</w:t>
            </w:r>
          </w:p>
        </w:tc>
        <w:tc>
          <w:tcPr>
            <w:tcW w:w="1984" w:type="dxa"/>
            <w:vAlign w:val="center"/>
          </w:tcPr>
          <w:p w:rsidR="002A5C4B" w:rsidRPr="005E2A01" w:rsidRDefault="002A5C4B">
            <w:pPr>
              <w:pStyle w:val="ConsPlusNormal"/>
              <w:jc w:val="center"/>
            </w:pPr>
            <w:r w:rsidRPr="005E2A01">
              <w:t>4.49·10</w:t>
            </w:r>
            <w:r w:rsidRPr="005E2A01">
              <w:rPr>
                <w:vertAlign w:val="superscript"/>
              </w:rPr>
              <w:t>-14</w:t>
            </w:r>
          </w:p>
        </w:tc>
        <w:tc>
          <w:tcPr>
            <w:tcW w:w="1984" w:type="dxa"/>
            <w:vAlign w:val="center"/>
          </w:tcPr>
          <w:p w:rsidR="002A5C4B" w:rsidRPr="005E2A01" w:rsidRDefault="002A5C4B">
            <w:pPr>
              <w:pStyle w:val="ConsPlusNormal"/>
              <w:jc w:val="center"/>
            </w:pPr>
            <w:r w:rsidRPr="005E2A01">
              <w:t>9.39·10</w:t>
            </w:r>
            <w:r w:rsidRPr="005E2A01">
              <w:rPr>
                <w:vertAlign w:val="superscript"/>
              </w:rPr>
              <w:t>-16</w:t>
            </w:r>
          </w:p>
        </w:tc>
        <w:tc>
          <w:tcPr>
            <w:tcW w:w="1984" w:type="dxa"/>
            <w:vAlign w:val="center"/>
          </w:tcPr>
          <w:p w:rsidR="002A5C4B" w:rsidRPr="005E2A01" w:rsidRDefault="002A5C4B">
            <w:pPr>
              <w:pStyle w:val="ConsPlusNormal"/>
              <w:jc w:val="center"/>
            </w:pPr>
            <w:r w:rsidRPr="005E2A01">
              <w:t>7,88·10</w:t>
            </w:r>
            <w:r w:rsidRPr="005E2A01">
              <w:rPr>
                <w:vertAlign w:val="superscript"/>
              </w:rPr>
              <w:t>-14</w:t>
            </w:r>
          </w:p>
        </w:tc>
        <w:tc>
          <w:tcPr>
            <w:tcW w:w="1984" w:type="dxa"/>
            <w:vAlign w:val="center"/>
          </w:tcPr>
          <w:p w:rsidR="002A5C4B" w:rsidRPr="005E2A01" w:rsidRDefault="002A5C4B">
            <w:pPr>
              <w:pStyle w:val="ConsPlusNormal"/>
              <w:jc w:val="center"/>
            </w:pPr>
            <w:r w:rsidRPr="005E2A01">
              <w:t>4,75·10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102</w:t>
            </w:r>
            <w:r w:rsidRPr="005E2A01">
              <w:t>Ag</w:t>
            </w:r>
          </w:p>
        </w:tc>
        <w:tc>
          <w:tcPr>
            <w:tcW w:w="1984" w:type="dxa"/>
            <w:vAlign w:val="center"/>
          </w:tcPr>
          <w:p w:rsidR="002A5C4B" w:rsidRPr="005E2A01" w:rsidRDefault="002A5C4B">
            <w:pPr>
              <w:pStyle w:val="ConsPlusNormal"/>
              <w:jc w:val="center"/>
            </w:pPr>
            <w:r w:rsidRPr="005E2A01">
              <w:t>1,57·10</w:t>
            </w:r>
            <w:r w:rsidRPr="005E2A01">
              <w:rPr>
                <w:vertAlign w:val="superscript"/>
              </w:rPr>
              <w:t>-13</w:t>
            </w:r>
          </w:p>
        </w:tc>
        <w:tc>
          <w:tcPr>
            <w:tcW w:w="1984" w:type="dxa"/>
            <w:vAlign w:val="center"/>
          </w:tcPr>
          <w:p w:rsidR="002A5C4B" w:rsidRPr="005E2A01" w:rsidRDefault="002A5C4B">
            <w:pPr>
              <w:pStyle w:val="ConsPlusNormal"/>
              <w:jc w:val="center"/>
            </w:pPr>
            <w:r w:rsidRPr="005E2A01">
              <w:t>3,19·10</w:t>
            </w:r>
            <w:r w:rsidRPr="005E2A01">
              <w:rPr>
                <w:vertAlign w:val="superscript"/>
              </w:rPr>
              <w:t>-15</w:t>
            </w:r>
          </w:p>
        </w:tc>
        <w:tc>
          <w:tcPr>
            <w:tcW w:w="1984" w:type="dxa"/>
            <w:vAlign w:val="center"/>
          </w:tcPr>
          <w:p w:rsidR="002A5C4B" w:rsidRPr="005E2A01" w:rsidRDefault="002A5C4B">
            <w:pPr>
              <w:pStyle w:val="ConsPlusNormal"/>
              <w:jc w:val="center"/>
            </w:pPr>
            <w:r w:rsidRPr="005E2A01">
              <w:t>2,45·10</w:t>
            </w:r>
            <w:r w:rsidRPr="005E2A01">
              <w:rPr>
                <w:vertAlign w:val="superscript"/>
              </w:rPr>
              <w:t>-13</w:t>
            </w:r>
          </w:p>
        </w:tc>
        <w:tc>
          <w:tcPr>
            <w:tcW w:w="1984" w:type="dxa"/>
            <w:vAlign w:val="center"/>
          </w:tcPr>
          <w:p w:rsidR="002A5C4B" w:rsidRPr="005E2A01" w:rsidRDefault="002A5C4B">
            <w:pPr>
              <w:pStyle w:val="ConsPlusNormal"/>
              <w:jc w:val="center"/>
            </w:pPr>
            <w:r w:rsidRPr="005E2A01">
              <w:t>1,28·10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103</w:t>
            </w:r>
            <w:r w:rsidRPr="005E2A01">
              <w:t>Ag</w:t>
            </w:r>
          </w:p>
        </w:tc>
        <w:tc>
          <w:tcPr>
            <w:tcW w:w="1984" w:type="dxa"/>
            <w:vAlign w:val="center"/>
          </w:tcPr>
          <w:p w:rsidR="002A5C4B" w:rsidRPr="005E2A01" w:rsidRDefault="002A5C4B">
            <w:pPr>
              <w:pStyle w:val="ConsPlusNormal"/>
              <w:jc w:val="center"/>
            </w:pPr>
            <w:r w:rsidRPr="005E2A01">
              <w:t>3,43·10</w:t>
            </w:r>
            <w:r w:rsidRPr="005E2A01">
              <w:rPr>
                <w:vertAlign w:val="superscript"/>
              </w:rPr>
              <w:t>-14</w:t>
            </w:r>
          </w:p>
        </w:tc>
        <w:tc>
          <w:tcPr>
            <w:tcW w:w="1984" w:type="dxa"/>
            <w:vAlign w:val="center"/>
          </w:tcPr>
          <w:p w:rsidR="002A5C4B" w:rsidRPr="005E2A01" w:rsidRDefault="002A5C4B">
            <w:pPr>
              <w:pStyle w:val="ConsPlusNormal"/>
              <w:jc w:val="center"/>
            </w:pPr>
            <w:r w:rsidRPr="005E2A01">
              <w:t>7,45·10</w:t>
            </w:r>
            <w:r w:rsidRPr="005E2A01">
              <w:rPr>
                <w:vertAlign w:val="superscript"/>
              </w:rPr>
              <w:t>-16</w:t>
            </w:r>
          </w:p>
        </w:tc>
        <w:tc>
          <w:tcPr>
            <w:tcW w:w="1984" w:type="dxa"/>
            <w:vAlign w:val="center"/>
          </w:tcPr>
          <w:p w:rsidR="002A5C4B" w:rsidRPr="005E2A01" w:rsidRDefault="002A5C4B">
            <w:pPr>
              <w:pStyle w:val="ConsPlusNormal"/>
              <w:jc w:val="center"/>
            </w:pPr>
            <w:r w:rsidRPr="005E2A01">
              <w:t>5,84·10</w:t>
            </w:r>
            <w:r w:rsidRPr="005E2A01">
              <w:rPr>
                <w:vertAlign w:val="superscript"/>
              </w:rPr>
              <w:t>-14</w:t>
            </w:r>
          </w:p>
        </w:tc>
        <w:tc>
          <w:tcPr>
            <w:tcW w:w="1984" w:type="dxa"/>
            <w:vAlign w:val="center"/>
          </w:tcPr>
          <w:p w:rsidR="002A5C4B" w:rsidRPr="005E2A01" w:rsidRDefault="002A5C4B">
            <w:pPr>
              <w:pStyle w:val="ConsPlusNormal"/>
              <w:jc w:val="center"/>
            </w:pPr>
            <w:r w:rsidRPr="005E2A01">
              <w:t>3,86·10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104</w:t>
            </w:r>
            <w:r w:rsidRPr="005E2A01">
              <w:t>Ag</w:t>
            </w:r>
          </w:p>
        </w:tc>
        <w:tc>
          <w:tcPr>
            <w:tcW w:w="1984" w:type="dxa"/>
            <w:vAlign w:val="center"/>
          </w:tcPr>
          <w:p w:rsidR="002A5C4B" w:rsidRPr="005E2A01" w:rsidRDefault="002A5C4B">
            <w:pPr>
              <w:pStyle w:val="ConsPlusNormal"/>
              <w:jc w:val="center"/>
            </w:pPr>
            <w:r w:rsidRPr="005E2A01">
              <w:t>1,23·10</w:t>
            </w:r>
            <w:r w:rsidRPr="005E2A01">
              <w:rPr>
                <w:vertAlign w:val="superscript"/>
              </w:rPr>
              <w:t>-13</w:t>
            </w:r>
          </w:p>
        </w:tc>
        <w:tc>
          <w:tcPr>
            <w:tcW w:w="1984" w:type="dxa"/>
            <w:vAlign w:val="center"/>
          </w:tcPr>
          <w:p w:rsidR="002A5C4B" w:rsidRPr="005E2A01" w:rsidRDefault="002A5C4B">
            <w:pPr>
              <w:pStyle w:val="ConsPlusNormal"/>
              <w:jc w:val="center"/>
            </w:pPr>
            <w:r w:rsidRPr="005E2A01">
              <w:t>2,52·10</w:t>
            </w:r>
            <w:r w:rsidRPr="005E2A01">
              <w:rPr>
                <w:vertAlign w:val="superscript"/>
              </w:rPr>
              <w:t>-15</w:t>
            </w:r>
          </w:p>
        </w:tc>
        <w:tc>
          <w:tcPr>
            <w:tcW w:w="1984" w:type="dxa"/>
            <w:vAlign w:val="center"/>
          </w:tcPr>
          <w:p w:rsidR="002A5C4B" w:rsidRPr="005E2A01" w:rsidRDefault="002A5C4B">
            <w:pPr>
              <w:pStyle w:val="ConsPlusNormal"/>
              <w:jc w:val="center"/>
            </w:pPr>
            <w:r w:rsidRPr="005E2A01">
              <w:t>1.56·10</w:t>
            </w:r>
            <w:r w:rsidRPr="005E2A01">
              <w:rPr>
                <w:vertAlign w:val="superscript"/>
              </w:rPr>
              <w:t>-13</w:t>
            </w:r>
          </w:p>
        </w:tc>
        <w:tc>
          <w:tcPr>
            <w:tcW w:w="1984" w:type="dxa"/>
            <w:vAlign w:val="center"/>
          </w:tcPr>
          <w:p w:rsidR="002A5C4B" w:rsidRPr="005E2A01" w:rsidRDefault="002A5C4B">
            <w:pPr>
              <w:pStyle w:val="ConsPlusNormal"/>
              <w:jc w:val="center"/>
            </w:pPr>
            <w:r w:rsidRPr="005E2A01">
              <w:t>3,97·10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104m</w:t>
            </w:r>
            <w:r w:rsidRPr="005E2A01">
              <w:t>Ag</w:t>
            </w:r>
          </w:p>
        </w:tc>
        <w:tc>
          <w:tcPr>
            <w:tcW w:w="1984" w:type="dxa"/>
            <w:vAlign w:val="center"/>
          </w:tcPr>
          <w:p w:rsidR="002A5C4B" w:rsidRPr="005E2A01" w:rsidRDefault="002A5C4B">
            <w:pPr>
              <w:pStyle w:val="ConsPlusNormal"/>
              <w:jc w:val="center"/>
            </w:pPr>
            <w:r w:rsidRPr="005E2A01">
              <w:t>5,48·10</w:t>
            </w:r>
            <w:r w:rsidRPr="005E2A01">
              <w:rPr>
                <w:vertAlign w:val="superscript"/>
              </w:rPr>
              <w:t>-14</w:t>
            </w:r>
          </w:p>
        </w:tc>
        <w:tc>
          <w:tcPr>
            <w:tcW w:w="1984" w:type="dxa"/>
            <w:vAlign w:val="center"/>
          </w:tcPr>
          <w:p w:rsidR="002A5C4B" w:rsidRPr="005E2A01" w:rsidRDefault="002A5C4B">
            <w:pPr>
              <w:pStyle w:val="ConsPlusNormal"/>
              <w:jc w:val="center"/>
            </w:pPr>
            <w:r w:rsidRPr="005E2A01">
              <w:t>1,14·10</w:t>
            </w:r>
            <w:r w:rsidRPr="005E2A01">
              <w:rPr>
                <w:vertAlign w:val="superscript"/>
              </w:rPr>
              <w:t>-15</w:t>
            </w:r>
          </w:p>
        </w:tc>
        <w:tc>
          <w:tcPr>
            <w:tcW w:w="1984" w:type="dxa"/>
            <w:vAlign w:val="center"/>
          </w:tcPr>
          <w:p w:rsidR="002A5C4B" w:rsidRPr="005E2A01" w:rsidRDefault="002A5C4B">
            <w:pPr>
              <w:pStyle w:val="ConsPlusNormal"/>
              <w:jc w:val="center"/>
            </w:pPr>
            <w:r w:rsidRPr="005E2A01">
              <w:t>1,00·10</w:t>
            </w:r>
            <w:r w:rsidRPr="005E2A01">
              <w:rPr>
                <w:vertAlign w:val="superscript"/>
              </w:rPr>
              <w:t>-13</w:t>
            </w:r>
          </w:p>
        </w:tc>
        <w:tc>
          <w:tcPr>
            <w:tcW w:w="1984" w:type="dxa"/>
            <w:vAlign w:val="center"/>
          </w:tcPr>
          <w:p w:rsidR="002A5C4B" w:rsidRPr="005E2A01" w:rsidRDefault="002A5C4B">
            <w:pPr>
              <w:pStyle w:val="ConsPlusNormal"/>
              <w:jc w:val="center"/>
            </w:pPr>
            <w:r w:rsidRPr="005E2A01">
              <w:t>6,86·10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105</w:t>
            </w:r>
            <w:r w:rsidRPr="005E2A01">
              <w:t>Ag</w:t>
            </w:r>
          </w:p>
        </w:tc>
        <w:tc>
          <w:tcPr>
            <w:tcW w:w="1984" w:type="dxa"/>
            <w:vAlign w:val="center"/>
          </w:tcPr>
          <w:p w:rsidR="002A5C4B" w:rsidRPr="005E2A01" w:rsidRDefault="002A5C4B">
            <w:pPr>
              <w:pStyle w:val="ConsPlusNormal"/>
              <w:jc w:val="center"/>
            </w:pPr>
            <w:r w:rsidRPr="005E2A01">
              <w:t>2,26·10</w:t>
            </w:r>
            <w:r w:rsidRPr="005E2A01">
              <w:rPr>
                <w:vertAlign w:val="superscript"/>
              </w:rPr>
              <w:t>-14</w:t>
            </w:r>
          </w:p>
        </w:tc>
        <w:tc>
          <w:tcPr>
            <w:tcW w:w="1984" w:type="dxa"/>
            <w:vAlign w:val="center"/>
          </w:tcPr>
          <w:p w:rsidR="002A5C4B" w:rsidRPr="005E2A01" w:rsidRDefault="002A5C4B">
            <w:pPr>
              <w:pStyle w:val="ConsPlusNormal"/>
              <w:jc w:val="center"/>
            </w:pPr>
            <w:r w:rsidRPr="005E2A01">
              <w:t>4,9·10</w:t>
            </w:r>
            <w:r w:rsidRPr="005E2A01">
              <w:rPr>
                <w:vertAlign w:val="superscript"/>
              </w:rPr>
              <w:t>-16</w:t>
            </w:r>
          </w:p>
        </w:tc>
        <w:tc>
          <w:tcPr>
            <w:tcW w:w="1984" w:type="dxa"/>
            <w:vAlign w:val="center"/>
          </w:tcPr>
          <w:p w:rsidR="002A5C4B" w:rsidRPr="005E2A01" w:rsidRDefault="002A5C4B">
            <w:pPr>
              <w:pStyle w:val="ConsPlusNormal"/>
              <w:jc w:val="center"/>
            </w:pPr>
            <w:r w:rsidRPr="005E2A01">
              <w:t>2,90·10</w:t>
            </w:r>
            <w:r w:rsidRPr="005E2A01">
              <w:rPr>
                <w:vertAlign w:val="superscript"/>
              </w:rPr>
              <w:t>-14</w:t>
            </w:r>
          </w:p>
        </w:tc>
        <w:tc>
          <w:tcPr>
            <w:tcW w:w="1984" w:type="dxa"/>
            <w:vAlign w:val="center"/>
          </w:tcPr>
          <w:p w:rsidR="002A5C4B" w:rsidRPr="005E2A01" w:rsidRDefault="002A5C4B">
            <w:pPr>
              <w:pStyle w:val="ConsPlusNormal"/>
              <w:jc w:val="center"/>
            </w:pPr>
            <w:r w:rsidRPr="005E2A01">
              <w:t>6,70·10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106</w:t>
            </w:r>
            <w:r w:rsidRPr="005E2A01">
              <w:t>Ag</w:t>
            </w:r>
          </w:p>
        </w:tc>
        <w:tc>
          <w:tcPr>
            <w:tcW w:w="1984" w:type="dxa"/>
            <w:vAlign w:val="center"/>
          </w:tcPr>
          <w:p w:rsidR="002A5C4B" w:rsidRPr="005E2A01" w:rsidRDefault="002A5C4B">
            <w:pPr>
              <w:pStyle w:val="ConsPlusNormal"/>
              <w:jc w:val="center"/>
            </w:pPr>
            <w:r w:rsidRPr="005E2A01">
              <w:t>3,18·10</w:t>
            </w:r>
            <w:r w:rsidRPr="005E2A01">
              <w:rPr>
                <w:vertAlign w:val="superscript"/>
              </w:rPr>
              <w:t>-14</w:t>
            </w:r>
          </w:p>
        </w:tc>
        <w:tc>
          <w:tcPr>
            <w:tcW w:w="1984" w:type="dxa"/>
            <w:vAlign w:val="center"/>
          </w:tcPr>
          <w:p w:rsidR="002A5C4B" w:rsidRPr="005E2A01" w:rsidRDefault="002A5C4B">
            <w:pPr>
              <w:pStyle w:val="ConsPlusNormal"/>
              <w:jc w:val="center"/>
            </w:pPr>
            <w:r w:rsidRPr="005E2A01">
              <w:t>7,41·10</w:t>
            </w:r>
            <w:r w:rsidRPr="005E2A01">
              <w:rPr>
                <w:vertAlign w:val="superscript"/>
              </w:rPr>
              <w:t>-16</w:t>
            </w:r>
          </w:p>
        </w:tc>
        <w:tc>
          <w:tcPr>
            <w:tcW w:w="1984" w:type="dxa"/>
            <w:vAlign w:val="center"/>
          </w:tcPr>
          <w:p w:rsidR="002A5C4B" w:rsidRPr="005E2A01" w:rsidRDefault="002A5C4B">
            <w:pPr>
              <w:pStyle w:val="ConsPlusNormal"/>
              <w:jc w:val="center"/>
            </w:pPr>
            <w:r w:rsidRPr="005E2A01">
              <w:t>7,27·10</w:t>
            </w:r>
            <w:r w:rsidRPr="005E2A01">
              <w:rPr>
                <w:vertAlign w:val="superscript"/>
              </w:rPr>
              <w:t>-14</w:t>
            </w:r>
          </w:p>
        </w:tc>
        <w:tc>
          <w:tcPr>
            <w:tcW w:w="1984" w:type="dxa"/>
            <w:vAlign w:val="center"/>
          </w:tcPr>
          <w:p w:rsidR="002A5C4B" w:rsidRPr="005E2A01" w:rsidRDefault="002A5C4B">
            <w:pPr>
              <w:pStyle w:val="ConsPlusNormal"/>
              <w:jc w:val="center"/>
            </w:pPr>
            <w:r w:rsidRPr="005E2A01">
              <w:t>6,96·10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106m</w:t>
            </w:r>
            <w:r w:rsidRPr="005E2A01">
              <w:t>Ag</w:t>
            </w:r>
          </w:p>
        </w:tc>
        <w:tc>
          <w:tcPr>
            <w:tcW w:w="1984" w:type="dxa"/>
            <w:vAlign w:val="center"/>
          </w:tcPr>
          <w:p w:rsidR="002A5C4B" w:rsidRPr="005E2A01" w:rsidRDefault="002A5C4B">
            <w:pPr>
              <w:pStyle w:val="ConsPlusNormal"/>
              <w:jc w:val="center"/>
            </w:pPr>
            <w:r w:rsidRPr="005E2A01">
              <w:t>1,29·10</w:t>
            </w:r>
            <w:r w:rsidRPr="005E2A01">
              <w:rPr>
                <w:vertAlign w:val="superscript"/>
              </w:rPr>
              <w:t>-13</w:t>
            </w:r>
          </w:p>
        </w:tc>
        <w:tc>
          <w:tcPr>
            <w:tcW w:w="1984" w:type="dxa"/>
            <w:vAlign w:val="center"/>
          </w:tcPr>
          <w:p w:rsidR="002A5C4B" w:rsidRPr="005E2A01" w:rsidRDefault="002A5C4B">
            <w:pPr>
              <w:pStyle w:val="ConsPlusNormal"/>
              <w:jc w:val="center"/>
            </w:pPr>
            <w:r w:rsidRPr="005E2A01">
              <w:t>2,64·10</w:t>
            </w:r>
            <w:r w:rsidRPr="005E2A01">
              <w:rPr>
                <w:vertAlign w:val="superscript"/>
              </w:rPr>
              <w:t>-15</w:t>
            </w:r>
          </w:p>
        </w:tc>
        <w:tc>
          <w:tcPr>
            <w:tcW w:w="1984" w:type="dxa"/>
            <w:vAlign w:val="center"/>
          </w:tcPr>
          <w:p w:rsidR="002A5C4B" w:rsidRPr="005E2A01" w:rsidRDefault="002A5C4B">
            <w:pPr>
              <w:pStyle w:val="ConsPlusNormal"/>
              <w:jc w:val="center"/>
            </w:pPr>
            <w:r w:rsidRPr="005E2A01">
              <w:t>1,58·10</w:t>
            </w:r>
            <w:r w:rsidRPr="005E2A01">
              <w:rPr>
                <w:vertAlign w:val="superscript"/>
              </w:rPr>
              <w:t>-13</w:t>
            </w:r>
          </w:p>
        </w:tc>
        <w:tc>
          <w:tcPr>
            <w:tcW w:w="1984" w:type="dxa"/>
            <w:vAlign w:val="center"/>
          </w:tcPr>
          <w:p w:rsidR="002A5C4B" w:rsidRPr="005E2A01" w:rsidRDefault="002A5C4B">
            <w:pPr>
              <w:pStyle w:val="ConsPlusNormal"/>
              <w:jc w:val="center"/>
            </w:pPr>
            <w:r w:rsidRPr="005E2A01">
              <w:t>3,32·10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108</w:t>
            </w:r>
            <w:r w:rsidRPr="005E2A01">
              <w:t>Ag</w:t>
            </w:r>
          </w:p>
        </w:tc>
        <w:tc>
          <w:tcPr>
            <w:tcW w:w="1984" w:type="dxa"/>
            <w:vAlign w:val="center"/>
          </w:tcPr>
          <w:p w:rsidR="002A5C4B" w:rsidRPr="005E2A01" w:rsidRDefault="002A5C4B">
            <w:pPr>
              <w:pStyle w:val="ConsPlusNormal"/>
              <w:jc w:val="center"/>
            </w:pPr>
            <w:r w:rsidRPr="005E2A01">
              <w:t>1.25·10</w:t>
            </w:r>
            <w:r w:rsidRPr="005E2A01">
              <w:rPr>
                <w:vertAlign w:val="superscript"/>
              </w:rPr>
              <w:t>-15</w:t>
            </w:r>
          </w:p>
        </w:tc>
        <w:tc>
          <w:tcPr>
            <w:tcW w:w="1984" w:type="dxa"/>
            <w:vAlign w:val="center"/>
          </w:tcPr>
          <w:p w:rsidR="002A5C4B" w:rsidRPr="005E2A01" w:rsidRDefault="002A5C4B">
            <w:pPr>
              <w:pStyle w:val="ConsPlusNormal"/>
              <w:jc w:val="center"/>
            </w:pPr>
            <w:r w:rsidRPr="005E2A01">
              <w:t>8.96·10</w:t>
            </w:r>
            <w:r w:rsidRPr="005E2A01">
              <w:rPr>
                <w:vertAlign w:val="superscript"/>
              </w:rPr>
              <w:t>-17</w:t>
            </w:r>
          </w:p>
        </w:tc>
        <w:tc>
          <w:tcPr>
            <w:tcW w:w="1984" w:type="dxa"/>
            <w:vAlign w:val="center"/>
          </w:tcPr>
          <w:p w:rsidR="002A5C4B" w:rsidRPr="005E2A01" w:rsidRDefault="002A5C4B">
            <w:pPr>
              <w:pStyle w:val="ConsPlusNormal"/>
              <w:jc w:val="center"/>
            </w:pPr>
            <w:r w:rsidRPr="005E2A01">
              <w:t>4,00·10</w:t>
            </w:r>
            <w:r w:rsidRPr="005E2A01">
              <w:rPr>
                <w:vertAlign w:val="superscript"/>
              </w:rPr>
              <w:t>-14</w:t>
            </w:r>
          </w:p>
        </w:tc>
        <w:tc>
          <w:tcPr>
            <w:tcW w:w="1984" w:type="dxa"/>
            <w:vAlign w:val="center"/>
          </w:tcPr>
          <w:p w:rsidR="002A5C4B" w:rsidRPr="005E2A01" w:rsidRDefault="002A5C4B">
            <w:pPr>
              <w:pStyle w:val="ConsPlusNormal"/>
              <w:jc w:val="center"/>
            </w:pPr>
            <w:r w:rsidRPr="005E2A01">
              <w:t>7,07·10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108m</w:t>
            </w:r>
            <w:r w:rsidRPr="005E2A01">
              <w:t>Ag</w:t>
            </w:r>
          </w:p>
        </w:tc>
        <w:tc>
          <w:tcPr>
            <w:tcW w:w="1984" w:type="dxa"/>
            <w:vAlign w:val="center"/>
          </w:tcPr>
          <w:p w:rsidR="002A5C4B" w:rsidRPr="005E2A01" w:rsidRDefault="002A5C4B">
            <w:pPr>
              <w:pStyle w:val="ConsPlusNormal"/>
              <w:jc w:val="center"/>
            </w:pPr>
            <w:r w:rsidRPr="005E2A01">
              <w:t>7,24·10</w:t>
            </w:r>
            <w:r w:rsidRPr="005E2A01">
              <w:rPr>
                <w:vertAlign w:val="superscript"/>
              </w:rPr>
              <w:t>-14</w:t>
            </w:r>
          </w:p>
        </w:tc>
        <w:tc>
          <w:tcPr>
            <w:tcW w:w="1984" w:type="dxa"/>
            <w:vAlign w:val="center"/>
          </w:tcPr>
          <w:p w:rsidR="002A5C4B" w:rsidRPr="005E2A01" w:rsidRDefault="002A5C4B">
            <w:pPr>
              <w:pStyle w:val="ConsPlusNormal"/>
              <w:jc w:val="center"/>
            </w:pPr>
            <w:r w:rsidRPr="005E2A01">
              <w:t>1,55·10</w:t>
            </w:r>
            <w:r w:rsidRPr="005E2A01">
              <w:rPr>
                <w:vertAlign w:val="superscript"/>
              </w:rPr>
              <w:t>-15</w:t>
            </w:r>
          </w:p>
        </w:tc>
        <w:tc>
          <w:tcPr>
            <w:tcW w:w="1984" w:type="dxa"/>
            <w:vAlign w:val="center"/>
          </w:tcPr>
          <w:p w:rsidR="002A5C4B" w:rsidRPr="005E2A01" w:rsidRDefault="002A5C4B">
            <w:pPr>
              <w:pStyle w:val="ConsPlusNormal"/>
              <w:jc w:val="center"/>
            </w:pPr>
            <w:r w:rsidRPr="005E2A01">
              <w:t>9,05·10</w:t>
            </w:r>
            <w:r w:rsidRPr="005E2A01">
              <w:rPr>
                <w:vertAlign w:val="superscript"/>
              </w:rPr>
              <w:t>-14</w:t>
            </w:r>
          </w:p>
        </w:tc>
        <w:tc>
          <w:tcPr>
            <w:tcW w:w="1984" w:type="dxa"/>
            <w:vAlign w:val="center"/>
          </w:tcPr>
          <w:p w:rsidR="002A5C4B" w:rsidRPr="005E2A01" w:rsidRDefault="002A5C4B">
            <w:pPr>
              <w:pStyle w:val="ConsPlusNormal"/>
              <w:jc w:val="center"/>
            </w:pPr>
            <w:r w:rsidRPr="005E2A01">
              <w:t>2,00·10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109m</w:t>
            </w:r>
            <w:r w:rsidRPr="005E2A01">
              <w:t>Ag</w:t>
            </w:r>
          </w:p>
        </w:tc>
        <w:tc>
          <w:tcPr>
            <w:tcW w:w="1984" w:type="dxa"/>
            <w:vAlign w:val="center"/>
          </w:tcPr>
          <w:p w:rsidR="002A5C4B" w:rsidRPr="005E2A01" w:rsidRDefault="002A5C4B">
            <w:pPr>
              <w:pStyle w:val="ConsPlusNormal"/>
              <w:jc w:val="center"/>
            </w:pPr>
            <w:r w:rsidRPr="005E2A01">
              <w:t>1,59·10</w:t>
            </w:r>
            <w:r w:rsidRPr="005E2A01">
              <w:rPr>
                <w:vertAlign w:val="superscript"/>
              </w:rPr>
              <w:t>-16</w:t>
            </w:r>
          </w:p>
        </w:tc>
        <w:tc>
          <w:tcPr>
            <w:tcW w:w="1984" w:type="dxa"/>
            <w:vAlign w:val="center"/>
          </w:tcPr>
          <w:p w:rsidR="002A5C4B" w:rsidRPr="005E2A01" w:rsidRDefault="002A5C4B">
            <w:pPr>
              <w:pStyle w:val="ConsPlusNormal"/>
              <w:jc w:val="center"/>
            </w:pPr>
            <w:r w:rsidRPr="005E2A01">
              <w:t>7,52·10</w:t>
            </w:r>
            <w:r w:rsidRPr="005E2A01">
              <w:rPr>
                <w:vertAlign w:val="superscript"/>
              </w:rPr>
              <w:t>-18</w:t>
            </w:r>
          </w:p>
        </w:tc>
        <w:tc>
          <w:tcPr>
            <w:tcW w:w="1984" w:type="dxa"/>
            <w:vAlign w:val="center"/>
          </w:tcPr>
          <w:p w:rsidR="002A5C4B" w:rsidRPr="005E2A01" w:rsidRDefault="002A5C4B">
            <w:pPr>
              <w:pStyle w:val="ConsPlusNormal"/>
              <w:jc w:val="center"/>
            </w:pPr>
            <w:r w:rsidRPr="005E2A01">
              <w:t>5,59·10</w:t>
            </w:r>
            <w:r w:rsidRPr="005E2A01">
              <w:rPr>
                <w:vertAlign w:val="superscript"/>
              </w:rPr>
              <w:t>-16</w:t>
            </w:r>
          </w:p>
        </w:tc>
        <w:tc>
          <w:tcPr>
            <w:tcW w:w="1984" w:type="dxa"/>
            <w:vAlign w:val="center"/>
          </w:tcPr>
          <w:p w:rsidR="002A5C4B" w:rsidRPr="005E2A01" w:rsidRDefault="002A5C4B">
            <w:pPr>
              <w:pStyle w:val="ConsPlusNormal"/>
              <w:jc w:val="center"/>
            </w:pPr>
            <w:r w:rsidRPr="005E2A01">
              <w:t>3,28·10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110</w:t>
            </w:r>
            <w:r w:rsidRPr="005E2A01">
              <w:t>Ag</w:t>
            </w:r>
          </w:p>
        </w:tc>
        <w:tc>
          <w:tcPr>
            <w:tcW w:w="1984" w:type="dxa"/>
            <w:vAlign w:val="center"/>
          </w:tcPr>
          <w:p w:rsidR="002A5C4B" w:rsidRPr="005E2A01" w:rsidRDefault="002A5C4B">
            <w:pPr>
              <w:pStyle w:val="ConsPlusNormal"/>
              <w:jc w:val="center"/>
            </w:pPr>
            <w:r w:rsidRPr="005E2A01">
              <w:t>2,46·10</w:t>
            </w:r>
            <w:r w:rsidRPr="005E2A01">
              <w:rPr>
                <w:vertAlign w:val="superscript"/>
              </w:rPr>
              <w:t>-15</w:t>
            </w:r>
          </w:p>
        </w:tc>
        <w:tc>
          <w:tcPr>
            <w:tcW w:w="1984" w:type="dxa"/>
            <w:vAlign w:val="center"/>
          </w:tcPr>
          <w:p w:rsidR="002A5C4B" w:rsidRPr="005E2A01" w:rsidRDefault="002A5C4B">
            <w:pPr>
              <w:pStyle w:val="ConsPlusNormal"/>
              <w:jc w:val="center"/>
            </w:pPr>
            <w:r w:rsidRPr="005E2A01">
              <w:t>1,63·10</w:t>
            </w:r>
            <w:r w:rsidRPr="005E2A01">
              <w:rPr>
                <w:vertAlign w:val="superscript"/>
              </w:rPr>
              <w:t>-16</w:t>
            </w:r>
          </w:p>
        </w:tc>
        <w:tc>
          <w:tcPr>
            <w:tcW w:w="1984" w:type="dxa"/>
            <w:vAlign w:val="center"/>
          </w:tcPr>
          <w:p w:rsidR="002A5C4B" w:rsidRPr="005E2A01" w:rsidRDefault="002A5C4B">
            <w:pPr>
              <w:pStyle w:val="ConsPlusNormal"/>
              <w:jc w:val="center"/>
            </w:pPr>
            <w:r w:rsidRPr="005E2A01">
              <w:t>8,22·10</w:t>
            </w:r>
            <w:r w:rsidRPr="005E2A01">
              <w:rPr>
                <w:vertAlign w:val="superscript"/>
              </w:rPr>
              <w:t>-14</w:t>
            </w:r>
          </w:p>
        </w:tc>
        <w:tc>
          <w:tcPr>
            <w:tcW w:w="1984" w:type="dxa"/>
            <w:vAlign w:val="center"/>
          </w:tcPr>
          <w:p w:rsidR="002A5C4B" w:rsidRPr="005E2A01" w:rsidRDefault="002A5C4B">
            <w:pPr>
              <w:pStyle w:val="ConsPlusNormal"/>
              <w:jc w:val="center"/>
            </w:pPr>
            <w:r w:rsidRPr="005E2A01">
              <w:t>1,27·10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110m</w:t>
            </w:r>
            <w:r w:rsidRPr="005E2A01">
              <w:t>Ag</w:t>
            </w:r>
          </w:p>
        </w:tc>
        <w:tc>
          <w:tcPr>
            <w:tcW w:w="1984" w:type="dxa"/>
            <w:vAlign w:val="center"/>
          </w:tcPr>
          <w:p w:rsidR="002A5C4B" w:rsidRPr="005E2A01" w:rsidRDefault="002A5C4B">
            <w:pPr>
              <w:pStyle w:val="ConsPlusNormal"/>
              <w:jc w:val="center"/>
            </w:pPr>
            <w:r w:rsidRPr="005E2A01">
              <w:t>1,27·10</w:t>
            </w:r>
            <w:r w:rsidRPr="005E2A01">
              <w:rPr>
                <w:vertAlign w:val="superscript"/>
              </w:rPr>
              <w:t>-13</w:t>
            </w:r>
          </w:p>
        </w:tc>
        <w:tc>
          <w:tcPr>
            <w:tcW w:w="1984" w:type="dxa"/>
            <w:vAlign w:val="center"/>
          </w:tcPr>
          <w:p w:rsidR="002A5C4B" w:rsidRPr="005E2A01" w:rsidRDefault="002A5C4B">
            <w:pPr>
              <w:pStyle w:val="ConsPlusNormal"/>
              <w:jc w:val="center"/>
            </w:pPr>
            <w:r w:rsidRPr="005E2A01">
              <w:t>2,58·10</w:t>
            </w:r>
            <w:r w:rsidRPr="005E2A01">
              <w:rPr>
                <w:vertAlign w:val="superscript"/>
              </w:rPr>
              <w:t>-15</w:t>
            </w:r>
          </w:p>
        </w:tc>
        <w:tc>
          <w:tcPr>
            <w:tcW w:w="1984" w:type="dxa"/>
            <w:vAlign w:val="center"/>
          </w:tcPr>
          <w:p w:rsidR="002A5C4B" w:rsidRPr="005E2A01" w:rsidRDefault="002A5C4B">
            <w:pPr>
              <w:pStyle w:val="ConsPlusNormal"/>
              <w:jc w:val="center"/>
            </w:pPr>
            <w:r w:rsidRPr="005E2A01">
              <w:t>1,57·10</w:t>
            </w:r>
            <w:r w:rsidRPr="005E2A01">
              <w:rPr>
                <w:vertAlign w:val="superscript"/>
              </w:rPr>
              <w:t>-13</w:t>
            </w:r>
          </w:p>
        </w:tc>
        <w:tc>
          <w:tcPr>
            <w:tcW w:w="1984" w:type="dxa"/>
            <w:vAlign w:val="center"/>
          </w:tcPr>
          <w:p w:rsidR="002A5C4B" w:rsidRPr="005E2A01" w:rsidRDefault="002A5C4B">
            <w:pPr>
              <w:pStyle w:val="ConsPlusNormal"/>
              <w:jc w:val="center"/>
            </w:pPr>
            <w:r w:rsidRPr="005E2A01">
              <w:t>3,22·10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111</w:t>
            </w:r>
            <w:r w:rsidRPr="005E2A01">
              <w:t>Ag</w:t>
            </w:r>
          </w:p>
        </w:tc>
        <w:tc>
          <w:tcPr>
            <w:tcW w:w="1984" w:type="dxa"/>
            <w:vAlign w:val="center"/>
          </w:tcPr>
          <w:p w:rsidR="002A5C4B" w:rsidRPr="005E2A01" w:rsidRDefault="002A5C4B">
            <w:pPr>
              <w:pStyle w:val="ConsPlusNormal"/>
              <w:jc w:val="center"/>
            </w:pPr>
            <w:r w:rsidRPr="005E2A01">
              <w:t>1,38·10</w:t>
            </w:r>
            <w:r w:rsidRPr="005E2A01">
              <w:rPr>
                <w:vertAlign w:val="superscript"/>
              </w:rPr>
              <w:t>-15</w:t>
            </w:r>
          </w:p>
        </w:tc>
        <w:tc>
          <w:tcPr>
            <w:tcW w:w="1984" w:type="dxa"/>
            <w:vAlign w:val="center"/>
          </w:tcPr>
          <w:p w:rsidR="002A5C4B" w:rsidRPr="005E2A01" w:rsidRDefault="002A5C4B">
            <w:pPr>
              <w:pStyle w:val="ConsPlusNormal"/>
              <w:jc w:val="center"/>
            </w:pPr>
            <w:r w:rsidRPr="005E2A01">
              <w:t>5,28·10</w:t>
            </w:r>
            <w:r w:rsidRPr="005E2A01">
              <w:rPr>
                <w:vertAlign w:val="superscript"/>
              </w:rPr>
              <w:t>-17</w:t>
            </w:r>
          </w:p>
        </w:tc>
        <w:tc>
          <w:tcPr>
            <w:tcW w:w="1984" w:type="dxa"/>
            <w:vAlign w:val="center"/>
          </w:tcPr>
          <w:p w:rsidR="002A5C4B" w:rsidRPr="005E2A01" w:rsidRDefault="002A5C4B">
            <w:pPr>
              <w:pStyle w:val="ConsPlusNormal"/>
              <w:jc w:val="center"/>
            </w:pPr>
            <w:r w:rsidRPr="005E2A01">
              <w:t>2.19·10</w:t>
            </w:r>
            <w:r w:rsidRPr="005E2A01">
              <w:rPr>
                <w:vertAlign w:val="superscript"/>
              </w:rPr>
              <w:t>-14</w:t>
            </w:r>
          </w:p>
        </w:tc>
        <w:tc>
          <w:tcPr>
            <w:tcW w:w="1984" w:type="dxa"/>
            <w:vAlign w:val="center"/>
          </w:tcPr>
          <w:p w:rsidR="002A5C4B" w:rsidRPr="005E2A01" w:rsidRDefault="002A5C4B">
            <w:pPr>
              <w:pStyle w:val="ConsPlusNormal"/>
              <w:jc w:val="center"/>
            </w:pPr>
            <w:r w:rsidRPr="005E2A01">
              <w:t>2,75·10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112</w:t>
            </w:r>
            <w:r w:rsidRPr="005E2A01">
              <w:t>Ag</w:t>
            </w:r>
          </w:p>
        </w:tc>
        <w:tc>
          <w:tcPr>
            <w:tcW w:w="1984" w:type="dxa"/>
            <w:vAlign w:val="center"/>
          </w:tcPr>
          <w:p w:rsidR="002A5C4B" w:rsidRPr="005E2A01" w:rsidRDefault="002A5C4B">
            <w:pPr>
              <w:pStyle w:val="ConsPlusNormal"/>
              <w:jc w:val="center"/>
            </w:pPr>
            <w:r w:rsidRPr="005E2A01">
              <w:t>3,23·10</w:t>
            </w:r>
            <w:r w:rsidRPr="005E2A01">
              <w:rPr>
                <w:vertAlign w:val="superscript"/>
              </w:rPr>
              <w:t>-14</w:t>
            </w:r>
          </w:p>
        </w:tc>
        <w:tc>
          <w:tcPr>
            <w:tcW w:w="1984" w:type="dxa"/>
            <w:vAlign w:val="center"/>
          </w:tcPr>
          <w:p w:rsidR="002A5C4B" w:rsidRPr="005E2A01" w:rsidRDefault="002A5C4B">
            <w:pPr>
              <w:pStyle w:val="ConsPlusNormal"/>
              <w:jc w:val="center"/>
            </w:pPr>
            <w:r w:rsidRPr="005E2A01">
              <w:t>7,46·10</w:t>
            </w:r>
            <w:r w:rsidRPr="005E2A01">
              <w:rPr>
                <w:vertAlign w:val="superscript"/>
              </w:rPr>
              <w:t>-16</w:t>
            </w:r>
          </w:p>
        </w:tc>
        <w:tc>
          <w:tcPr>
            <w:tcW w:w="1984" w:type="dxa"/>
            <w:vAlign w:val="center"/>
          </w:tcPr>
          <w:p w:rsidR="002A5C4B" w:rsidRPr="005E2A01" w:rsidRDefault="002A5C4B">
            <w:pPr>
              <w:pStyle w:val="ConsPlusNormal"/>
              <w:jc w:val="center"/>
            </w:pPr>
            <w:r w:rsidRPr="005E2A01">
              <w:t>1,33·10</w:t>
            </w:r>
            <w:r w:rsidRPr="005E2A01">
              <w:rPr>
                <w:vertAlign w:val="superscript"/>
              </w:rPr>
              <w:t>-13</w:t>
            </w:r>
          </w:p>
        </w:tc>
        <w:tc>
          <w:tcPr>
            <w:tcW w:w="1984" w:type="dxa"/>
            <w:vAlign w:val="center"/>
          </w:tcPr>
          <w:p w:rsidR="002A5C4B" w:rsidRPr="005E2A01" w:rsidRDefault="002A5C4B">
            <w:pPr>
              <w:pStyle w:val="ConsPlusNormal"/>
              <w:jc w:val="center"/>
            </w:pPr>
            <w:r w:rsidRPr="005E2A01">
              <w:t>1,38·10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115</w:t>
            </w:r>
            <w:r w:rsidRPr="005E2A01">
              <w:t>Ag</w:t>
            </w:r>
          </w:p>
        </w:tc>
        <w:tc>
          <w:tcPr>
            <w:tcW w:w="1984" w:type="dxa"/>
            <w:vAlign w:val="center"/>
          </w:tcPr>
          <w:p w:rsidR="002A5C4B" w:rsidRPr="005E2A01" w:rsidRDefault="002A5C4B">
            <w:pPr>
              <w:pStyle w:val="ConsPlusNormal"/>
              <w:jc w:val="center"/>
            </w:pPr>
            <w:r w:rsidRPr="005E2A01">
              <w:t>3,46·10</w:t>
            </w:r>
            <w:r w:rsidRPr="005E2A01">
              <w:rPr>
                <w:vertAlign w:val="superscript"/>
              </w:rPr>
              <w:t>-14</w:t>
            </w:r>
          </w:p>
        </w:tc>
        <w:tc>
          <w:tcPr>
            <w:tcW w:w="1984" w:type="dxa"/>
            <w:vAlign w:val="center"/>
          </w:tcPr>
          <w:p w:rsidR="002A5C4B" w:rsidRPr="005E2A01" w:rsidRDefault="002A5C4B">
            <w:pPr>
              <w:pStyle w:val="ConsPlusNormal"/>
              <w:jc w:val="center"/>
            </w:pPr>
            <w:r w:rsidRPr="005E2A01">
              <w:t>7,5·10</w:t>
            </w:r>
            <w:r w:rsidRPr="005E2A01">
              <w:rPr>
                <w:vertAlign w:val="superscript"/>
              </w:rPr>
              <w:t>-16</w:t>
            </w:r>
          </w:p>
        </w:tc>
        <w:tc>
          <w:tcPr>
            <w:tcW w:w="1984" w:type="dxa"/>
            <w:vAlign w:val="center"/>
          </w:tcPr>
          <w:p w:rsidR="002A5C4B" w:rsidRPr="005E2A01" w:rsidRDefault="002A5C4B">
            <w:pPr>
              <w:pStyle w:val="ConsPlusNormal"/>
              <w:jc w:val="center"/>
            </w:pPr>
            <w:r w:rsidRPr="005E2A01">
              <w:t>1,11·10</w:t>
            </w:r>
            <w:r w:rsidRPr="005E2A01">
              <w:rPr>
                <w:vertAlign w:val="superscript"/>
              </w:rPr>
              <w:t>-13</w:t>
            </w:r>
          </w:p>
        </w:tc>
        <w:tc>
          <w:tcPr>
            <w:tcW w:w="1984" w:type="dxa"/>
            <w:vAlign w:val="center"/>
          </w:tcPr>
          <w:p w:rsidR="002A5C4B" w:rsidRPr="005E2A01" w:rsidRDefault="002A5C4B">
            <w:pPr>
              <w:pStyle w:val="ConsPlusNormal"/>
              <w:jc w:val="center"/>
            </w:pPr>
            <w:r w:rsidRPr="005E2A01">
              <w:t>1,15·10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26</w:t>
            </w:r>
            <w:r w:rsidRPr="005E2A01">
              <w:t>Al</w:t>
            </w:r>
          </w:p>
        </w:tc>
        <w:tc>
          <w:tcPr>
            <w:tcW w:w="1984" w:type="dxa"/>
            <w:vAlign w:val="center"/>
          </w:tcPr>
          <w:p w:rsidR="002A5C4B" w:rsidRPr="005E2A01" w:rsidRDefault="002A5C4B">
            <w:pPr>
              <w:pStyle w:val="ConsPlusNormal"/>
              <w:jc w:val="center"/>
            </w:pPr>
            <w:r w:rsidRPr="005E2A01">
              <w:t>1,28·10</w:t>
            </w:r>
            <w:r w:rsidRPr="005E2A01">
              <w:rPr>
                <w:vertAlign w:val="superscript"/>
              </w:rPr>
              <w:t>-13</w:t>
            </w:r>
          </w:p>
        </w:tc>
        <w:tc>
          <w:tcPr>
            <w:tcW w:w="1984" w:type="dxa"/>
            <w:vAlign w:val="center"/>
          </w:tcPr>
          <w:p w:rsidR="002A5C4B" w:rsidRPr="005E2A01" w:rsidRDefault="002A5C4B">
            <w:pPr>
              <w:pStyle w:val="ConsPlusNormal"/>
              <w:jc w:val="center"/>
            </w:pPr>
            <w:r w:rsidRPr="005E2A01">
              <w:t>2,47·10</w:t>
            </w:r>
            <w:r w:rsidRPr="005E2A01">
              <w:rPr>
                <w:vertAlign w:val="superscript"/>
              </w:rPr>
              <w:t>-15</w:t>
            </w:r>
          </w:p>
        </w:tc>
        <w:tc>
          <w:tcPr>
            <w:tcW w:w="1984" w:type="dxa"/>
            <w:vAlign w:val="center"/>
          </w:tcPr>
          <w:p w:rsidR="002A5C4B" w:rsidRPr="005E2A01" w:rsidRDefault="002A5C4B">
            <w:pPr>
              <w:pStyle w:val="ConsPlusNormal"/>
              <w:jc w:val="center"/>
            </w:pPr>
            <w:r w:rsidRPr="005E2A01">
              <w:t>1,81·10</w:t>
            </w:r>
            <w:r w:rsidRPr="005E2A01">
              <w:rPr>
                <w:vertAlign w:val="superscript"/>
              </w:rPr>
              <w:t>-13</w:t>
            </w:r>
          </w:p>
        </w:tc>
        <w:tc>
          <w:tcPr>
            <w:tcW w:w="1984" w:type="dxa"/>
            <w:vAlign w:val="center"/>
          </w:tcPr>
          <w:p w:rsidR="002A5C4B" w:rsidRPr="005E2A01" w:rsidRDefault="002A5C4B">
            <w:pPr>
              <w:pStyle w:val="ConsPlusNormal"/>
              <w:jc w:val="center"/>
            </w:pPr>
            <w:r w:rsidRPr="005E2A01">
              <w:t>7,88·10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28</w:t>
            </w:r>
            <w:r w:rsidRPr="005E2A01">
              <w:t>Al</w:t>
            </w:r>
          </w:p>
        </w:tc>
        <w:tc>
          <w:tcPr>
            <w:tcW w:w="1984" w:type="dxa"/>
            <w:vAlign w:val="center"/>
          </w:tcPr>
          <w:p w:rsidR="002A5C4B" w:rsidRPr="005E2A01" w:rsidRDefault="002A5C4B">
            <w:pPr>
              <w:pStyle w:val="ConsPlusNormal"/>
              <w:jc w:val="center"/>
            </w:pPr>
            <w:r w:rsidRPr="005E2A01">
              <w:t>8,87·10</w:t>
            </w:r>
            <w:r w:rsidRPr="005E2A01">
              <w:rPr>
                <w:vertAlign w:val="superscript"/>
              </w:rPr>
              <w:t>-14</w:t>
            </w:r>
          </w:p>
        </w:tc>
        <w:tc>
          <w:tcPr>
            <w:tcW w:w="1984" w:type="dxa"/>
            <w:vAlign w:val="center"/>
          </w:tcPr>
          <w:p w:rsidR="002A5C4B" w:rsidRPr="005E2A01" w:rsidRDefault="002A5C4B">
            <w:pPr>
              <w:pStyle w:val="ConsPlusNormal"/>
              <w:jc w:val="center"/>
            </w:pPr>
            <w:r w:rsidRPr="005E2A01">
              <w:t>1,71·10</w:t>
            </w:r>
            <w:r w:rsidRPr="005E2A01">
              <w:rPr>
                <w:vertAlign w:val="superscript"/>
              </w:rPr>
              <w:t>-15</w:t>
            </w:r>
          </w:p>
        </w:tc>
        <w:tc>
          <w:tcPr>
            <w:tcW w:w="1984" w:type="dxa"/>
            <w:vAlign w:val="center"/>
          </w:tcPr>
          <w:p w:rsidR="002A5C4B" w:rsidRPr="005E2A01" w:rsidRDefault="002A5C4B">
            <w:pPr>
              <w:pStyle w:val="ConsPlusNormal"/>
              <w:jc w:val="center"/>
            </w:pPr>
            <w:r w:rsidRPr="005E2A01">
              <w:t>1,88·10</w:t>
            </w:r>
            <w:r w:rsidRPr="005E2A01">
              <w:rPr>
                <w:vertAlign w:val="superscript"/>
              </w:rPr>
              <w:t>-13</w:t>
            </w:r>
          </w:p>
        </w:tc>
        <w:tc>
          <w:tcPr>
            <w:tcW w:w="1984" w:type="dxa"/>
            <w:vAlign w:val="center"/>
          </w:tcPr>
          <w:p w:rsidR="002A5C4B" w:rsidRPr="005E2A01" w:rsidRDefault="002A5C4B">
            <w:pPr>
              <w:pStyle w:val="ConsPlusNormal"/>
              <w:jc w:val="center"/>
            </w:pPr>
            <w:r w:rsidRPr="005E2A01">
              <w:t>1.51·10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237</w:t>
            </w:r>
            <w:r w:rsidRPr="005E2A01">
              <w:t>Am</w:t>
            </w:r>
          </w:p>
        </w:tc>
        <w:tc>
          <w:tcPr>
            <w:tcW w:w="1984" w:type="dxa"/>
            <w:vAlign w:val="center"/>
          </w:tcPr>
          <w:p w:rsidR="002A5C4B" w:rsidRPr="005E2A01" w:rsidRDefault="002A5C4B">
            <w:pPr>
              <w:pStyle w:val="ConsPlusNormal"/>
              <w:jc w:val="center"/>
            </w:pPr>
            <w:r w:rsidRPr="005E2A01">
              <w:t>1,55·10</w:t>
            </w:r>
            <w:r w:rsidRPr="005E2A01">
              <w:rPr>
                <w:vertAlign w:val="superscript"/>
              </w:rPr>
              <w:t>-14</w:t>
            </w:r>
          </w:p>
        </w:tc>
        <w:tc>
          <w:tcPr>
            <w:tcW w:w="1984" w:type="dxa"/>
            <w:vAlign w:val="center"/>
          </w:tcPr>
          <w:p w:rsidR="002A5C4B" w:rsidRPr="005E2A01" w:rsidRDefault="002A5C4B">
            <w:pPr>
              <w:pStyle w:val="ConsPlusNormal"/>
              <w:jc w:val="center"/>
            </w:pPr>
            <w:r w:rsidRPr="005E2A01">
              <w:t>3,38·10</w:t>
            </w:r>
            <w:r w:rsidRPr="005E2A01">
              <w:rPr>
                <w:vertAlign w:val="superscript"/>
              </w:rPr>
              <w:t>-16</w:t>
            </w:r>
          </w:p>
        </w:tc>
        <w:tc>
          <w:tcPr>
            <w:tcW w:w="1984" w:type="dxa"/>
            <w:vAlign w:val="center"/>
          </w:tcPr>
          <w:p w:rsidR="002A5C4B" w:rsidRPr="005E2A01" w:rsidRDefault="002A5C4B">
            <w:pPr>
              <w:pStyle w:val="ConsPlusNormal"/>
              <w:jc w:val="center"/>
            </w:pPr>
            <w:r w:rsidRPr="005E2A01">
              <w:t>2,14·10</w:t>
            </w:r>
            <w:r w:rsidRPr="005E2A01">
              <w:rPr>
                <w:vertAlign w:val="superscript"/>
              </w:rPr>
              <w:t>-14</w:t>
            </w:r>
          </w:p>
        </w:tc>
        <w:tc>
          <w:tcPr>
            <w:tcW w:w="1984" w:type="dxa"/>
            <w:vAlign w:val="center"/>
          </w:tcPr>
          <w:p w:rsidR="002A5C4B" w:rsidRPr="005E2A01" w:rsidRDefault="002A5C4B">
            <w:pPr>
              <w:pStyle w:val="ConsPlusNormal"/>
              <w:jc w:val="center"/>
            </w:pPr>
            <w:r w:rsidRPr="005E2A01">
              <w:t>4,94·10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238</w:t>
            </w:r>
            <w:r w:rsidRPr="005E2A01">
              <w:t>Am</w:t>
            </w:r>
          </w:p>
        </w:tc>
        <w:tc>
          <w:tcPr>
            <w:tcW w:w="1984" w:type="dxa"/>
            <w:vAlign w:val="center"/>
          </w:tcPr>
          <w:p w:rsidR="002A5C4B" w:rsidRPr="005E2A01" w:rsidRDefault="002A5C4B">
            <w:pPr>
              <w:pStyle w:val="ConsPlusNormal"/>
              <w:jc w:val="center"/>
            </w:pPr>
            <w:r w:rsidRPr="005E2A01">
              <w:t>4,04·10</w:t>
            </w:r>
            <w:r w:rsidRPr="005E2A01">
              <w:rPr>
                <w:vertAlign w:val="superscript"/>
              </w:rPr>
              <w:t>-14</w:t>
            </w:r>
          </w:p>
        </w:tc>
        <w:tc>
          <w:tcPr>
            <w:tcW w:w="1984" w:type="dxa"/>
            <w:vAlign w:val="center"/>
          </w:tcPr>
          <w:p w:rsidR="002A5C4B" w:rsidRPr="005E2A01" w:rsidRDefault="002A5C4B">
            <w:pPr>
              <w:pStyle w:val="ConsPlusNormal"/>
              <w:jc w:val="center"/>
            </w:pPr>
            <w:r w:rsidRPr="005E2A01">
              <w:t>8,27·10</w:t>
            </w:r>
            <w:r w:rsidRPr="005E2A01">
              <w:rPr>
                <w:vertAlign w:val="superscript"/>
              </w:rPr>
              <w:t>-16</w:t>
            </w:r>
          </w:p>
        </w:tc>
        <w:tc>
          <w:tcPr>
            <w:tcW w:w="1984" w:type="dxa"/>
            <w:vAlign w:val="center"/>
          </w:tcPr>
          <w:p w:rsidR="002A5C4B" w:rsidRPr="005E2A01" w:rsidRDefault="002A5C4B">
            <w:pPr>
              <w:pStyle w:val="ConsPlusNormal"/>
              <w:jc w:val="center"/>
            </w:pPr>
            <w:r w:rsidRPr="005E2A01">
              <w:t>5,09·10</w:t>
            </w:r>
            <w:r w:rsidRPr="005E2A01">
              <w:rPr>
                <w:vertAlign w:val="superscript"/>
              </w:rPr>
              <w:t>-14</w:t>
            </w:r>
          </w:p>
        </w:tc>
        <w:tc>
          <w:tcPr>
            <w:tcW w:w="1984" w:type="dxa"/>
            <w:vAlign w:val="center"/>
          </w:tcPr>
          <w:p w:rsidR="002A5C4B" w:rsidRPr="005E2A01" w:rsidRDefault="002A5C4B">
            <w:pPr>
              <w:pStyle w:val="ConsPlusNormal"/>
              <w:jc w:val="center"/>
            </w:pPr>
            <w:r w:rsidRPr="005E2A01">
              <w:t>1.31·10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239</w:t>
            </w:r>
            <w:r w:rsidRPr="005E2A01">
              <w:t>Am</w:t>
            </w:r>
          </w:p>
        </w:tc>
        <w:tc>
          <w:tcPr>
            <w:tcW w:w="1984" w:type="dxa"/>
            <w:vAlign w:val="center"/>
          </w:tcPr>
          <w:p w:rsidR="002A5C4B" w:rsidRPr="005E2A01" w:rsidRDefault="002A5C4B">
            <w:pPr>
              <w:pStyle w:val="ConsPlusNormal"/>
              <w:jc w:val="center"/>
            </w:pPr>
            <w:r w:rsidRPr="005E2A01">
              <w:t>9,26·10</w:t>
            </w:r>
            <w:r w:rsidRPr="005E2A01">
              <w:rPr>
                <w:vertAlign w:val="superscript"/>
              </w:rPr>
              <w:t>-15</w:t>
            </w:r>
          </w:p>
        </w:tc>
        <w:tc>
          <w:tcPr>
            <w:tcW w:w="1984" w:type="dxa"/>
            <w:vAlign w:val="center"/>
          </w:tcPr>
          <w:p w:rsidR="002A5C4B" w:rsidRPr="005E2A01" w:rsidRDefault="002A5C4B">
            <w:pPr>
              <w:pStyle w:val="ConsPlusNormal"/>
              <w:jc w:val="center"/>
            </w:pPr>
            <w:r w:rsidRPr="005E2A01">
              <w:t>2,08·10</w:t>
            </w:r>
            <w:r w:rsidRPr="005E2A01">
              <w:rPr>
                <w:vertAlign w:val="superscript"/>
              </w:rPr>
              <w:t>-16</w:t>
            </w:r>
          </w:p>
        </w:tc>
        <w:tc>
          <w:tcPr>
            <w:tcW w:w="1984" w:type="dxa"/>
            <w:vAlign w:val="center"/>
          </w:tcPr>
          <w:p w:rsidR="002A5C4B" w:rsidRPr="005E2A01" w:rsidRDefault="002A5C4B">
            <w:pPr>
              <w:pStyle w:val="ConsPlusNormal"/>
              <w:jc w:val="center"/>
            </w:pPr>
            <w:r w:rsidRPr="005E2A01">
              <w:t>1,56·10</w:t>
            </w:r>
            <w:r w:rsidRPr="005E2A01">
              <w:rPr>
                <w:vertAlign w:val="superscript"/>
              </w:rPr>
              <w:t>-14</w:t>
            </w:r>
          </w:p>
        </w:tc>
        <w:tc>
          <w:tcPr>
            <w:tcW w:w="1984" w:type="dxa"/>
            <w:vAlign w:val="center"/>
          </w:tcPr>
          <w:p w:rsidR="002A5C4B" w:rsidRPr="005E2A01" w:rsidRDefault="002A5C4B">
            <w:pPr>
              <w:pStyle w:val="ConsPlusNormal"/>
              <w:jc w:val="center"/>
            </w:pPr>
            <w:r w:rsidRPr="005E2A01">
              <w:t>3,39·10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240</w:t>
            </w:r>
            <w:r w:rsidRPr="005E2A01">
              <w:t>Am</w:t>
            </w:r>
          </w:p>
        </w:tc>
        <w:tc>
          <w:tcPr>
            <w:tcW w:w="1984" w:type="dxa"/>
            <w:vAlign w:val="center"/>
          </w:tcPr>
          <w:p w:rsidR="002A5C4B" w:rsidRPr="005E2A01" w:rsidRDefault="002A5C4B">
            <w:pPr>
              <w:pStyle w:val="ConsPlusNormal"/>
              <w:jc w:val="center"/>
            </w:pPr>
            <w:r w:rsidRPr="005E2A01">
              <w:t>4,67·10</w:t>
            </w:r>
            <w:r w:rsidRPr="005E2A01">
              <w:rPr>
                <w:vertAlign w:val="superscript"/>
              </w:rPr>
              <w:t>-14</w:t>
            </w:r>
          </w:p>
        </w:tc>
        <w:tc>
          <w:tcPr>
            <w:tcW w:w="1984" w:type="dxa"/>
            <w:vAlign w:val="center"/>
          </w:tcPr>
          <w:p w:rsidR="002A5C4B" w:rsidRPr="005E2A01" w:rsidRDefault="002A5C4B">
            <w:pPr>
              <w:pStyle w:val="ConsPlusNormal"/>
              <w:jc w:val="center"/>
            </w:pPr>
            <w:r w:rsidRPr="005E2A01">
              <w:t>9,57·10</w:t>
            </w:r>
            <w:r w:rsidRPr="005E2A01">
              <w:rPr>
                <w:vertAlign w:val="superscript"/>
              </w:rPr>
              <w:t>-16</w:t>
            </w:r>
          </w:p>
        </w:tc>
        <w:tc>
          <w:tcPr>
            <w:tcW w:w="1984" w:type="dxa"/>
            <w:vAlign w:val="center"/>
          </w:tcPr>
          <w:p w:rsidR="002A5C4B" w:rsidRPr="005E2A01" w:rsidRDefault="002A5C4B">
            <w:pPr>
              <w:pStyle w:val="ConsPlusNormal"/>
              <w:jc w:val="center"/>
            </w:pPr>
            <w:r w:rsidRPr="005E2A01">
              <w:t>5,79·10</w:t>
            </w:r>
            <w:r w:rsidRPr="005E2A01">
              <w:rPr>
                <w:vertAlign w:val="superscript"/>
              </w:rPr>
              <w:t>-14</w:t>
            </w:r>
          </w:p>
        </w:tc>
        <w:tc>
          <w:tcPr>
            <w:tcW w:w="1984" w:type="dxa"/>
            <w:vAlign w:val="center"/>
          </w:tcPr>
          <w:p w:rsidR="002A5C4B" w:rsidRPr="005E2A01" w:rsidRDefault="002A5C4B">
            <w:pPr>
              <w:pStyle w:val="ConsPlusNormal"/>
              <w:jc w:val="center"/>
            </w:pPr>
            <w:r w:rsidRPr="005E2A01">
              <w:t>1,39·10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241</w:t>
            </w:r>
            <w:r w:rsidRPr="005E2A01">
              <w:t>Am</w:t>
            </w:r>
          </w:p>
        </w:tc>
        <w:tc>
          <w:tcPr>
            <w:tcW w:w="1984" w:type="dxa"/>
            <w:vAlign w:val="center"/>
          </w:tcPr>
          <w:p w:rsidR="002A5C4B" w:rsidRPr="005E2A01" w:rsidRDefault="002A5C4B">
            <w:pPr>
              <w:pStyle w:val="ConsPlusNormal"/>
              <w:jc w:val="center"/>
            </w:pPr>
            <w:r w:rsidRPr="005E2A01">
              <w:t>6,74·10</w:t>
            </w:r>
            <w:r w:rsidRPr="005E2A01">
              <w:rPr>
                <w:vertAlign w:val="superscript"/>
              </w:rPr>
              <w:t>-16</w:t>
            </w:r>
          </w:p>
        </w:tc>
        <w:tc>
          <w:tcPr>
            <w:tcW w:w="1984" w:type="dxa"/>
            <w:vAlign w:val="center"/>
          </w:tcPr>
          <w:p w:rsidR="002A5C4B" w:rsidRPr="005E2A01" w:rsidRDefault="002A5C4B">
            <w:pPr>
              <w:pStyle w:val="ConsPlusNormal"/>
              <w:jc w:val="center"/>
            </w:pPr>
            <w:r w:rsidRPr="005E2A01">
              <w:t>2,33·10</w:t>
            </w:r>
            <w:r w:rsidRPr="005E2A01">
              <w:rPr>
                <w:vertAlign w:val="superscript"/>
              </w:rPr>
              <w:t>-17</w:t>
            </w:r>
          </w:p>
        </w:tc>
        <w:tc>
          <w:tcPr>
            <w:tcW w:w="1984" w:type="dxa"/>
            <w:vAlign w:val="center"/>
          </w:tcPr>
          <w:p w:rsidR="002A5C4B" w:rsidRPr="005E2A01" w:rsidRDefault="002A5C4B">
            <w:pPr>
              <w:pStyle w:val="ConsPlusNormal"/>
              <w:jc w:val="center"/>
            </w:pPr>
            <w:r w:rsidRPr="005E2A01">
              <w:t>1,28·10</w:t>
            </w:r>
            <w:r w:rsidRPr="005E2A01">
              <w:rPr>
                <w:vertAlign w:val="superscript"/>
              </w:rPr>
              <w:t>-15</w:t>
            </w:r>
          </w:p>
        </w:tc>
        <w:tc>
          <w:tcPr>
            <w:tcW w:w="1984" w:type="dxa"/>
            <w:vAlign w:val="center"/>
          </w:tcPr>
          <w:p w:rsidR="002A5C4B" w:rsidRPr="005E2A01" w:rsidRDefault="002A5C4B">
            <w:pPr>
              <w:pStyle w:val="ConsPlusNormal"/>
              <w:jc w:val="center"/>
            </w:pPr>
            <w:r w:rsidRPr="005E2A01">
              <w:t>8,32·10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242</w:t>
            </w:r>
            <w:r w:rsidRPr="005E2A01">
              <w:t>Am</w:t>
            </w:r>
          </w:p>
        </w:tc>
        <w:tc>
          <w:tcPr>
            <w:tcW w:w="1984" w:type="dxa"/>
            <w:vAlign w:val="center"/>
          </w:tcPr>
          <w:p w:rsidR="002A5C4B" w:rsidRPr="005E2A01" w:rsidRDefault="002A5C4B">
            <w:pPr>
              <w:pStyle w:val="ConsPlusNormal"/>
              <w:jc w:val="center"/>
            </w:pPr>
            <w:r w:rsidRPr="005E2A01">
              <w:t>6,09·10</w:t>
            </w:r>
            <w:r w:rsidRPr="005E2A01">
              <w:rPr>
                <w:vertAlign w:val="superscript"/>
              </w:rPr>
              <w:t>-16</w:t>
            </w:r>
          </w:p>
        </w:tc>
        <w:tc>
          <w:tcPr>
            <w:tcW w:w="1984" w:type="dxa"/>
            <w:vAlign w:val="center"/>
          </w:tcPr>
          <w:p w:rsidR="002A5C4B" w:rsidRPr="005E2A01" w:rsidRDefault="002A5C4B">
            <w:pPr>
              <w:pStyle w:val="ConsPlusNormal"/>
              <w:jc w:val="center"/>
            </w:pPr>
            <w:r w:rsidRPr="005E2A01">
              <w:t>1,61·10</w:t>
            </w:r>
            <w:r w:rsidRPr="005E2A01">
              <w:rPr>
                <w:vertAlign w:val="superscript"/>
              </w:rPr>
              <w:t>-17</w:t>
            </w:r>
          </w:p>
        </w:tc>
        <w:tc>
          <w:tcPr>
            <w:tcW w:w="1984" w:type="dxa"/>
            <w:vAlign w:val="center"/>
          </w:tcPr>
          <w:p w:rsidR="002A5C4B" w:rsidRPr="005E2A01" w:rsidRDefault="002A5C4B">
            <w:pPr>
              <w:pStyle w:val="ConsPlusNormal"/>
              <w:jc w:val="center"/>
            </w:pPr>
            <w:r w:rsidRPr="005E2A01">
              <w:t>8,20·10</w:t>
            </w:r>
            <w:r w:rsidRPr="005E2A01">
              <w:rPr>
                <w:vertAlign w:val="superscript"/>
              </w:rPr>
              <w:t>-15</w:t>
            </w:r>
          </w:p>
        </w:tc>
        <w:tc>
          <w:tcPr>
            <w:tcW w:w="1984" w:type="dxa"/>
            <w:vAlign w:val="center"/>
          </w:tcPr>
          <w:p w:rsidR="002A5C4B" w:rsidRPr="005E2A01" w:rsidRDefault="002A5C4B">
            <w:pPr>
              <w:pStyle w:val="ConsPlusNormal"/>
              <w:jc w:val="center"/>
            </w:pPr>
            <w:r w:rsidRPr="005E2A01">
              <w:t>2,55·10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242m</w:t>
            </w:r>
            <w:r w:rsidRPr="005E2A01">
              <w:t>Am</w:t>
            </w:r>
          </w:p>
        </w:tc>
        <w:tc>
          <w:tcPr>
            <w:tcW w:w="1984" w:type="dxa"/>
            <w:vAlign w:val="center"/>
          </w:tcPr>
          <w:p w:rsidR="002A5C4B" w:rsidRPr="005E2A01" w:rsidRDefault="002A5C4B">
            <w:pPr>
              <w:pStyle w:val="ConsPlusNormal"/>
              <w:jc w:val="center"/>
            </w:pPr>
            <w:r w:rsidRPr="005E2A01">
              <w:t>2,49·10</w:t>
            </w:r>
            <w:r w:rsidRPr="005E2A01">
              <w:rPr>
                <w:vertAlign w:val="superscript"/>
              </w:rPr>
              <w:t>-17</w:t>
            </w:r>
          </w:p>
        </w:tc>
        <w:tc>
          <w:tcPr>
            <w:tcW w:w="1984" w:type="dxa"/>
            <w:vAlign w:val="center"/>
          </w:tcPr>
          <w:p w:rsidR="002A5C4B" w:rsidRPr="005E2A01" w:rsidRDefault="002A5C4B">
            <w:pPr>
              <w:pStyle w:val="ConsPlusNormal"/>
              <w:jc w:val="center"/>
            </w:pPr>
            <w:r w:rsidRPr="005E2A01">
              <w:t>2,26·10</w:t>
            </w:r>
            <w:r w:rsidRPr="005E2A01">
              <w:rPr>
                <w:vertAlign w:val="superscript"/>
              </w:rPr>
              <w:t>-18</w:t>
            </w:r>
          </w:p>
        </w:tc>
        <w:tc>
          <w:tcPr>
            <w:tcW w:w="1984" w:type="dxa"/>
            <w:vAlign w:val="center"/>
          </w:tcPr>
          <w:p w:rsidR="002A5C4B" w:rsidRPr="005E2A01" w:rsidRDefault="002A5C4B">
            <w:pPr>
              <w:pStyle w:val="ConsPlusNormal"/>
              <w:jc w:val="center"/>
            </w:pPr>
            <w:r w:rsidRPr="005E2A01">
              <w:t>1,36·10</w:t>
            </w:r>
            <w:r w:rsidRPr="005E2A01">
              <w:rPr>
                <w:vertAlign w:val="superscript"/>
              </w:rPr>
              <w:t>-16</w:t>
            </w:r>
          </w:p>
        </w:tc>
        <w:tc>
          <w:tcPr>
            <w:tcW w:w="1984" w:type="dxa"/>
            <w:vAlign w:val="center"/>
          </w:tcPr>
          <w:p w:rsidR="002A5C4B" w:rsidRPr="005E2A01" w:rsidRDefault="002A5C4B">
            <w:pPr>
              <w:pStyle w:val="ConsPlusNormal"/>
              <w:jc w:val="center"/>
            </w:pPr>
            <w:r w:rsidRPr="005E2A01">
              <w:t>2,41·10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243</w:t>
            </w:r>
            <w:r w:rsidRPr="005E2A01">
              <w:t>Am</w:t>
            </w:r>
          </w:p>
        </w:tc>
        <w:tc>
          <w:tcPr>
            <w:tcW w:w="1984" w:type="dxa"/>
            <w:vAlign w:val="center"/>
          </w:tcPr>
          <w:p w:rsidR="002A5C4B" w:rsidRPr="005E2A01" w:rsidRDefault="002A5C4B">
            <w:pPr>
              <w:pStyle w:val="ConsPlusNormal"/>
              <w:jc w:val="center"/>
            </w:pPr>
            <w:r w:rsidRPr="005E2A01">
              <w:t>1,85·10</w:t>
            </w:r>
            <w:r w:rsidRPr="005E2A01">
              <w:rPr>
                <w:vertAlign w:val="superscript"/>
              </w:rPr>
              <w:t>-15</w:t>
            </w:r>
          </w:p>
        </w:tc>
        <w:tc>
          <w:tcPr>
            <w:tcW w:w="1984" w:type="dxa"/>
            <w:vAlign w:val="center"/>
          </w:tcPr>
          <w:p w:rsidR="002A5C4B" w:rsidRPr="005E2A01" w:rsidRDefault="002A5C4B">
            <w:pPr>
              <w:pStyle w:val="ConsPlusNormal"/>
              <w:jc w:val="center"/>
            </w:pPr>
            <w:r w:rsidRPr="005E2A01">
              <w:t>4,79·10</w:t>
            </w:r>
            <w:r w:rsidRPr="005E2A01">
              <w:rPr>
                <w:vertAlign w:val="superscript"/>
              </w:rPr>
              <w:t>-17</w:t>
            </w:r>
          </w:p>
        </w:tc>
        <w:tc>
          <w:tcPr>
            <w:tcW w:w="1984" w:type="dxa"/>
            <w:vAlign w:val="center"/>
          </w:tcPr>
          <w:p w:rsidR="002A5C4B" w:rsidRPr="005E2A01" w:rsidRDefault="002A5C4B">
            <w:pPr>
              <w:pStyle w:val="ConsPlusNormal"/>
              <w:jc w:val="center"/>
            </w:pPr>
            <w:r w:rsidRPr="005E2A01">
              <w:t>2,75·10</w:t>
            </w:r>
            <w:r w:rsidRPr="005E2A01">
              <w:rPr>
                <w:vertAlign w:val="superscript"/>
              </w:rPr>
              <w:t>-15</w:t>
            </w:r>
          </w:p>
        </w:tc>
        <w:tc>
          <w:tcPr>
            <w:tcW w:w="1984" w:type="dxa"/>
            <w:vAlign w:val="center"/>
          </w:tcPr>
          <w:p w:rsidR="002A5C4B" w:rsidRPr="005E2A01" w:rsidRDefault="002A5C4B">
            <w:pPr>
              <w:pStyle w:val="ConsPlusNormal"/>
              <w:jc w:val="center"/>
            </w:pPr>
            <w:r w:rsidRPr="005E2A01">
              <w:t>7,60·10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244</w:t>
            </w:r>
            <w:r w:rsidRPr="005E2A01">
              <w:t>Am</w:t>
            </w:r>
          </w:p>
        </w:tc>
        <w:tc>
          <w:tcPr>
            <w:tcW w:w="1984" w:type="dxa"/>
            <w:vAlign w:val="center"/>
          </w:tcPr>
          <w:p w:rsidR="002A5C4B" w:rsidRPr="005E2A01" w:rsidRDefault="002A5C4B">
            <w:pPr>
              <w:pStyle w:val="ConsPlusNormal"/>
              <w:jc w:val="center"/>
            </w:pPr>
            <w:r w:rsidRPr="005E2A01">
              <w:t>3,59·10</w:t>
            </w:r>
            <w:r w:rsidRPr="005E2A01">
              <w:rPr>
                <w:vertAlign w:val="superscript"/>
              </w:rPr>
              <w:t>-14</w:t>
            </w:r>
          </w:p>
        </w:tc>
        <w:tc>
          <w:tcPr>
            <w:tcW w:w="1984" w:type="dxa"/>
            <w:vAlign w:val="center"/>
          </w:tcPr>
          <w:p w:rsidR="002A5C4B" w:rsidRPr="005E2A01" w:rsidRDefault="002A5C4B">
            <w:pPr>
              <w:pStyle w:val="ConsPlusNormal"/>
              <w:jc w:val="center"/>
            </w:pPr>
            <w:r w:rsidRPr="005E2A01">
              <w:t>7,6·10</w:t>
            </w:r>
            <w:r w:rsidRPr="005E2A01">
              <w:rPr>
                <w:vertAlign w:val="superscript"/>
              </w:rPr>
              <w:t>-16</w:t>
            </w:r>
          </w:p>
        </w:tc>
        <w:tc>
          <w:tcPr>
            <w:tcW w:w="1984" w:type="dxa"/>
            <w:vAlign w:val="center"/>
          </w:tcPr>
          <w:p w:rsidR="002A5C4B" w:rsidRPr="005E2A01" w:rsidRDefault="002A5C4B">
            <w:pPr>
              <w:pStyle w:val="ConsPlusNormal"/>
              <w:jc w:val="center"/>
            </w:pPr>
            <w:r w:rsidRPr="005E2A01">
              <w:t>5,25·10</w:t>
            </w:r>
            <w:r w:rsidRPr="005E2A01">
              <w:rPr>
                <w:vertAlign w:val="superscript"/>
              </w:rPr>
              <w:t>-14</w:t>
            </w:r>
          </w:p>
        </w:tc>
        <w:tc>
          <w:tcPr>
            <w:tcW w:w="1984" w:type="dxa"/>
            <w:vAlign w:val="center"/>
          </w:tcPr>
          <w:p w:rsidR="002A5C4B" w:rsidRPr="005E2A01" w:rsidRDefault="002A5C4B">
            <w:pPr>
              <w:pStyle w:val="ConsPlusNormal"/>
              <w:jc w:val="center"/>
            </w:pPr>
            <w:r w:rsidRPr="005E2A01">
              <w:t>1,57·10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244m</w:t>
            </w:r>
            <w:r w:rsidRPr="005E2A01">
              <w:t>Am</w:t>
            </w:r>
          </w:p>
        </w:tc>
        <w:tc>
          <w:tcPr>
            <w:tcW w:w="1984" w:type="dxa"/>
            <w:vAlign w:val="center"/>
          </w:tcPr>
          <w:p w:rsidR="002A5C4B" w:rsidRPr="005E2A01" w:rsidRDefault="002A5C4B">
            <w:pPr>
              <w:pStyle w:val="ConsPlusNormal"/>
              <w:jc w:val="center"/>
            </w:pPr>
            <w:r w:rsidRPr="005E2A01">
              <w:t>3,63·10</w:t>
            </w:r>
            <w:r w:rsidRPr="005E2A01">
              <w:rPr>
                <w:vertAlign w:val="superscript"/>
              </w:rPr>
              <w:t>-16</w:t>
            </w:r>
          </w:p>
        </w:tc>
        <w:tc>
          <w:tcPr>
            <w:tcW w:w="1984" w:type="dxa"/>
            <w:vAlign w:val="center"/>
          </w:tcPr>
          <w:p w:rsidR="002A5C4B" w:rsidRPr="005E2A01" w:rsidRDefault="002A5C4B">
            <w:pPr>
              <w:pStyle w:val="ConsPlusNormal"/>
              <w:jc w:val="center"/>
            </w:pPr>
            <w:r w:rsidRPr="005E2A01">
              <w:t>5,55·10</w:t>
            </w:r>
            <w:r w:rsidRPr="005E2A01">
              <w:rPr>
                <w:vertAlign w:val="superscript"/>
              </w:rPr>
              <w:t>-17</w:t>
            </w:r>
          </w:p>
        </w:tc>
        <w:tc>
          <w:tcPr>
            <w:tcW w:w="1984" w:type="dxa"/>
            <w:vAlign w:val="center"/>
          </w:tcPr>
          <w:p w:rsidR="002A5C4B" w:rsidRPr="005E2A01" w:rsidRDefault="002A5C4B">
            <w:pPr>
              <w:pStyle w:val="ConsPlusNormal"/>
              <w:jc w:val="center"/>
            </w:pPr>
            <w:r w:rsidRPr="005E2A01">
              <w:t>3,11·10</w:t>
            </w:r>
            <w:r w:rsidRPr="005E2A01">
              <w:rPr>
                <w:vertAlign w:val="superscript"/>
              </w:rPr>
              <w:t>-14</w:t>
            </w:r>
          </w:p>
        </w:tc>
        <w:tc>
          <w:tcPr>
            <w:tcW w:w="1984" w:type="dxa"/>
            <w:vAlign w:val="center"/>
          </w:tcPr>
          <w:p w:rsidR="002A5C4B" w:rsidRPr="005E2A01" w:rsidRDefault="002A5C4B">
            <w:pPr>
              <w:pStyle w:val="ConsPlusNormal"/>
              <w:jc w:val="center"/>
            </w:pPr>
            <w:r w:rsidRPr="005E2A01">
              <w:t>5,34·10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245</w:t>
            </w:r>
            <w:r w:rsidRPr="005E2A01">
              <w:t>Am</w:t>
            </w:r>
          </w:p>
        </w:tc>
        <w:tc>
          <w:tcPr>
            <w:tcW w:w="1984" w:type="dxa"/>
            <w:vAlign w:val="center"/>
          </w:tcPr>
          <w:p w:rsidR="002A5C4B" w:rsidRPr="005E2A01" w:rsidRDefault="002A5C4B">
            <w:pPr>
              <w:pStyle w:val="ConsPlusNormal"/>
              <w:jc w:val="center"/>
            </w:pPr>
            <w:r w:rsidRPr="005E2A01">
              <w:t>1,45·10</w:t>
            </w:r>
            <w:r w:rsidRPr="005E2A01">
              <w:rPr>
                <w:vertAlign w:val="superscript"/>
              </w:rPr>
              <w:t>-15</w:t>
            </w:r>
          </w:p>
        </w:tc>
        <w:tc>
          <w:tcPr>
            <w:tcW w:w="1984" w:type="dxa"/>
            <w:vAlign w:val="center"/>
          </w:tcPr>
          <w:p w:rsidR="002A5C4B" w:rsidRPr="005E2A01" w:rsidRDefault="002A5C4B">
            <w:pPr>
              <w:pStyle w:val="ConsPlusNormal"/>
              <w:jc w:val="center"/>
            </w:pPr>
            <w:r w:rsidRPr="005E2A01">
              <w:t>4,12·10</w:t>
            </w:r>
            <w:r w:rsidRPr="005E2A01">
              <w:rPr>
                <w:vertAlign w:val="superscript"/>
              </w:rPr>
              <w:t>-17</w:t>
            </w:r>
          </w:p>
        </w:tc>
        <w:tc>
          <w:tcPr>
            <w:tcW w:w="1984" w:type="dxa"/>
            <w:vAlign w:val="center"/>
          </w:tcPr>
          <w:p w:rsidR="002A5C4B" w:rsidRPr="005E2A01" w:rsidRDefault="002A5C4B">
            <w:pPr>
              <w:pStyle w:val="ConsPlusNormal"/>
              <w:jc w:val="center"/>
            </w:pPr>
            <w:r w:rsidRPr="005E2A01">
              <w:t>1,62·10</w:t>
            </w:r>
            <w:r w:rsidRPr="005E2A01">
              <w:rPr>
                <w:vertAlign w:val="superscript"/>
              </w:rPr>
              <w:t>-14</w:t>
            </w:r>
          </w:p>
        </w:tc>
        <w:tc>
          <w:tcPr>
            <w:tcW w:w="1984" w:type="dxa"/>
            <w:vAlign w:val="center"/>
          </w:tcPr>
          <w:p w:rsidR="002A5C4B" w:rsidRPr="005E2A01" w:rsidRDefault="002A5C4B">
            <w:pPr>
              <w:pStyle w:val="ConsPlusNormal"/>
              <w:jc w:val="center"/>
            </w:pPr>
            <w:r w:rsidRPr="005E2A01">
              <w:t>1.25·10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246</w:t>
            </w:r>
            <w:r w:rsidRPr="005E2A01">
              <w:t>Am</w:t>
            </w:r>
          </w:p>
        </w:tc>
        <w:tc>
          <w:tcPr>
            <w:tcW w:w="1984" w:type="dxa"/>
            <w:vAlign w:val="center"/>
          </w:tcPr>
          <w:p w:rsidR="002A5C4B" w:rsidRPr="005E2A01" w:rsidRDefault="002A5C4B">
            <w:pPr>
              <w:pStyle w:val="ConsPlusNormal"/>
              <w:jc w:val="center"/>
            </w:pPr>
            <w:r w:rsidRPr="005E2A01">
              <w:t>3,06·10</w:t>
            </w:r>
            <w:r w:rsidRPr="005E2A01">
              <w:rPr>
                <w:vertAlign w:val="superscript"/>
              </w:rPr>
              <w:t>-14</w:t>
            </w:r>
          </w:p>
        </w:tc>
        <w:tc>
          <w:tcPr>
            <w:tcW w:w="1984" w:type="dxa"/>
            <w:vAlign w:val="center"/>
          </w:tcPr>
          <w:p w:rsidR="002A5C4B" w:rsidRPr="005E2A01" w:rsidRDefault="002A5C4B">
            <w:pPr>
              <w:pStyle w:val="ConsPlusNormal"/>
              <w:jc w:val="center"/>
            </w:pPr>
            <w:r w:rsidRPr="005E2A01">
              <w:t>6,8·10</w:t>
            </w:r>
            <w:r w:rsidRPr="005E2A01">
              <w:rPr>
                <w:vertAlign w:val="superscript"/>
              </w:rPr>
              <w:t>-16</w:t>
            </w:r>
          </w:p>
        </w:tc>
        <w:tc>
          <w:tcPr>
            <w:tcW w:w="1984" w:type="dxa"/>
            <w:vAlign w:val="center"/>
          </w:tcPr>
          <w:p w:rsidR="002A5C4B" w:rsidRPr="005E2A01" w:rsidRDefault="002A5C4B">
            <w:pPr>
              <w:pStyle w:val="ConsPlusNormal"/>
              <w:jc w:val="center"/>
            </w:pPr>
            <w:r w:rsidRPr="005E2A01">
              <w:t>6,42·10</w:t>
            </w:r>
            <w:r w:rsidRPr="005E2A01">
              <w:rPr>
                <w:vertAlign w:val="superscript"/>
              </w:rPr>
              <w:t>-14</w:t>
            </w:r>
          </w:p>
        </w:tc>
        <w:tc>
          <w:tcPr>
            <w:tcW w:w="1984" w:type="dxa"/>
            <w:vAlign w:val="center"/>
          </w:tcPr>
          <w:p w:rsidR="002A5C4B" w:rsidRPr="005E2A01" w:rsidRDefault="002A5C4B">
            <w:pPr>
              <w:pStyle w:val="ConsPlusNormal"/>
              <w:jc w:val="center"/>
            </w:pPr>
            <w:r w:rsidRPr="005E2A01">
              <w:t>3,92·10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246m</w:t>
            </w:r>
            <w:r w:rsidRPr="005E2A01">
              <w:t>Am</w:t>
            </w:r>
          </w:p>
        </w:tc>
        <w:tc>
          <w:tcPr>
            <w:tcW w:w="1984" w:type="dxa"/>
            <w:vAlign w:val="center"/>
          </w:tcPr>
          <w:p w:rsidR="002A5C4B" w:rsidRPr="005E2A01" w:rsidRDefault="002A5C4B">
            <w:pPr>
              <w:pStyle w:val="ConsPlusNormal"/>
              <w:jc w:val="center"/>
            </w:pPr>
            <w:r w:rsidRPr="005E2A01">
              <w:t>4,74·10</w:t>
            </w:r>
            <w:r w:rsidRPr="005E2A01">
              <w:rPr>
                <w:vertAlign w:val="superscript"/>
              </w:rPr>
              <w:t>-14</w:t>
            </w:r>
          </w:p>
        </w:tc>
        <w:tc>
          <w:tcPr>
            <w:tcW w:w="1984" w:type="dxa"/>
            <w:vAlign w:val="center"/>
          </w:tcPr>
          <w:p w:rsidR="002A5C4B" w:rsidRPr="005E2A01" w:rsidRDefault="002A5C4B">
            <w:pPr>
              <w:pStyle w:val="ConsPlusNormal"/>
              <w:jc w:val="center"/>
            </w:pPr>
            <w:r w:rsidRPr="005E2A01">
              <w:t>9,95·10</w:t>
            </w:r>
            <w:r w:rsidRPr="005E2A01">
              <w:rPr>
                <w:vertAlign w:val="superscript"/>
              </w:rPr>
              <w:t>-16</w:t>
            </w:r>
          </w:p>
        </w:tc>
        <w:tc>
          <w:tcPr>
            <w:tcW w:w="1984" w:type="dxa"/>
            <w:vAlign w:val="center"/>
          </w:tcPr>
          <w:p w:rsidR="002A5C4B" w:rsidRPr="005E2A01" w:rsidRDefault="002A5C4B">
            <w:pPr>
              <w:pStyle w:val="ConsPlusNormal"/>
              <w:jc w:val="center"/>
            </w:pPr>
            <w:r w:rsidRPr="005E2A01">
              <w:t>8,56·10</w:t>
            </w:r>
            <w:r w:rsidRPr="005E2A01">
              <w:rPr>
                <w:vertAlign w:val="superscript"/>
              </w:rPr>
              <w:t>-14</w:t>
            </w:r>
          </w:p>
        </w:tc>
        <w:tc>
          <w:tcPr>
            <w:tcW w:w="1984" w:type="dxa"/>
            <w:vAlign w:val="center"/>
          </w:tcPr>
          <w:p w:rsidR="002A5C4B" w:rsidRPr="005E2A01" w:rsidRDefault="002A5C4B">
            <w:pPr>
              <w:pStyle w:val="ConsPlusNormal"/>
              <w:jc w:val="center"/>
            </w:pPr>
            <w:r w:rsidRPr="005E2A01">
              <w:t>5,72·10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39</w:t>
            </w:r>
            <w:r w:rsidRPr="005E2A01">
              <w:t>Ar</w:t>
            </w:r>
          </w:p>
        </w:tc>
        <w:tc>
          <w:tcPr>
            <w:tcW w:w="1984" w:type="dxa"/>
            <w:vAlign w:val="center"/>
          </w:tcPr>
          <w:p w:rsidR="002A5C4B" w:rsidRPr="005E2A01" w:rsidRDefault="002A5C4B">
            <w:pPr>
              <w:pStyle w:val="ConsPlusNormal"/>
              <w:jc w:val="center"/>
            </w:pPr>
            <w:r w:rsidRPr="005E2A01">
              <w:t>1,15·10</w:t>
            </w:r>
            <w:r w:rsidRPr="005E2A01">
              <w:rPr>
                <w:vertAlign w:val="superscript"/>
              </w:rPr>
              <w:t>-16</w:t>
            </w:r>
          </w:p>
        </w:tc>
        <w:tc>
          <w:tcPr>
            <w:tcW w:w="1984" w:type="dxa"/>
            <w:vAlign w:val="center"/>
          </w:tcPr>
          <w:p w:rsidR="002A5C4B" w:rsidRPr="005E2A01" w:rsidRDefault="002A5C4B">
            <w:pPr>
              <w:pStyle w:val="ConsPlusNormal"/>
              <w:jc w:val="center"/>
            </w:pPr>
            <w:r w:rsidRPr="005E2A01">
              <w:t>2,53·10</w:t>
            </w:r>
            <w:r w:rsidRPr="005E2A01">
              <w:rPr>
                <w:vertAlign w:val="superscript"/>
              </w:rPr>
              <w:t>-18</w:t>
            </w:r>
          </w:p>
        </w:tc>
        <w:tc>
          <w:tcPr>
            <w:tcW w:w="1984" w:type="dxa"/>
            <w:vAlign w:val="center"/>
          </w:tcPr>
          <w:p w:rsidR="002A5C4B" w:rsidRPr="005E2A01" w:rsidRDefault="002A5C4B">
            <w:pPr>
              <w:pStyle w:val="ConsPlusNormal"/>
              <w:jc w:val="center"/>
            </w:pPr>
            <w:r w:rsidRPr="005E2A01">
              <w:t>1.07·10</w:t>
            </w:r>
            <w:r w:rsidRPr="005E2A01">
              <w:rPr>
                <w:vertAlign w:val="superscript"/>
              </w:rPr>
              <w:t>-14</w:t>
            </w:r>
          </w:p>
        </w:tc>
        <w:tc>
          <w:tcPr>
            <w:tcW w:w="1984" w:type="dxa"/>
            <w:vAlign w:val="center"/>
          </w:tcPr>
          <w:p w:rsidR="002A5C4B" w:rsidRPr="005E2A01" w:rsidRDefault="002A5C4B">
            <w:pPr>
              <w:pStyle w:val="ConsPlusNormal"/>
              <w:jc w:val="center"/>
            </w:pPr>
            <w:r w:rsidRPr="005E2A01">
              <w:t>2,24·10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41</w:t>
            </w:r>
            <w:r w:rsidRPr="005E2A01">
              <w:t>Ar</w:t>
            </w:r>
          </w:p>
        </w:tc>
        <w:tc>
          <w:tcPr>
            <w:tcW w:w="1984" w:type="dxa"/>
            <w:vAlign w:val="center"/>
          </w:tcPr>
          <w:p w:rsidR="002A5C4B" w:rsidRPr="005E2A01" w:rsidRDefault="002A5C4B">
            <w:pPr>
              <w:pStyle w:val="ConsPlusNormal"/>
              <w:jc w:val="center"/>
            </w:pPr>
            <w:r w:rsidRPr="005E2A01">
              <w:t>6,14·10</w:t>
            </w:r>
            <w:r w:rsidRPr="005E2A01">
              <w:rPr>
                <w:vertAlign w:val="superscript"/>
              </w:rPr>
              <w:t>-14</w:t>
            </w:r>
          </w:p>
        </w:tc>
        <w:tc>
          <w:tcPr>
            <w:tcW w:w="1984" w:type="dxa"/>
            <w:vAlign w:val="center"/>
          </w:tcPr>
          <w:p w:rsidR="002A5C4B" w:rsidRPr="005E2A01" w:rsidRDefault="002A5C4B">
            <w:pPr>
              <w:pStyle w:val="ConsPlusNormal"/>
              <w:jc w:val="center"/>
            </w:pPr>
            <w:r w:rsidRPr="005E2A01">
              <w:t>1,22·10</w:t>
            </w:r>
            <w:r w:rsidRPr="005E2A01">
              <w:rPr>
                <w:vertAlign w:val="superscript"/>
              </w:rPr>
              <w:t>-15</w:t>
            </w:r>
          </w:p>
        </w:tc>
        <w:tc>
          <w:tcPr>
            <w:tcW w:w="1984" w:type="dxa"/>
            <w:vAlign w:val="center"/>
          </w:tcPr>
          <w:p w:rsidR="002A5C4B" w:rsidRPr="005E2A01" w:rsidRDefault="002A5C4B">
            <w:pPr>
              <w:pStyle w:val="ConsPlusNormal"/>
              <w:jc w:val="center"/>
            </w:pPr>
            <w:r w:rsidRPr="005E2A01">
              <w:t>1.01·10</w:t>
            </w:r>
            <w:r w:rsidRPr="005E2A01">
              <w:rPr>
                <w:vertAlign w:val="superscript"/>
              </w:rPr>
              <w:t>-13</w:t>
            </w:r>
          </w:p>
        </w:tc>
        <w:tc>
          <w:tcPr>
            <w:tcW w:w="1984" w:type="dxa"/>
            <w:vAlign w:val="center"/>
          </w:tcPr>
          <w:p w:rsidR="002A5C4B" w:rsidRPr="005E2A01" w:rsidRDefault="002A5C4B">
            <w:pPr>
              <w:pStyle w:val="ConsPlusNormal"/>
              <w:jc w:val="center"/>
            </w:pPr>
            <w:r w:rsidRPr="005E2A01">
              <w:t>6,04·10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69</w:t>
            </w:r>
            <w:r w:rsidRPr="005E2A01">
              <w:t>As</w:t>
            </w:r>
          </w:p>
        </w:tc>
        <w:tc>
          <w:tcPr>
            <w:tcW w:w="1984" w:type="dxa"/>
            <w:vAlign w:val="center"/>
          </w:tcPr>
          <w:p w:rsidR="002A5C4B" w:rsidRPr="005E2A01" w:rsidRDefault="002A5C4B">
            <w:pPr>
              <w:pStyle w:val="ConsPlusNormal"/>
              <w:jc w:val="center"/>
            </w:pPr>
            <w:r w:rsidRPr="005E2A01">
              <w:t>4,61·10</w:t>
            </w:r>
            <w:r w:rsidRPr="005E2A01">
              <w:rPr>
                <w:vertAlign w:val="superscript"/>
              </w:rPr>
              <w:t>-14</w:t>
            </w:r>
          </w:p>
        </w:tc>
        <w:tc>
          <w:tcPr>
            <w:tcW w:w="1984" w:type="dxa"/>
            <w:vAlign w:val="center"/>
          </w:tcPr>
          <w:p w:rsidR="002A5C4B" w:rsidRPr="005E2A01" w:rsidRDefault="002A5C4B">
            <w:pPr>
              <w:pStyle w:val="ConsPlusNormal"/>
              <w:jc w:val="center"/>
            </w:pPr>
            <w:r w:rsidRPr="005E2A01">
              <w:t>1,11·10</w:t>
            </w:r>
            <w:r w:rsidRPr="005E2A01">
              <w:rPr>
                <w:vertAlign w:val="superscript"/>
              </w:rPr>
              <w:t>-15</w:t>
            </w:r>
          </w:p>
        </w:tc>
        <w:tc>
          <w:tcPr>
            <w:tcW w:w="1984" w:type="dxa"/>
            <w:vAlign w:val="center"/>
          </w:tcPr>
          <w:p w:rsidR="002A5C4B" w:rsidRPr="005E2A01" w:rsidRDefault="002A5C4B">
            <w:pPr>
              <w:pStyle w:val="ConsPlusNormal"/>
              <w:jc w:val="center"/>
            </w:pPr>
            <w:r w:rsidRPr="005E2A01">
              <w:t>1,43·10</w:t>
            </w:r>
            <w:r w:rsidRPr="005E2A01">
              <w:rPr>
                <w:vertAlign w:val="superscript"/>
              </w:rPr>
              <w:t>-13</w:t>
            </w:r>
          </w:p>
        </w:tc>
        <w:tc>
          <w:tcPr>
            <w:tcW w:w="1984" w:type="dxa"/>
            <w:vAlign w:val="center"/>
          </w:tcPr>
          <w:p w:rsidR="002A5C4B" w:rsidRPr="005E2A01" w:rsidRDefault="002A5C4B">
            <w:pPr>
              <w:pStyle w:val="ConsPlusNormal"/>
              <w:jc w:val="center"/>
            </w:pPr>
            <w:r w:rsidRPr="005E2A01">
              <w:t>1,46·10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70</w:t>
            </w:r>
            <w:r w:rsidRPr="005E2A01">
              <w:t>As</w:t>
            </w:r>
          </w:p>
        </w:tc>
        <w:tc>
          <w:tcPr>
            <w:tcW w:w="1984" w:type="dxa"/>
            <w:vAlign w:val="center"/>
          </w:tcPr>
          <w:p w:rsidR="002A5C4B" w:rsidRPr="005E2A01" w:rsidRDefault="002A5C4B">
            <w:pPr>
              <w:pStyle w:val="ConsPlusNormal"/>
              <w:jc w:val="center"/>
            </w:pPr>
            <w:r w:rsidRPr="005E2A01">
              <w:t>1,92·10</w:t>
            </w:r>
            <w:r w:rsidRPr="005E2A01">
              <w:rPr>
                <w:vertAlign w:val="superscript"/>
              </w:rPr>
              <w:t>-13</w:t>
            </w:r>
          </w:p>
        </w:tc>
        <w:tc>
          <w:tcPr>
            <w:tcW w:w="1984" w:type="dxa"/>
            <w:vAlign w:val="center"/>
          </w:tcPr>
          <w:p w:rsidR="002A5C4B" w:rsidRPr="005E2A01" w:rsidRDefault="002A5C4B">
            <w:pPr>
              <w:pStyle w:val="ConsPlusNormal"/>
              <w:jc w:val="center"/>
            </w:pPr>
            <w:r w:rsidRPr="005E2A01">
              <w:t>3,9·10</w:t>
            </w:r>
            <w:r w:rsidRPr="005E2A01">
              <w:rPr>
                <w:vertAlign w:val="superscript"/>
              </w:rPr>
              <w:t>-15</w:t>
            </w:r>
          </w:p>
        </w:tc>
        <w:tc>
          <w:tcPr>
            <w:tcW w:w="1984" w:type="dxa"/>
            <w:vAlign w:val="center"/>
          </w:tcPr>
          <w:p w:rsidR="002A5C4B" w:rsidRPr="005E2A01" w:rsidRDefault="002A5C4B">
            <w:pPr>
              <w:pStyle w:val="ConsPlusNormal"/>
              <w:jc w:val="center"/>
            </w:pPr>
            <w:r w:rsidRPr="005E2A01">
              <w:t>2,89·10</w:t>
            </w:r>
            <w:r w:rsidRPr="005E2A01">
              <w:rPr>
                <w:vertAlign w:val="superscript"/>
              </w:rPr>
              <w:t>-13</w:t>
            </w:r>
          </w:p>
        </w:tc>
        <w:tc>
          <w:tcPr>
            <w:tcW w:w="1984" w:type="dxa"/>
            <w:vAlign w:val="center"/>
          </w:tcPr>
          <w:p w:rsidR="002A5C4B" w:rsidRPr="005E2A01" w:rsidRDefault="002A5C4B">
            <w:pPr>
              <w:pStyle w:val="ConsPlusNormal"/>
              <w:jc w:val="center"/>
            </w:pPr>
            <w:r w:rsidRPr="005E2A01">
              <w:t>1,47·10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71</w:t>
            </w:r>
            <w:r w:rsidRPr="005E2A01">
              <w:t>As</w:t>
            </w:r>
          </w:p>
        </w:tc>
        <w:tc>
          <w:tcPr>
            <w:tcW w:w="1984" w:type="dxa"/>
            <w:vAlign w:val="center"/>
          </w:tcPr>
          <w:p w:rsidR="002A5C4B" w:rsidRPr="005E2A01" w:rsidRDefault="002A5C4B">
            <w:pPr>
              <w:pStyle w:val="ConsPlusNormal"/>
              <w:jc w:val="center"/>
            </w:pPr>
            <w:r w:rsidRPr="005E2A01">
              <w:t>2,53·10</w:t>
            </w:r>
            <w:r w:rsidRPr="005E2A01">
              <w:rPr>
                <w:vertAlign w:val="superscript"/>
              </w:rPr>
              <w:t>-14</w:t>
            </w:r>
          </w:p>
        </w:tc>
        <w:tc>
          <w:tcPr>
            <w:tcW w:w="1984" w:type="dxa"/>
            <w:vAlign w:val="center"/>
          </w:tcPr>
          <w:p w:rsidR="002A5C4B" w:rsidRPr="005E2A01" w:rsidRDefault="002A5C4B">
            <w:pPr>
              <w:pStyle w:val="ConsPlusNormal"/>
              <w:jc w:val="center"/>
            </w:pPr>
            <w:r w:rsidRPr="005E2A01">
              <w:t>5,42·10</w:t>
            </w:r>
            <w:r w:rsidRPr="005E2A01">
              <w:rPr>
                <w:vertAlign w:val="superscript"/>
              </w:rPr>
              <w:t>-16</w:t>
            </w:r>
          </w:p>
        </w:tc>
        <w:tc>
          <w:tcPr>
            <w:tcW w:w="1984" w:type="dxa"/>
            <w:vAlign w:val="center"/>
          </w:tcPr>
          <w:p w:rsidR="002A5C4B" w:rsidRPr="005E2A01" w:rsidRDefault="002A5C4B">
            <w:pPr>
              <w:pStyle w:val="ConsPlusNormal"/>
              <w:jc w:val="center"/>
            </w:pPr>
            <w:r w:rsidRPr="005E2A01">
              <w:t>3,78·10</w:t>
            </w:r>
            <w:r w:rsidRPr="005E2A01">
              <w:rPr>
                <w:vertAlign w:val="superscript"/>
              </w:rPr>
              <w:t>-14</w:t>
            </w:r>
          </w:p>
        </w:tc>
        <w:tc>
          <w:tcPr>
            <w:tcW w:w="1984" w:type="dxa"/>
            <w:vAlign w:val="center"/>
          </w:tcPr>
          <w:p w:rsidR="002A5C4B" w:rsidRPr="005E2A01" w:rsidRDefault="002A5C4B">
            <w:pPr>
              <w:pStyle w:val="ConsPlusNormal"/>
              <w:jc w:val="center"/>
            </w:pPr>
            <w:r w:rsidRPr="005E2A01">
              <w:t>1,22·10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72</w:t>
            </w:r>
            <w:r w:rsidRPr="005E2A01">
              <w:t>As</w:t>
            </w:r>
          </w:p>
        </w:tc>
        <w:tc>
          <w:tcPr>
            <w:tcW w:w="1984" w:type="dxa"/>
            <w:vAlign w:val="center"/>
          </w:tcPr>
          <w:p w:rsidR="002A5C4B" w:rsidRPr="005E2A01" w:rsidRDefault="002A5C4B">
            <w:pPr>
              <w:pStyle w:val="ConsPlusNormal"/>
              <w:jc w:val="center"/>
            </w:pPr>
            <w:r w:rsidRPr="005E2A01">
              <w:t>8,26·10</w:t>
            </w:r>
            <w:r w:rsidRPr="005E2A01">
              <w:rPr>
                <w:vertAlign w:val="superscript"/>
              </w:rPr>
              <w:t>-14</w:t>
            </w:r>
          </w:p>
        </w:tc>
        <w:tc>
          <w:tcPr>
            <w:tcW w:w="1984" w:type="dxa"/>
            <w:vAlign w:val="center"/>
          </w:tcPr>
          <w:p w:rsidR="002A5C4B" w:rsidRPr="005E2A01" w:rsidRDefault="002A5C4B">
            <w:pPr>
              <w:pStyle w:val="ConsPlusNormal"/>
              <w:jc w:val="center"/>
            </w:pPr>
            <w:r w:rsidRPr="005E2A01">
              <w:t>1,81·10</w:t>
            </w:r>
            <w:r w:rsidRPr="005E2A01">
              <w:rPr>
                <w:vertAlign w:val="superscript"/>
              </w:rPr>
              <w:t>-15</w:t>
            </w:r>
          </w:p>
        </w:tc>
        <w:tc>
          <w:tcPr>
            <w:tcW w:w="1984" w:type="dxa"/>
            <w:vAlign w:val="center"/>
          </w:tcPr>
          <w:p w:rsidR="002A5C4B" w:rsidRPr="005E2A01" w:rsidRDefault="002A5C4B">
            <w:pPr>
              <w:pStyle w:val="ConsPlusNormal"/>
              <w:jc w:val="center"/>
            </w:pPr>
            <w:r w:rsidRPr="005E2A01">
              <w:t>1,70·10</w:t>
            </w:r>
            <w:r w:rsidRPr="005E2A01">
              <w:rPr>
                <w:vertAlign w:val="superscript"/>
              </w:rPr>
              <w:t>-13</w:t>
            </w:r>
          </w:p>
        </w:tc>
        <w:tc>
          <w:tcPr>
            <w:tcW w:w="1984" w:type="dxa"/>
            <w:vAlign w:val="center"/>
          </w:tcPr>
          <w:p w:rsidR="002A5C4B" w:rsidRPr="005E2A01" w:rsidRDefault="002A5C4B">
            <w:pPr>
              <w:pStyle w:val="ConsPlusNormal"/>
              <w:jc w:val="center"/>
            </w:pPr>
            <w:r w:rsidRPr="005E2A01">
              <w:t>1.33·10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73</w:t>
            </w:r>
            <w:r w:rsidRPr="005E2A01">
              <w:t>As</w:t>
            </w:r>
          </w:p>
        </w:tc>
        <w:tc>
          <w:tcPr>
            <w:tcW w:w="1984" w:type="dxa"/>
            <w:vAlign w:val="center"/>
          </w:tcPr>
          <w:p w:rsidR="002A5C4B" w:rsidRPr="005E2A01" w:rsidRDefault="002A5C4B">
            <w:pPr>
              <w:pStyle w:val="ConsPlusNormal"/>
              <w:jc w:val="center"/>
            </w:pPr>
            <w:r w:rsidRPr="005E2A01">
              <w:t>1,55·10</w:t>
            </w:r>
            <w:r w:rsidRPr="005E2A01">
              <w:rPr>
                <w:vertAlign w:val="superscript"/>
              </w:rPr>
              <w:t>-16</w:t>
            </w:r>
          </w:p>
        </w:tc>
        <w:tc>
          <w:tcPr>
            <w:tcW w:w="1984" w:type="dxa"/>
            <w:vAlign w:val="center"/>
          </w:tcPr>
          <w:p w:rsidR="002A5C4B" w:rsidRPr="005E2A01" w:rsidRDefault="002A5C4B">
            <w:pPr>
              <w:pStyle w:val="ConsPlusNormal"/>
              <w:jc w:val="center"/>
            </w:pPr>
            <w:r w:rsidRPr="005E2A01">
              <w:t>5,18·10</w:t>
            </w:r>
            <w:r w:rsidRPr="005E2A01">
              <w:rPr>
                <w:vertAlign w:val="superscript"/>
              </w:rPr>
              <w:t>-18</w:t>
            </w:r>
          </w:p>
        </w:tc>
        <w:tc>
          <w:tcPr>
            <w:tcW w:w="1984" w:type="dxa"/>
            <w:vAlign w:val="center"/>
          </w:tcPr>
          <w:p w:rsidR="002A5C4B" w:rsidRPr="005E2A01" w:rsidRDefault="002A5C4B">
            <w:pPr>
              <w:pStyle w:val="ConsPlusNormal"/>
              <w:jc w:val="center"/>
            </w:pPr>
            <w:r w:rsidRPr="005E2A01">
              <w:t>2,78·10</w:t>
            </w:r>
            <w:r w:rsidRPr="005E2A01">
              <w:rPr>
                <w:vertAlign w:val="superscript"/>
              </w:rPr>
              <w:t>-16</w:t>
            </w:r>
          </w:p>
        </w:tc>
        <w:tc>
          <w:tcPr>
            <w:tcW w:w="1984" w:type="dxa"/>
            <w:vAlign w:val="center"/>
          </w:tcPr>
          <w:p w:rsidR="002A5C4B" w:rsidRPr="005E2A01" w:rsidRDefault="002A5C4B">
            <w:pPr>
              <w:pStyle w:val="ConsPlusNormal"/>
              <w:jc w:val="center"/>
            </w:pPr>
            <w:r w:rsidRPr="005E2A01">
              <w:t>1,55·10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74</w:t>
            </w:r>
            <w:r w:rsidRPr="005E2A01">
              <w:t>As</w:t>
            </w:r>
          </w:p>
        </w:tc>
        <w:tc>
          <w:tcPr>
            <w:tcW w:w="1984" w:type="dxa"/>
            <w:vAlign w:val="center"/>
          </w:tcPr>
          <w:p w:rsidR="002A5C4B" w:rsidRPr="005E2A01" w:rsidRDefault="002A5C4B">
            <w:pPr>
              <w:pStyle w:val="ConsPlusNormal"/>
              <w:jc w:val="center"/>
            </w:pPr>
            <w:r w:rsidRPr="005E2A01">
              <w:t>3,4·10</w:t>
            </w:r>
            <w:r w:rsidRPr="005E2A01">
              <w:rPr>
                <w:vertAlign w:val="superscript"/>
              </w:rPr>
              <w:t>-14</w:t>
            </w:r>
          </w:p>
        </w:tc>
        <w:tc>
          <w:tcPr>
            <w:tcW w:w="1984" w:type="dxa"/>
            <w:vAlign w:val="center"/>
          </w:tcPr>
          <w:p w:rsidR="002A5C4B" w:rsidRPr="005E2A01" w:rsidRDefault="002A5C4B">
            <w:pPr>
              <w:pStyle w:val="ConsPlusNormal"/>
              <w:jc w:val="center"/>
            </w:pPr>
            <w:r w:rsidRPr="005E2A01">
              <w:t>7,47·10</w:t>
            </w:r>
            <w:r w:rsidRPr="005E2A01">
              <w:rPr>
                <w:vertAlign w:val="superscript"/>
              </w:rPr>
              <w:t>-16</w:t>
            </w:r>
          </w:p>
        </w:tc>
        <w:tc>
          <w:tcPr>
            <w:tcW w:w="1984" w:type="dxa"/>
            <w:vAlign w:val="center"/>
          </w:tcPr>
          <w:p w:rsidR="002A5C4B" w:rsidRPr="005E2A01" w:rsidRDefault="002A5C4B">
            <w:pPr>
              <w:pStyle w:val="ConsPlusNormal"/>
              <w:jc w:val="center"/>
            </w:pPr>
            <w:r w:rsidRPr="005E2A01">
              <w:t>5,80·10</w:t>
            </w:r>
            <w:r w:rsidRPr="005E2A01">
              <w:rPr>
                <w:vertAlign w:val="superscript"/>
              </w:rPr>
              <w:t>-14</w:t>
            </w:r>
          </w:p>
        </w:tc>
        <w:tc>
          <w:tcPr>
            <w:tcW w:w="1984" w:type="dxa"/>
            <w:vAlign w:val="center"/>
          </w:tcPr>
          <w:p w:rsidR="002A5C4B" w:rsidRPr="005E2A01" w:rsidRDefault="002A5C4B">
            <w:pPr>
              <w:pStyle w:val="ConsPlusNormal"/>
              <w:jc w:val="center"/>
            </w:pPr>
            <w:r w:rsidRPr="005E2A01">
              <w:t>3,23·10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76</w:t>
            </w:r>
            <w:r w:rsidRPr="005E2A01">
              <w:t>As</w:t>
            </w:r>
          </w:p>
        </w:tc>
        <w:tc>
          <w:tcPr>
            <w:tcW w:w="1984" w:type="dxa"/>
            <w:vAlign w:val="center"/>
          </w:tcPr>
          <w:p w:rsidR="002A5C4B" w:rsidRPr="005E2A01" w:rsidRDefault="002A5C4B">
            <w:pPr>
              <w:pStyle w:val="ConsPlusNormal"/>
              <w:jc w:val="center"/>
            </w:pPr>
            <w:r w:rsidRPr="005E2A01">
              <w:t>2,06·10</w:t>
            </w:r>
            <w:r w:rsidRPr="005E2A01">
              <w:rPr>
                <w:vertAlign w:val="superscript"/>
              </w:rPr>
              <w:t>-14</w:t>
            </w:r>
          </w:p>
        </w:tc>
        <w:tc>
          <w:tcPr>
            <w:tcW w:w="1984" w:type="dxa"/>
            <w:vAlign w:val="center"/>
          </w:tcPr>
          <w:p w:rsidR="002A5C4B" w:rsidRPr="005E2A01" w:rsidRDefault="002A5C4B">
            <w:pPr>
              <w:pStyle w:val="ConsPlusNormal"/>
              <w:jc w:val="center"/>
            </w:pPr>
            <w:r w:rsidRPr="005E2A01">
              <w:t>5,24·10</w:t>
            </w:r>
            <w:r w:rsidRPr="005E2A01">
              <w:rPr>
                <w:vertAlign w:val="superscript"/>
              </w:rPr>
              <w:t>-16</w:t>
            </w:r>
          </w:p>
        </w:tc>
        <w:tc>
          <w:tcPr>
            <w:tcW w:w="1984" w:type="dxa"/>
            <w:vAlign w:val="center"/>
          </w:tcPr>
          <w:p w:rsidR="002A5C4B" w:rsidRPr="005E2A01" w:rsidRDefault="002A5C4B">
            <w:pPr>
              <w:pStyle w:val="ConsPlusNormal"/>
              <w:jc w:val="center"/>
            </w:pPr>
            <w:r w:rsidRPr="005E2A01">
              <w:t>9,61·10</w:t>
            </w:r>
            <w:r w:rsidRPr="005E2A01">
              <w:rPr>
                <w:vertAlign w:val="superscript"/>
              </w:rPr>
              <w:t>-14</w:t>
            </w:r>
          </w:p>
        </w:tc>
        <w:tc>
          <w:tcPr>
            <w:tcW w:w="1984" w:type="dxa"/>
            <w:vAlign w:val="center"/>
          </w:tcPr>
          <w:p w:rsidR="002A5C4B" w:rsidRPr="005E2A01" w:rsidRDefault="002A5C4B">
            <w:pPr>
              <w:pStyle w:val="ConsPlusNormal"/>
              <w:jc w:val="center"/>
            </w:pPr>
            <w:r w:rsidRPr="005E2A01">
              <w:t>1,18·10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77</w:t>
            </w:r>
            <w:r w:rsidRPr="005E2A01">
              <w:t>As</w:t>
            </w:r>
          </w:p>
        </w:tc>
        <w:tc>
          <w:tcPr>
            <w:tcW w:w="1984" w:type="dxa"/>
            <w:vAlign w:val="center"/>
          </w:tcPr>
          <w:p w:rsidR="002A5C4B" w:rsidRPr="005E2A01" w:rsidRDefault="002A5C4B">
            <w:pPr>
              <w:pStyle w:val="ConsPlusNormal"/>
              <w:jc w:val="center"/>
            </w:pPr>
            <w:r w:rsidRPr="005E2A01">
              <w:t>5,09·10</w:t>
            </w:r>
            <w:r w:rsidRPr="005E2A01">
              <w:rPr>
                <w:vertAlign w:val="superscript"/>
              </w:rPr>
              <w:t>-16</w:t>
            </w:r>
          </w:p>
        </w:tc>
        <w:tc>
          <w:tcPr>
            <w:tcW w:w="1984" w:type="dxa"/>
            <w:vAlign w:val="center"/>
          </w:tcPr>
          <w:p w:rsidR="002A5C4B" w:rsidRPr="005E2A01" w:rsidRDefault="002A5C4B">
            <w:pPr>
              <w:pStyle w:val="ConsPlusNormal"/>
              <w:jc w:val="center"/>
            </w:pPr>
            <w:r w:rsidRPr="005E2A01">
              <w:t>1,41·10</w:t>
            </w:r>
            <w:r w:rsidRPr="005E2A01">
              <w:rPr>
                <w:vertAlign w:val="superscript"/>
              </w:rPr>
              <w:t>-17</w:t>
            </w:r>
          </w:p>
        </w:tc>
        <w:tc>
          <w:tcPr>
            <w:tcW w:w="1984" w:type="dxa"/>
            <w:vAlign w:val="center"/>
          </w:tcPr>
          <w:p w:rsidR="002A5C4B" w:rsidRPr="005E2A01" w:rsidRDefault="002A5C4B">
            <w:pPr>
              <w:pStyle w:val="ConsPlusNormal"/>
              <w:jc w:val="center"/>
            </w:pPr>
            <w:r w:rsidRPr="005E2A01">
              <w:t>1,20·10</w:t>
            </w:r>
            <w:r w:rsidRPr="005E2A01">
              <w:rPr>
                <w:vertAlign w:val="superscript"/>
              </w:rPr>
              <w:t>-14</w:t>
            </w:r>
          </w:p>
        </w:tc>
        <w:tc>
          <w:tcPr>
            <w:tcW w:w="1984" w:type="dxa"/>
            <w:vAlign w:val="center"/>
          </w:tcPr>
          <w:p w:rsidR="002A5C4B" w:rsidRPr="005E2A01" w:rsidRDefault="002A5C4B">
            <w:pPr>
              <w:pStyle w:val="ConsPlusNormal"/>
              <w:jc w:val="center"/>
            </w:pPr>
            <w:r w:rsidRPr="005E2A01">
              <w:t>5,63·10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78</w:t>
            </w:r>
            <w:r w:rsidRPr="005E2A01">
              <w:t>As</w:t>
            </w:r>
          </w:p>
        </w:tc>
        <w:tc>
          <w:tcPr>
            <w:tcW w:w="1984" w:type="dxa"/>
            <w:vAlign w:val="center"/>
          </w:tcPr>
          <w:p w:rsidR="002A5C4B" w:rsidRPr="005E2A01" w:rsidRDefault="002A5C4B">
            <w:pPr>
              <w:pStyle w:val="ConsPlusNormal"/>
              <w:jc w:val="center"/>
            </w:pPr>
            <w:r w:rsidRPr="005E2A01">
              <w:t>6,03·10</w:t>
            </w:r>
            <w:r w:rsidRPr="005E2A01">
              <w:rPr>
                <w:vertAlign w:val="superscript"/>
              </w:rPr>
              <w:t>-14</w:t>
            </w:r>
          </w:p>
        </w:tc>
        <w:tc>
          <w:tcPr>
            <w:tcW w:w="1984" w:type="dxa"/>
            <w:vAlign w:val="center"/>
          </w:tcPr>
          <w:p w:rsidR="002A5C4B" w:rsidRPr="005E2A01" w:rsidRDefault="002A5C4B">
            <w:pPr>
              <w:pStyle w:val="ConsPlusNormal"/>
              <w:jc w:val="center"/>
            </w:pPr>
            <w:r w:rsidRPr="005E2A01">
              <w:t>1,29·10</w:t>
            </w:r>
            <w:r w:rsidRPr="005E2A01">
              <w:rPr>
                <w:vertAlign w:val="superscript"/>
              </w:rPr>
              <w:t>-15</w:t>
            </w:r>
          </w:p>
        </w:tc>
        <w:tc>
          <w:tcPr>
            <w:tcW w:w="1984" w:type="dxa"/>
            <w:vAlign w:val="center"/>
          </w:tcPr>
          <w:p w:rsidR="002A5C4B" w:rsidRPr="005E2A01" w:rsidRDefault="002A5C4B">
            <w:pPr>
              <w:pStyle w:val="ConsPlusNormal"/>
              <w:jc w:val="center"/>
            </w:pPr>
            <w:r w:rsidRPr="005E2A01">
              <w:t>1,65·10</w:t>
            </w:r>
            <w:r w:rsidRPr="005E2A01">
              <w:rPr>
                <w:vertAlign w:val="superscript"/>
              </w:rPr>
              <w:t>-13</w:t>
            </w:r>
          </w:p>
        </w:tc>
        <w:tc>
          <w:tcPr>
            <w:tcW w:w="1984" w:type="dxa"/>
            <w:vAlign w:val="center"/>
          </w:tcPr>
          <w:p w:rsidR="002A5C4B" w:rsidRPr="005E2A01" w:rsidRDefault="002A5C4B">
            <w:pPr>
              <w:pStyle w:val="ConsPlusNormal"/>
              <w:jc w:val="center"/>
            </w:pPr>
            <w:r w:rsidRPr="005E2A01">
              <w:t>1,40·10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207</w:t>
            </w:r>
            <w:r w:rsidRPr="005E2A01">
              <w:t>At</w:t>
            </w:r>
          </w:p>
        </w:tc>
        <w:tc>
          <w:tcPr>
            <w:tcW w:w="1984" w:type="dxa"/>
            <w:vAlign w:val="center"/>
          </w:tcPr>
          <w:p w:rsidR="002A5C4B" w:rsidRPr="005E2A01" w:rsidRDefault="002A5C4B">
            <w:pPr>
              <w:pStyle w:val="ConsPlusNormal"/>
              <w:jc w:val="center"/>
            </w:pPr>
            <w:r w:rsidRPr="005E2A01">
              <w:t>6,09·10</w:t>
            </w:r>
            <w:r w:rsidRPr="005E2A01">
              <w:rPr>
                <w:vertAlign w:val="superscript"/>
              </w:rPr>
              <w:t>-14</w:t>
            </w:r>
          </w:p>
        </w:tc>
        <w:tc>
          <w:tcPr>
            <w:tcW w:w="1984" w:type="dxa"/>
            <w:vAlign w:val="center"/>
          </w:tcPr>
          <w:p w:rsidR="002A5C4B" w:rsidRPr="005E2A01" w:rsidRDefault="002A5C4B">
            <w:pPr>
              <w:pStyle w:val="ConsPlusNormal"/>
              <w:jc w:val="center"/>
            </w:pPr>
            <w:r w:rsidRPr="005E2A01">
              <w:t>1,22·10</w:t>
            </w:r>
            <w:r w:rsidRPr="005E2A01">
              <w:rPr>
                <w:vertAlign w:val="superscript"/>
              </w:rPr>
              <w:t>-15</w:t>
            </w:r>
          </w:p>
        </w:tc>
        <w:tc>
          <w:tcPr>
            <w:tcW w:w="1984" w:type="dxa"/>
            <w:vAlign w:val="center"/>
          </w:tcPr>
          <w:p w:rsidR="002A5C4B" w:rsidRPr="005E2A01" w:rsidRDefault="002A5C4B">
            <w:pPr>
              <w:pStyle w:val="ConsPlusNormal"/>
              <w:jc w:val="center"/>
            </w:pPr>
            <w:r w:rsidRPr="005E2A01">
              <w:t>7,76·10</w:t>
            </w:r>
            <w:r w:rsidRPr="005E2A01">
              <w:rPr>
                <w:vertAlign w:val="superscript"/>
              </w:rPr>
              <w:t>-14</w:t>
            </w:r>
          </w:p>
        </w:tc>
        <w:tc>
          <w:tcPr>
            <w:tcW w:w="1984" w:type="dxa"/>
            <w:vAlign w:val="center"/>
          </w:tcPr>
          <w:p w:rsidR="002A5C4B" w:rsidRPr="005E2A01" w:rsidRDefault="002A5C4B">
            <w:pPr>
              <w:pStyle w:val="ConsPlusNormal"/>
              <w:jc w:val="center"/>
            </w:pPr>
            <w:r w:rsidRPr="005E2A01">
              <w:t>1,70·10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211</w:t>
            </w:r>
            <w:r w:rsidRPr="005E2A01">
              <w:t>At</w:t>
            </w:r>
          </w:p>
        </w:tc>
        <w:tc>
          <w:tcPr>
            <w:tcW w:w="1984" w:type="dxa"/>
            <w:vAlign w:val="center"/>
          </w:tcPr>
          <w:p w:rsidR="002A5C4B" w:rsidRPr="005E2A01" w:rsidRDefault="002A5C4B">
            <w:pPr>
              <w:pStyle w:val="ConsPlusNormal"/>
              <w:jc w:val="center"/>
            </w:pPr>
            <w:r w:rsidRPr="005E2A01">
              <w:t>1,37·10</w:t>
            </w:r>
            <w:r w:rsidRPr="005E2A01">
              <w:rPr>
                <w:vertAlign w:val="superscript"/>
              </w:rPr>
              <w:t>-15</w:t>
            </w:r>
          </w:p>
        </w:tc>
        <w:tc>
          <w:tcPr>
            <w:tcW w:w="1984" w:type="dxa"/>
            <w:vAlign w:val="center"/>
          </w:tcPr>
          <w:p w:rsidR="002A5C4B" w:rsidRPr="005E2A01" w:rsidRDefault="002A5C4B">
            <w:pPr>
              <w:pStyle w:val="ConsPlusNormal"/>
              <w:jc w:val="center"/>
            </w:pPr>
            <w:r w:rsidRPr="005E2A01">
              <w:t>3,32·10</w:t>
            </w:r>
            <w:r w:rsidRPr="005E2A01">
              <w:rPr>
                <w:vertAlign w:val="superscript"/>
              </w:rPr>
              <w:t>-17</w:t>
            </w:r>
          </w:p>
        </w:tc>
        <w:tc>
          <w:tcPr>
            <w:tcW w:w="1984" w:type="dxa"/>
            <w:vAlign w:val="center"/>
          </w:tcPr>
          <w:p w:rsidR="002A5C4B" w:rsidRPr="005E2A01" w:rsidRDefault="002A5C4B">
            <w:pPr>
              <w:pStyle w:val="ConsPlusNormal"/>
              <w:jc w:val="center"/>
            </w:pPr>
            <w:r w:rsidRPr="005E2A01">
              <w:t>1,96·10</w:t>
            </w:r>
            <w:r w:rsidRPr="005E2A01">
              <w:rPr>
                <w:vertAlign w:val="superscript"/>
              </w:rPr>
              <w:t>-15</w:t>
            </w:r>
          </w:p>
        </w:tc>
        <w:tc>
          <w:tcPr>
            <w:tcW w:w="1984" w:type="dxa"/>
            <w:vAlign w:val="center"/>
          </w:tcPr>
          <w:p w:rsidR="002A5C4B" w:rsidRPr="005E2A01" w:rsidRDefault="002A5C4B">
            <w:pPr>
              <w:pStyle w:val="ConsPlusNormal"/>
              <w:jc w:val="center"/>
            </w:pPr>
            <w:r w:rsidRPr="005E2A01">
              <w:t>5,47·10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215</w:t>
            </w:r>
            <w:r w:rsidRPr="005E2A01">
              <w:t>At</w:t>
            </w:r>
          </w:p>
        </w:tc>
        <w:tc>
          <w:tcPr>
            <w:tcW w:w="1984" w:type="dxa"/>
            <w:vAlign w:val="center"/>
          </w:tcPr>
          <w:p w:rsidR="002A5C4B" w:rsidRPr="005E2A01" w:rsidRDefault="002A5C4B">
            <w:pPr>
              <w:pStyle w:val="ConsPlusNormal"/>
              <w:jc w:val="center"/>
            </w:pPr>
            <w:r w:rsidRPr="005E2A01">
              <w:t>8,51·10</w:t>
            </w:r>
            <w:r w:rsidRPr="005E2A01">
              <w:rPr>
                <w:vertAlign w:val="superscript"/>
              </w:rPr>
              <w:t>-18</w:t>
            </w:r>
          </w:p>
        </w:tc>
        <w:tc>
          <w:tcPr>
            <w:tcW w:w="1984" w:type="dxa"/>
            <w:vAlign w:val="center"/>
          </w:tcPr>
          <w:p w:rsidR="002A5C4B" w:rsidRPr="005E2A01" w:rsidRDefault="002A5C4B">
            <w:pPr>
              <w:pStyle w:val="ConsPlusNormal"/>
              <w:jc w:val="center"/>
            </w:pPr>
            <w:r w:rsidRPr="005E2A01">
              <w:t>1,84·10</w:t>
            </w:r>
            <w:r w:rsidRPr="005E2A01">
              <w:rPr>
                <w:vertAlign w:val="superscript"/>
              </w:rPr>
              <w:t>-19</w:t>
            </w:r>
          </w:p>
        </w:tc>
        <w:tc>
          <w:tcPr>
            <w:tcW w:w="1984" w:type="dxa"/>
            <w:vAlign w:val="center"/>
          </w:tcPr>
          <w:p w:rsidR="002A5C4B" w:rsidRPr="005E2A01" w:rsidRDefault="002A5C4B">
            <w:pPr>
              <w:pStyle w:val="ConsPlusNormal"/>
              <w:jc w:val="center"/>
            </w:pPr>
            <w:r w:rsidRPr="005E2A01">
              <w:t>1,12·10</w:t>
            </w:r>
            <w:r w:rsidRPr="005E2A01">
              <w:rPr>
                <w:vertAlign w:val="superscript"/>
              </w:rPr>
              <w:t>-17</w:t>
            </w:r>
          </w:p>
        </w:tc>
        <w:tc>
          <w:tcPr>
            <w:tcW w:w="1984" w:type="dxa"/>
            <w:vAlign w:val="center"/>
          </w:tcPr>
          <w:p w:rsidR="002A5C4B" w:rsidRPr="005E2A01" w:rsidRDefault="002A5C4B">
            <w:pPr>
              <w:pStyle w:val="ConsPlusNormal"/>
              <w:jc w:val="center"/>
            </w:pPr>
            <w:r w:rsidRPr="005E2A01">
              <w:t>2,30·10</w:t>
            </w:r>
            <w:r w:rsidRPr="005E2A01">
              <w:rPr>
                <w:vertAlign w:val="superscript"/>
              </w:rPr>
              <w:t>-19</w:t>
            </w:r>
          </w:p>
        </w:tc>
      </w:tr>
      <w:tr w:rsidR="002A5C4B" w:rsidRPr="005E2A01">
        <w:tc>
          <w:tcPr>
            <w:tcW w:w="1701" w:type="dxa"/>
            <w:vAlign w:val="center"/>
          </w:tcPr>
          <w:p w:rsidR="002A5C4B" w:rsidRPr="005E2A01" w:rsidRDefault="002A5C4B">
            <w:pPr>
              <w:pStyle w:val="ConsPlusNormal"/>
              <w:jc w:val="center"/>
            </w:pPr>
            <w:r w:rsidRPr="005E2A01">
              <w:rPr>
                <w:vertAlign w:val="superscript"/>
              </w:rPr>
              <w:t>216</w:t>
            </w:r>
            <w:r w:rsidRPr="005E2A01">
              <w:t>At</w:t>
            </w:r>
          </w:p>
        </w:tc>
        <w:tc>
          <w:tcPr>
            <w:tcW w:w="1984" w:type="dxa"/>
            <w:vAlign w:val="center"/>
          </w:tcPr>
          <w:p w:rsidR="002A5C4B" w:rsidRPr="005E2A01" w:rsidRDefault="002A5C4B">
            <w:pPr>
              <w:pStyle w:val="ConsPlusNormal"/>
              <w:jc w:val="center"/>
            </w:pPr>
            <w:r w:rsidRPr="005E2A01">
              <w:t>5,38·10</w:t>
            </w:r>
            <w:r w:rsidRPr="005E2A01">
              <w:rPr>
                <w:vertAlign w:val="superscript"/>
              </w:rPr>
              <w:t>-17</w:t>
            </w:r>
          </w:p>
        </w:tc>
        <w:tc>
          <w:tcPr>
            <w:tcW w:w="1984" w:type="dxa"/>
            <w:vAlign w:val="center"/>
          </w:tcPr>
          <w:p w:rsidR="002A5C4B" w:rsidRPr="005E2A01" w:rsidRDefault="002A5C4B">
            <w:pPr>
              <w:pStyle w:val="ConsPlusNormal"/>
              <w:jc w:val="center"/>
            </w:pPr>
            <w:r w:rsidRPr="005E2A01">
              <w:t>1,29·10</w:t>
            </w:r>
            <w:r w:rsidRPr="005E2A01">
              <w:rPr>
                <w:vertAlign w:val="superscript"/>
              </w:rPr>
              <w:t>-18</w:t>
            </w:r>
          </w:p>
        </w:tc>
        <w:tc>
          <w:tcPr>
            <w:tcW w:w="1984" w:type="dxa"/>
            <w:vAlign w:val="center"/>
          </w:tcPr>
          <w:p w:rsidR="002A5C4B" w:rsidRPr="005E2A01" w:rsidRDefault="002A5C4B">
            <w:pPr>
              <w:pStyle w:val="ConsPlusNormal"/>
              <w:jc w:val="center"/>
            </w:pPr>
            <w:r w:rsidRPr="005E2A01">
              <w:t>8,03·10</w:t>
            </w:r>
            <w:r w:rsidRPr="005E2A01">
              <w:rPr>
                <w:vertAlign w:val="superscript"/>
              </w:rPr>
              <w:t>-17</w:t>
            </w:r>
          </w:p>
        </w:tc>
        <w:tc>
          <w:tcPr>
            <w:tcW w:w="1984" w:type="dxa"/>
            <w:vAlign w:val="center"/>
          </w:tcPr>
          <w:p w:rsidR="002A5C4B" w:rsidRPr="005E2A01" w:rsidRDefault="002A5C4B">
            <w:pPr>
              <w:pStyle w:val="ConsPlusNormal"/>
              <w:jc w:val="center"/>
            </w:pPr>
            <w:r w:rsidRPr="005E2A01">
              <w:t>1,96·10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217</w:t>
            </w:r>
            <w:r w:rsidRPr="005E2A01">
              <w:t>At</w:t>
            </w:r>
          </w:p>
        </w:tc>
        <w:tc>
          <w:tcPr>
            <w:tcW w:w="1984" w:type="dxa"/>
            <w:vAlign w:val="center"/>
          </w:tcPr>
          <w:p w:rsidR="002A5C4B" w:rsidRPr="005E2A01" w:rsidRDefault="002A5C4B">
            <w:pPr>
              <w:pStyle w:val="ConsPlusNormal"/>
              <w:jc w:val="center"/>
            </w:pPr>
            <w:r w:rsidRPr="005E2A01">
              <w:t>1,37·10</w:t>
            </w:r>
            <w:r w:rsidRPr="005E2A01">
              <w:rPr>
                <w:vertAlign w:val="superscript"/>
              </w:rPr>
              <w:t>-17</w:t>
            </w:r>
          </w:p>
        </w:tc>
        <w:tc>
          <w:tcPr>
            <w:tcW w:w="1984" w:type="dxa"/>
            <w:vAlign w:val="center"/>
          </w:tcPr>
          <w:p w:rsidR="002A5C4B" w:rsidRPr="005E2A01" w:rsidRDefault="002A5C4B">
            <w:pPr>
              <w:pStyle w:val="ConsPlusNormal"/>
              <w:jc w:val="center"/>
            </w:pPr>
            <w:r w:rsidRPr="005E2A01">
              <w:t>2,93·10</w:t>
            </w:r>
            <w:r w:rsidRPr="005E2A01">
              <w:rPr>
                <w:vertAlign w:val="superscript"/>
              </w:rPr>
              <w:t>-19</w:t>
            </w:r>
          </w:p>
        </w:tc>
        <w:tc>
          <w:tcPr>
            <w:tcW w:w="1984" w:type="dxa"/>
            <w:vAlign w:val="center"/>
          </w:tcPr>
          <w:p w:rsidR="002A5C4B" w:rsidRPr="005E2A01" w:rsidRDefault="002A5C4B">
            <w:pPr>
              <w:pStyle w:val="ConsPlusNormal"/>
              <w:jc w:val="center"/>
            </w:pPr>
            <w:r w:rsidRPr="005E2A01">
              <w:t>1,86·10</w:t>
            </w:r>
            <w:r w:rsidRPr="005E2A01">
              <w:rPr>
                <w:vertAlign w:val="superscript"/>
              </w:rPr>
              <w:t>-17</w:t>
            </w:r>
          </w:p>
        </w:tc>
        <w:tc>
          <w:tcPr>
            <w:tcW w:w="1984" w:type="dxa"/>
            <w:vAlign w:val="center"/>
          </w:tcPr>
          <w:p w:rsidR="002A5C4B" w:rsidRPr="005E2A01" w:rsidRDefault="002A5C4B">
            <w:pPr>
              <w:pStyle w:val="ConsPlusNormal"/>
              <w:jc w:val="center"/>
            </w:pPr>
            <w:r w:rsidRPr="005E2A01">
              <w:t>4,11·10</w:t>
            </w:r>
            <w:r w:rsidRPr="005E2A01">
              <w:rPr>
                <w:vertAlign w:val="superscript"/>
              </w:rPr>
              <w:t>-19</w:t>
            </w:r>
          </w:p>
        </w:tc>
      </w:tr>
      <w:tr w:rsidR="002A5C4B" w:rsidRPr="005E2A01">
        <w:tc>
          <w:tcPr>
            <w:tcW w:w="1701" w:type="dxa"/>
            <w:vAlign w:val="center"/>
          </w:tcPr>
          <w:p w:rsidR="002A5C4B" w:rsidRPr="005E2A01" w:rsidRDefault="002A5C4B">
            <w:pPr>
              <w:pStyle w:val="ConsPlusNormal"/>
              <w:jc w:val="center"/>
            </w:pPr>
            <w:r w:rsidRPr="005E2A01">
              <w:rPr>
                <w:vertAlign w:val="superscript"/>
              </w:rPr>
              <w:t>218</w:t>
            </w:r>
            <w:r w:rsidRPr="005E2A01">
              <w:t>At</w:t>
            </w:r>
          </w:p>
        </w:tc>
        <w:tc>
          <w:tcPr>
            <w:tcW w:w="1984" w:type="dxa"/>
            <w:vAlign w:val="center"/>
          </w:tcPr>
          <w:p w:rsidR="002A5C4B" w:rsidRPr="005E2A01" w:rsidRDefault="002A5C4B">
            <w:pPr>
              <w:pStyle w:val="ConsPlusNormal"/>
              <w:jc w:val="center"/>
            </w:pPr>
            <w:r w:rsidRPr="005E2A01">
              <w:t>9,71·10</w:t>
            </w:r>
            <w:r w:rsidRPr="005E2A01">
              <w:rPr>
                <w:vertAlign w:val="superscript"/>
              </w:rPr>
              <w:t>-17</w:t>
            </w:r>
          </w:p>
        </w:tc>
        <w:tc>
          <w:tcPr>
            <w:tcW w:w="1984" w:type="dxa"/>
            <w:vAlign w:val="center"/>
          </w:tcPr>
          <w:p w:rsidR="002A5C4B" w:rsidRPr="005E2A01" w:rsidRDefault="002A5C4B">
            <w:pPr>
              <w:pStyle w:val="ConsPlusNormal"/>
              <w:jc w:val="center"/>
            </w:pPr>
            <w:r w:rsidRPr="005E2A01">
              <w:t>3,64·10</w:t>
            </w:r>
            <w:r w:rsidRPr="005E2A01">
              <w:rPr>
                <w:vertAlign w:val="superscript"/>
              </w:rPr>
              <w:t>-18</w:t>
            </w:r>
          </w:p>
        </w:tc>
        <w:tc>
          <w:tcPr>
            <w:tcW w:w="1984" w:type="dxa"/>
            <w:vAlign w:val="center"/>
          </w:tcPr>
          <w:p w:rsidR="002A5C4B" w:rsidRPr="005E2A01" w:rsidRDefault="002A5C4B">
            <w:pPr>
              <w:pStyle w:val="ConsPlusNormal"/>
              <w:jc w:val="center"/>
            </w:pPr>
            <w:r w:rsidRPr="005E2A01">
              <w:t>2,12·10</w:t>
            </w:r>
            <w:r w:rsidRPr="005E2A01">
              <w:rPr>
                <w:vertAlign w:val="superscript"/>
              </w:rPr>
              <w:t>-16</w:t>
            </w:r>
          </w:p>
        </w:tc>
        <w:tc>
          <w:tcPr>
            <w:tcW w:w="1984" w:type="dxa"/>
            <w:vAlign w:val="center"/>
          </w:tcPr>
          <w:p w:rsidR="002A5C4B" w:rsidRPr="005E2A01" w:rsidRDefault="002A5C4B">
            <w:pPr>
              <w:pStyle w:val="ConsPlusNormal"/>
              <w:jc w:val="center"/>
            </w:pPr>
            <w:r w:rsidRPr="005E2A01">
              <w:t>2,32·10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193</w:t>
            </w:r>
            <w:r w:rsidRPr="005E2A01">
              <w:t>Au</w:t>
            </w:r>
          </w:p>
        </w:tc>
        <w:tc>
          <w:tcPr>
            <w:tcW w:w="1984" w:type="dxa"/>
            <w:vAlign w:val="center"/>
          </w:tcPr>
          <w:p w:rsidR="002A5C4B" w:rsidRPr="005E2A01" w:rsidRDefault="002A5C4B">
            <w:pPr>
              <w:pStyle w:val="ConsPlusNormal"/>
              <w:jc w:val="center"/>
            </w:pPr>
            <w:r w:rsidRPr="005E2A01">
              <w:t>6,03·10</w:t>
            </w:r>
            <w:r w:rsidRPr="005E2A01">
              <w:rPr>
                <w:vertAlign w:val="superscript"/>
              </w:rPr>
              <w:t>-15</w:t>
            </w:r>
          </w:p>
        </w:tc>
        <w:tc>
          <w:tcPr>
            <w:tcW w:w="1984" w:type="dxa"/>
            <w:vAlign w:val="center"/>
          </w:tcPr>
          <w:p w:rsidR="002A5C4B" w:rsidRPr="005E2A01" w:rsidRDefault="002A5C4B">
            <w:pPr>
              <w:pStyle w:val="ConsPlusNormal"/>
              <w:jc w:val="center"/>
            </w:pPr>
            <w:r w:rsidRPr="005E2A01">
              <w:t>1,42·10</w:t>
            </w:r>
            <w:r w:rsidRPr="005E2A01">
              <w:rPr>
                <w:vertAlign w:val="superscript"/>
              </w:rPr>
              <w:t>-16</w:t>
            </w:r>
          </w:p>
        </w:tc>
        <w:tc>
          <w:tcPr>
            <w:tcW w:w="1984" w:type="dxa"/>
            <w:vAlign w:val="center"/>
          </w:tcPr>
          <w:p w:rsidR="002A5C4B" w:rsidRPr="005E2A01" w:rsidRDefault="002A5C4B">
            <w:pPr>
              <w:pStyle w:val="ConsPlusNormal"/>
              <w:jc w:val="center"/>
            </w:pPr>
            <w:r w:rsidRPr="005E2A01">
              <w:t>9,16·10</w:t>
            </w:r>
            <w:r w:rsidRPr="005E2A01">
              <w:rPr>
                <w:vertAlign w:val="superscript"/>
              </w:rPr>
              <w:t>-15</w:t>
            </w:r>
          </w:p>
        </w:tc>
        <w:tc>
          <w:tcPr>
            <w:tcW w:w="1984" w:type="dxa"/>
            <w:vAlign w:val="center"/>
          </w:tcPr>
          <w:p w:rsidR="002A5C4B" w:rsidRPr="005E2A01" w:rsidRDefault="002A5C4B">
            <w:pPr>
              <w:pStyle w:val="ConsPlusNormal"/>
              <w:jc w:val="center"/>
            </w:pPr>
            <w:r w:rsidRPr="005E2A01">
              <w:t>1,93·10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194</w:t>
            </w:r>
            <w:r w:rsidRPr="005E2A01">
              <w:t>Au</w:t>
            </w:r>
          </w:p>
        </w:tc>
        <w:tc>
          <w:tcPr>
            <w:tcW w:w="1984" w:type="dxa"/>
            <w:vAlign w:val="center"/>
          </w:tcPr>
          <w:p w:rsidR="002A5C4B" w:rsidRPr="005E2A01" w:rsidRDefault="002A5C4B">
            <w:pPr>
              <w:pStyle w:val="ConsPlusNormal"/>
              <w:jc w:val="center"/>
            </w:pPr>
            <w:r w:rsidRPr="005E2A01">
              <w:t>4,94·10</w:t>
            </w:r>
            <w:r w:rsidRPr="005E2A01">
              <w:rPr>
                <w:vertAlign w:val="superscript"/>
              </w:rPr>
              <w:t>-14</w:t>
            </w:r>
          </w:p>
        </w:tc>
        <w:tc>
          <w:tcPr>
            <w:tcW w:w="1984" w:type="dxa"/>
            <w:vAlign w:val="center"/>
          </w:tcPr>
          <w:p w:rsidR="002A5C4B" w:rsidRPr="005E2A01" w:rsidRDefault="002A5C4B">
            <w:pPr>
              <w:pStyle w:val="ConsPlusNormal"/>
              <w:jc w:val="center"/>
            </w:pPr>
            <w:r w:rsidRPr="005E2A01">
              <w:t>9,72·10</w:t>
            </w:r>
            <w:r w:rsidRPr="005E2A01">
              <w:rPr>
                <w:vertAlign w:val="superscript"/>
              </w:rPr>
              <w:t>-16</w:t>
            </w:r>
          </w:p>
        </w:tc>
        <w:tc>
          <w:tcPr>
            <w:tcW w:w="1984" w:type="dxa"/>
            <w:vAlign w:val="center"/>
          </w:tcPr>
          <w:p w:rsidR="002A5C4B" w:rsidRPr="005E2A01" w:rsidRDefault="002A5C4B">
            <w:pPr>
              <w:pStyle w:val="ConsPlusNormal"/>
              <w:jc w:val="center"/>
            </w:pPr>
            <w:r w:rsidRPr="005E2A01">
              <w:t>6,19·10</w:t>
            </w:r>
            <w:r w:rsidRPr="005E2A01">
              <w:rPr>
                <w:vertAlign w:val="superscript"/>
              </w:rPr>
              <w:t>-14</w:t>
            </w:r>
          </w:p>
        </w:tc>
        <w:tc>
          <w:tcPr>
            <w:tcW w:w="1984" w:type="dxa"/>
            <w:vAlign w:val="center"/>
          </w:tcPr>
          <w:p w:rsidR="002A5C4B" w:rsidRPr="005E2A01" w:rsidRDefault="002A5C4B">
            <w:pPr>
              <w:pStyle w:val="ConsPlusNormal"/>
              <w:jc w:val="center"/>
            </w:pPr>
            <w:r w:rsidRPr="005E2A01">
              <w:t>1,35·10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195</w:t>
            </w:r>
            <w:r w:rsidRPr="005E2A01">
              <w:t>Au</w:t>
            </w:r>
          </w:p>
        </w:tc>
        <w:tc>
          <w:tcPr>
            <w:tcW w:w="1984" w:type="dxa"/>
            <w:vAlign w:val="center"/>
          </w:tcPr>
          <w:p w:rsidR="002A5C4B" w:rsidRPr="005E2A01" w:rsidRDefault="002A5C4B">
            <w:pPr>
              <w:pStyle w:val="ConsPlusNormal"/>
              <w:jc w:val="center"/>
            </w:pPr>
            <w:r w:rsidRPr="005E2A01">
              <w:t>2,73·10</w:t>
            </w:r>
            <w:r w:rsidRPr="005E2A01">
              <w:rPr>
                <w:vertAlign w:val="superscript"/>
              </w:rPr>
              <w:t>-15</w:t>
            </w:r>
          </w:p>
        </w:tc>
        <w:tc>
          <w:tcPr>
            <w:tcW w:w="1984" w:type="dxa"/>
            <w:vAlign w:val="center"/>
          </w:tcPr>
          <w:p w:rsidR="002A5C4B" w:rsidRPr="005E2A01" w:rsidRDefault="002A5C4B">
            <w:pPr>
              <w:pStyle w:val="ConsPlusNormal"/>
              <w:jc w:val="center"/>
            </w:pPr>
            <w:r w:rsidRPr="005E2A01">
              <w:t>7,05·10</w:t>
            </w:r>
            <w:r w:rsidRPr="005E2A01">
              <w:rPr>
                <w:vertAlign w:val="superscript"/>
              </w:rPr>
              <w:t>-17</w:t>
            </w:r>
          </w:p>
        </w:tc>
        <w:tc>
          <w:tcPr>
            <w:tcW w:w="1984" w:type="dxa"/>
            <w:vAlign w:val="center"/>
          </w:tcPr>
          <w:p w:rsidR="002A5C4B" w:rsidRPr="005E2A01" w:rsidRDefault="002A5C4B">
            <w:pPr>
              <w:pStyle w:val="ConsPlusNormal"/>
              <w:jc w:val="center"/>
            </w:pPr>
            <w:r w:rsidRPr="005E2A01">
              <w:t>4,12·10</w:t>
            </w:r>
            <w:r w:rsidRPr="005E2A01">
              <w:rPr>
                <w:vertAlign w:val="superscript"/>
              </w:rPr>
              <w:t>-15</w:t>
            </w:r>
          </w:p>
        </w:tc>
        <w:tc>
          <w:tcPr>
            <w:tcW w:w="1984" w:type="dxa"/>
            <w:vAlign w:val="center"/>
          </w:tcPr>
          <w:p w:rsidR="002A5C4B" w:rsidRPr="005E2A01" w:rsidRDefault="002A5C4B">
            <w:pPr>
              <w:pStyle w:val="ConsPlusNormal"/>
              <w:jc w:val="center"/>
            </w:pPr>
            <w:r w:rsidRPr="005E2A01">
              <w:t>1,09·10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195m</w:t>
            </w:r>
            <w:r w:rsidRPr="005E2A01">
              <w:t>Au</w:t>
            </w:r>
          </w:p>
        </w:tc>
        <w:tc>
          <w:tcPr>
            <w:tcW w:w="1984" w:type="dxa"/>
            <w:vAlign w:val="center"/>
          </w:tcPr>
          <w:p w:rsidR="002A5C4B" w:rsidRPr="005E2A01" w:rsidRDefault="002A5C4B">
            <w:pPr>
              <w:pStyle w:val="ConsPlusNormal"/>
              <w:jc w:val="center"/>
            </w:pPr>
            <w:r w:rsidRPr="005E2A01">
              <w:t>8,52·10</w:t>
            </w:r>
            <w:r w:rsidRPr="005E2A01">
              <w:rPr>
                <w:vertAlign w:val="superscript"/>
              </w:rPr>
              <w:t>-15</w:t>
            </w:r>
          </w:p>
        </w:tc>
        <w:tc>
          <w:tcPr>
            <w:tcW w:w="1984" w:type="dxa"/>
            <w:vAlign w:val="center"/>
          </w:tcPr>
          <w:p w:rsidR="002A5C4B" w:rsidRPr="005E2A01" w:rsidRDefault="002A5C4B">
            <w:pPr>
              <w:pStyle w:val="ConsPlusNormal"/>
              <w:jc w:val="center"/>
            </w:pPr>
            <w:r w:rsidRPr="005E2A01">
              <w:t>1,84·10</w:t>
            </w:r>
            <w:r w:rsidRPr="005E2A01">
              <w:rPr>
                <w:vertAlign w:val="superscript"/>
              </w:rPr>
              <w:t>-16</w:t>
            </w:r>
          </w:p>
        </w:tc>
        <w:tc>
          <w:tcPr>
            <w:tcW w:w="1984" w:type="dxa"/>
            <w:vAlign w:val="center"/>
          </w:tcPr>
          <w:p w:rsidR="002A5C4B" w:rsidRPr="005E2A01" w:rsidRDefault="002A5C4B">
            <w:pPr>
              <w:pStyle w:val="ConsPlusNormal"/>
              <w:jc w:val="center"/>
            </w:pPr>
            <w:r w:rsidRPr="005E2A01">
              <w:t>1,35·10</w:t>
            </w:r>
            <w:r w:rsidRPr="005E2A01">
              <w:rPr>
                <w:vertAlign w:val="superscript"/>
              </w:rPr>
              <w:t>-14</w:t>
            </w:r>
          </w:p>
        </w:tc>
        <w:tc>
          <w:tcPr>
            <w:tcW w:w="1984" w:type="dxa"/>
            <w:vAlign w:val="center"/>
          </w:tcPr>
          <w:p w:rsidR="002A5C4B" w:rsidRPr="005E2A01" w:rsidRDefault="002A5C4B">
            <w:pPr>
              <w:pStyle w:val="ConsPlusNormal"/>
              <w:jc w:val="center"/>
            </w:pPr>
            <w:r w:rsidRPr="005E2A01">
              <w:t>2,42·10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198</w:t>
            </w:r>
            <w:r w:rsidRPr="005E2A01">
              <w:t>Au</w:t>
            </w:r>
          </w:p>
        </w:tc>
        <w:tc>
          <w:tcPr>
            <w:tcW w:w="1984" w:type="dxa"/>
            <w:vAlign w:val="center"/>
          </w:tcPr>
          <w:p w:rsidR="002A5C4B" w:rsidRPr="005E2A01" w:rsidRDefault="002A5C4B">
            <w:pPr>
              <w:pStyle w:val="ConsPlusNormal"/>
              <w:jc w:val="center"/>
            </w:pPr>
            <w:r w:rsidRPr="005E2A01">
              <w:t>1,81·10</w:t>
            </w:r>
            <w:r w:rsidRPr="005E2A01">
              <w:rPr>
                <w:vertAlign w:val="superscript"/>
              </w:rPr>
              <w:t>-14</w:t>
            </w:r>
          </w:p>
        </w:tc>
        <w:tc>
          <w:tcPr>
            <w:tcW w:w="1984" w:type="dxa"/>
            <w:vAlign w:val="center"/>
          </w:tcPr>
          <w:p w:rsidR="002A5C4B" w:rsidRPr="005E2A01" w:rsidRDefault="002A5C4B">
            <w:pPr>
              <w:pStyle w:val="ConsPlusNormal"/>
              <w:jc w:val="center"/>
            </w:pPr>
            <w:r w:rsidRPr="005E2A01">
              <w:t>4,07·10</w:t>
            </w:r>
            <w:r w:rsidRPr="005E2A01">
              <w:rPr>
                <w:vertAlign w:val="superscript"/>
              </w:rPr>
              <w:t>-16</w:t>
            </w:r>
          </w:p>
        </w:tc>
        <w:tc>
          <w:tcPr>
            <w:tcW w:w="1984" w:type="dxa"/>
            <w:vAlign w:val="center"/>
          </w:tcPr>
          <w:p w:rsidR="002A5C4B" w:rsidRPr="005E2A01" w:rsidRDefault="002A5C4B">
            <w:pPr>
              <w:pStyle w:val="ConsPlusNormal"/>
              <w:jc w:val="center"/>
            </w:pPr>
            <w:r w:rsidRPr="005E2A01">
              <w:t>4,08·10</w:t>
            </w:r>
            <w:r w:rsidRPr="005E2A01">
              <w:rPr>
                <w:vertAlign w:val="superscript"/>
              </w:rPr>
              <w:t>-14</w:t>
            </w:r>
          </w:p>
        </w:tc>
        <w:tc>
          <w:tcPr>
            <w:tcW w:w="1984" w:type="dxa"/>
            <w:vAlign w:val="center"/>
          </w:tcPr>
          <w:p w:rsidR="002A5C4B" w:rsidRPr="005E2A01" w:rsidRDefault="002A5C4B">
            <w:pPr>
              <w:pStyle w:val="ConsPlusNormal"/>
              <w:jc w:val="center"/>
            </w:pPr>
            <w:r w:rsidRPr="005E2A01">
              <w:t>2,53·10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198m</w:t>
            </w:r>
            <w:r w:rsidRPr="005E2A01">
              <w:t>Au</w:t>
            </w:r>
          </w:p>
        </w:tc>
        <w:tc>
          <w:tcPr>
            <w:tcW w:w="1984" w:type="dxa"/>
            <w:vAlign w:val="center"/>
          </w:tcPr>
          <w:p w:rsidR="002A5C4B" w:rsidRPr="005E2A01" w:rsidRDefault="002A5C4B">
            <w:pPr>
              <w:pStyle w:val="ConsPlusNormal"/>
              <w:jc w:val="center"/>
            </w:pPr>
            <w:r w:rsidRPr="005E2A01">
              <w:t>2,39·10</w:t>
            </w:r>
            <w:r w:rsidRPr="005E2A01">
              <w:rPr>
                <w:vertAlign w:val="superscript"/>
              </w:rPr>
              <w:t>-14</w:t>
            </w:r>
          </w:p>
        </w:tc>
        <w:tc>
          <w:tcPr>
            <w:tcW w:w="1984" w:type="dxa"/>
            <w:vAlign w:val="center"/>
          </w:tcPr>
          <w:p w:rsidR="002A5C4B" w:rsidRPr="005E2A01" w:rsidRDefault="002A5C4B">
            <w:pPr>
              <w:pStyle w:val="ConsPlusNormal"/>
              <w:jc w:val="center"/>
            </w:pPr>
            <w:r w:rsidRPr="005E2A01">
              <w:t>5,23·10</w:t>
            </w:r>
            <w:r w:rsidRPr="005E2A01">
              <w:rPr>
                <w:vertAlign w:val="superscript"/>
              </w:rPr>
              <w:t>-16</w:t>
            </w:r>
          </w:p>
        </w:tc>
        <w:tc>
          <w:tcPr>
            <w:tcW w:w="1984" w:type="dxa"/>
            <w:vAlign w:val="center"/>
          </w:tcPr>
          <w:p w:rsidR="002A5C4B" w:rsidRPr="005E2A01" w:rsidRDefault="002A5C4B">
            <w:pPr>
              <w:pStyle w:val="ConsPlusNormal"/>
              <w:jc w:val="center"/>
            </w:pPr>
            <w:r w:rsidRPr="005E2A01">
              <w:t>3,75·10</w:t>
            </w:r>
            <w:r w:rsidRPr="005E2A01">
              <w:rPr>
                <w:vertAlign w:val="superscript"/>
              </w:rPr>
              <w:t>-14</w:t>
            </w:r>
          </w:p>
        </w:tc>
        <w:tc>
          <w:tcPr>
            <w:tcW w:w="1984" w:type="dxa"/>
            <w:vAlign w:val="center"/>
          </w:tcPr>
          <w:p w:rsidR="002A5C4B" w:rsidRPr="005E2A01" w:rsidRDefault="002A5C4B">
            <w:pPr>
              <w:pStyle w:val="ConsPlusNormal"/>
              <w:jc w:val="center"/>
            </w:pPr>
            <w:r w:rsidRPr="005E2A01">
              <w:t>6,66·10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199</w:t>
            </w:r>
            <w:r w:rsidRPr="005E2A01">
              <w:t>Au</w:t>
            </w:r>
          </w:p>
        </w:tc>
        <w:tc>
          <w:tcPr>
            <w:tcW w:w="1984" w:type="dxa"/>
            <w:vAlign w:val="center"/>
          </w:tcPr>
          <w:p w:rsidR="002A5C4B" w:rsidRPr="005E2A01" w:rsidRDefault="002A5C4B">
            <w:pPr>
              <w:pStyle w:val="ConsPlusNormal"/>
              <w:jc w:val="center"/>
            </w:pPr>
            <w:r w:rsidRPr="005E2A01">
              <w:t>3,67·10</w:t>
            </w:r>
            <w:r w:rsidRPr="005E2A01">
              <w:rPr>
                <w:vertAlign w:val="superscript"/>
              </w:rPr>
              <w:t>-15</w:t>
            </w:r>
          </w:p>
        </w:tc>
        <w:tc>
          <w:tcPr>
            <w:tcW w:w="1984" w:type="dxa"/>
            <w:vAlign w:val="center"/>
          </w:tcPr>
          <w:p w:rsidR="002A5C4B" w:rsidRPr="005E2A01" w:rsidRDefault="002A5C4B">
            <w:pPr>
              <w:pStyle w:val="ConsPlusNormal"/>
              <w:jc w:val="center"/>
            </w:pPr>
            <w:r w:rsidRPr="005E2A01">
              <w:t>7,97·10</w:t>
            </w:r>
            <w:r w:rsidRPr="005E2A01">
              <w:rPr>
                <w:vertAlign w:val="superscript"/>
              </w:rPr>
              <w:t>-17</w:t>
            </w:r>
          </w:p>
        </w:tc>
        <w:tc>
          <w:tcPr>
            <w:tcW w:w="1984" w:type="dxa"/>
            <w:vAlign w:val="center"/>
          </w:tcPr>
          <w:p w:rsidR="002A5C4B" w:rsidRPr="005E2A01" w:rsidRDefault="002A5C4B">
            <w:pPr>
              <w:pStyle w:val="ConsPlusNormal"/>
              <w:jc w:val="center"/>
            </w:pPr>
            <w:r w:rsidRPr="005E2A01">
              <w:t>8.23·10</w:t>
            </w:r>
            <w:r w:rsidRPr="005E2A01">
              <w:rPr>
                <w:vertAlign w:val="superscript"/>
              </w:rPr>
              <w:t>-15</w:t>
            </w:r>
          </w:p>
        </w:tc>
        <w:tc>
          <w:tcPr>
            <w:tcW w:w="1984" w:type="dxa"/>
            <w:vAlign w:val="center"/>
          </w:tcPr>
          <w:p w:rsidR="002A5C4B" w:rsidRPr="005E2A01" w:rsidRDefault="002A5C4B">
            <w:pPr>
              <w:pStyle w:val="ConsPlusNormal"/>
              <w:jc w:val="center"/>
            </w:pPr>
            <w:r w:rsidRPr="005E2A01">
              <w:t>1,04·10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200</w:t>
            </w:r>
            <w:r w:rsidRPr="005E2A01">
              <w:t>Au</w:t>
            </w:r>
          </w:p>
        </w:tc>
        <w:tc>
          <w:tcPr>
            <w:tcW w:w="1984" w:type="dxa"/>
            <w:vAlign w:val="center"/>
          </w:tcPr>
          <w:p w:rsidR="002A5C4B" w:rsidRPr="005E2A01" w:rsidRDefault="002A5C4B">
            <w:pPr>
              <w:pStyle w:val="ConsPlusNormal"/>
              <w:jc w:val="center"/>
            </w:pPr>
            <w:r w:rsidRPr="005E2A01">
              <w:t>1,32·10</w:t>
            </w:r>
            <w:r w:rsidRPr="005E2A01">
              <w:rPr>
                <w:vertAlign w:val="superscript"/>
              </w:rPr>
              <w:t>-14</w:t>
            </w:r>
          </w:p>
        </w:tc>
        <w:tc>
          <w:tcPr>
            <w:tcW w:w="1984" w:type="dxa"/>
            <w:vAlign w:val="center"/>
          </w:tcPr>
          <w:p w:rsidR="002A5C4B" w:rsidRPr="005E2A01" w:rsidRDefault="002A5C4B">
            <w:pPr>
              <w:pStyle w:val="ConsPlusNormal"/>
              <w:jc w:val="center"/>
            </w:pPr>
            <w:r w:rsidRPr="005E2A01">
              <w:t>3,37·10</w:t>
            </w:r>
            <w:r w:rsidRPr="005E2A01">
              <w:rPr>
                <w:vertAlign w:val="superscript"/>
              </w:rPr>
              <w:t>-16</w:t>
            </w:r>
          </w:p>
        </w:tc>
        <w:tc>
          <w:tcPr>
            <w:tcW w:w="1984" w:type="dxa"/>
            <w:vAlign w:val="center"/>
          </w:tcPr>
          <w:p w:rsidR="002A5C4B" w:rsidRPr="005E2A01" w:rsidRDefault="002A5C4B">
            <w:pPr>
              <w:pStyle w:val="ConsPlusNormal"/>
              <w:jc w:val="center"/>
            </w:pPr>
            <w:r w:rsidRPr="005E2A01">
              <w:t>6,36·10</w:t>
            </w:r>
            <w:r w:rsidRPr="005E2A01">
              <w:rPr>
                <w:vertAlign w:val="superscript"/>
              </w:rPr>
              <w:t>-14</w:t>
            </w:r>
          </w:p>
        </w:tc>
        <w:tc>
          <w:tcPr>
            <w:tcW w:w="1984" w:type="dxa"/>
            <w:vAlign w:val="center"/>
          </w:tcPr>
          <w:p w:rsidR="002A5C4B" w:rsidRPr="005E2A01" w:rsidRDefault="002A5C4B">
            <w:pPr>
              <w:pStyle w:val="ConsPlusNormal"/>
              <w:jc w:val="center"/>
            </w:pPr>
            <w:r w:rsidRPr="005E2A01">
              <w:t>8,43·10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200m</w:t>
            </w:r>
            <w:r w:rsidRPr="005E2A01">
              <w:t>Au</w:t>
            </w:r>
          </w:p>
        </w:tc>
        <w:tc>
          <w:tcPr>
            <w:tcW w:w="1984" w:type="dxa"/>
            <w:vAlign w:val="center"/>
          </w:tcPr>
          <w:p w:rsidR="002A5C4B" w:rsidRPr="005E2A01" w:rsidRDefault="002A5C4B">
            <w:pPr>
              <w:pStyle w:val="ConsPlusNormal"/>
              <w:jc w:val="center"/>
            </w:pPr>
            <w:r w:rsidRPr="005E2A01">
              <w:t>9,32·10</w:t>
            </w:r>
            <w:r w:rsidRPr="005E2A01">
              <w:rPr>
                <w:vertAlign w:val="superscript"/>
              </w:rPr>
              <w:t>-14</w:t>
            </w:r>
          </w:p>
        </w:tc>
        <w:tc>
          <w:tcPr>
            <w:tcW w:w="1984" w:type="dxa"/>
            <w:vAlign w:val="center"/>
          </w:tcPr>
          <w:p w:rsidR="002A5C4B" w:rsidRPr="005E2A01" w:rsidRDefault="002A5C4B">
            <w:pPr>
              <w:pStyle w:val="ConsPlusNormal"/>
              <w:jc w:val="center"/>
            </w:pPr>
            <w:r w:rsidRPr="005E2A01">
              <w:t>1,98·10</w:t>
            </w:r>
            <w:r w:rsidRPr="005E2A01">
              <w:rPr>
                <w:vertAlign w:val="superscript"/>
              </w:rPr>
              <w:t>-15</w:t>
            </w:r>
          </w:p>
        </w:tc>
        <w:tc>
          <w:tcPr>
            <w:tcW w:w="1984" w:type="dxa"/>
            <w:vAlign w:val="center"/>
          </w:tcPr>
          <w:p w:rsidR="002A5C4B" w:rsidRPr="005E2A01" w:rsidRDefault="002A5C4B">
            <w:pPr>
              <w:pStyle w:val="ConsPlusNormal"/>
              <w:jc w:val="center"/>
            </w:pPr>
            <w:r w:rsidRPr="005E2A01">
              <w:t>1,27·10</w:t>
            </w:r>
            <w:r w:rsidRPr="005E2A01">
              <w:rPr>
                <w:vertAlign w:val="superscript"/>
              </w:rPr>
              <w:t>-13</w:t>
            </w:r>
          </w:p>
        </w:tc>
        <w:tc>
          <w:tcPr>
            <w:tcW w:w="1984" w:type="dxa"/>
            <w:vAlign w:val="center"/>
          </w:tcPr>
          <w:p w:rsidR="002A5C4B" w:rsidRPr="005E2A01" w:rsidRDefault="002A5C4B">
            <w:pPr>
              <w:pStyle w:val="ConsPlusNormal"/>
              <w:jc w:val="center"/>
            </w:pPr>
            <w:r w:rsidRPr="005E2A01">
              <w:t>2,79·10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201</w:t>
            </w:r>
            <w:r w:rsidRPr="005E2A01">
              <w:t>Au</w:t>
            </w:r>
          </w:p>
        </w:tc>
        <w:tc>
          <w:tcPr>
            <w:tcW w:w="1984" w:type="dxa"/>
            <w:vAlign w:val="center"/>
          </w:tcPr>
          <w:p w:rsidR="002A5C4B" w:rsidRPr="005E2A01" w:rsidRDefault="002A5C4B">
            <w:pPr>
              <w:pStyle w:val="ConsPlusNormal"/>
              <w:jc w:val="center"/>
            </w:pPr>
            <w:r w:rsidRPr="005E2A01">
              <w:t>2,62·10</w:t>
            </w:r>
            <w:r w:rsidRPr="005E2A01">
              <w:rPr>
                <w:vertAlign w:val="superscript"/>
              </w:rPr>
              <w:t>-15</w:t>
            </w:r>
          </w:p>
        </w:tc>
        <w:tc>
          <w:tcPr>
            <w:tcW w:w="1984" w:type="dxa"/>
            <w:vAlign w:val="center"/>
          </w:tcPr>
          <w:p w:rsidR="002A5C4B" w:rsidRPr="005E2A01" w:rsidRDefault="002A5C4B">
            <w:pPr>
              <w:pStyle w:val="ConsPlusNormal"/>
              <w:jc w:val="center"/>
            </w:pPr>
            <w:r w:rsidRPr="005E2A01">
              <w:t>9,03·10</w:t>
            </w:r>
            <w:r w:rsidRPr="005E2A01">
              <w:rPr>
                <w:vertAlign w:val="superscript"/>
              </w:rPr>
              <w:t>-17</w:t>
            </w:r>
          </w:p>
        </w:tc>
        <w:tc>
          <w:tcPr>
            <w:tcW w:w="1984" w:type="dxa"/>
            <w:vAlign w:val="center"/>
          </w:tcPr>
          <w:p w:rsidR="002A5C4B" w:rsidRPr="005E2A01" w:rsidRDefault="002A5C4B">
            <w:pPr>
              <w:pStyle w:val="ConsPlusNormal"/>
              <w:jc w:val="center"/>
            </w:pPr>
            <w:r w:rsidRPr="005E2A01">
              <w:t>2.78·10</w:t>
            </w:r>
            <w:r w:rsidRPr="005E2A01">
              <w:rPr>
                <w:vertAlign w:val="superscript"/>
              </w:rPr>
              <w:t>-14</w:t>
            </w:r>
          </w:p>
        </w:tc>
        <w:tc>
          <w:tcPr>
            <w:tcW w:w="1984" w:type="dxa"/>
            <w:vAlign w:val="center"/>
          </w:tcPr>
          <w:p w:rsidR="002A5C4B" w:rsidRPr="005E2A01" w:rsidRDefault="002A5C4B">
            <w:pPr>
              <w:pStyle w:val="ConsPlusNormal"/>
              <w:jc w:val="center"/>
            </w:pPr>
            <w:r w:rsidRPr="005E2A01">
              <w:t>3,95·10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126</w:t>
            </w:r>
            <w:r w:rsidRPr="005E2A01">
              <w:t>Ba</w:t>
            </w:r>
          </w:p>
        </w:tc>
        <w:tc>
          <w:tcPr>
            <w:tcW w:w="1984" w:type="dxa"/>
            <w:vAlign w:val="center"/>
          </w:tcPr>
          <w:p w:rsidR="002A5C4B" w:rsidRPr="005E2A01" w:rsidRDefault="002A5C4B">
            <w:pPr>
              <w:pStyle w:val="ConsPlusNormal"/>
              <w:jc w:val="center"/>
            </w:pPr>
            <w:r w:rsidRPr="005E2A01">
              <w:t>6,41·10</w:t>
            </w:r>
            <w:r w:rsidRPr="005E2A01">
              <w:rPr>
                <w:vertAlign w:val="superscript"/>
              </w:rPr>
              <w:t>-15</w:t>
            </w:r>
          </w:p>
        </w:tc>
        <w:tc>
          <w:tcPr>
            <w:tcW w:w="1984" w:type="dxa"/>
            <w:vAlign w:val="center"/>
          </w:tcPr>
          <w:p w:rsidR="002A5C4B" w:rsidRPr="005E2A01" w:rsidRDefault="002A5C4B">
            <w:pPr>
              <w:pStyle w:val="ConsPlusNormal"/>
              <w:jc w:val="center"/>
            </w:pPr>
            <w:r w:rsidRPr="005E2A01">
              <w:t>1,51·10</w:t>
            </w:r>
            <w:r w:rsidRPr="005E2A01">
              <w:rPr>
                <w:vertAlign w:val="superscript"/>
              </w:rPr>
              <w:t>-16</w:t>
            </w:r>
          </w:p>
        </w:tc>
        <w:tc>
          <w:tcPr>
            <w:tcW w:w="1984" w:type="dxa"/>
            <w:vAlign w:val="center"/>
          </w:tcPr>
          <w:p w:rsidR="002A5C4B" w:rsidRPr="005E2A01" w:rsidRDefault="002A5C4B">
            <w:pPr>
              <w:pStyle w:val="ConsPlusNormal"/>
              <w:jc w:val="center"/>
            </w:pPr>
            <w:r w:rsidRPr="005E2A01">
              <w:t>9,26·10</w:t>
            </w:r>
            <w:r w:rsidRPr="005E2A01">
              <w:rPr>
                <w:vertAlign w:val="superscript"/>
              </w:rPr>
              <w:t>-15</w:t>
            </w:r>
          </w:p>
        </w:tc>
        <w:tc>
          <w:tcPr>
            <w:tcW w:w="1984" w:type="dxa"/>
            <w:vAlign w:val="center"/>
          </w:tcPr>
          <w:p w:rsidR="002A5C4B" w:rsidRPr="005E2A01" w:rsidRDefault="002A5C4B">
            <w:pPr>
              <w:pStyle w:val="ConsPlusNormal"/>
              <w:jc w:val="center"/>
            </w:pPr>
            <w:r w:rsidRPr="005E2A01">
              <w:t>2,66·10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128</w:t>
            </w:r>
            <w:r w:rsidRPr="005E2A01">
              <w:t>Ba</w:t>
            </w:r>
          </w:p>
        </w:tc>
        <w:tc>
          <w:tcPr>
            <w:tcW w:w="1984" w:type="dxa"/>
            <w:vAlign w:val="center"/>
          </w:tcPr>
          <w:p w:rsidR="002A5C4B" w:rsidRPr="005E2A01" w:rsidRDefault="002A5C4B">
            <w:pPr>
              <w:pStyle w:val="ConsPlusNormal"/>
              <w:jc w:val="center"/>
            </w:pPr>
            <w:r w:rsidRPr="005E2A01">
              <w:t>2,54·10</w:t>
            </w:r>
            <w:r w:rsidRPr="005E2A01">
              <w:rPr>
                <w:vertAlign w:val="superscript"/>
              </w:rPr>
              <w:t>-15</w:t>
            </w:r>
          </w:p>
        </w:tc>
        <w:tc>
          <w:tcPr>
            <w:tcW w:w="1984" w:type="dxa"/>
            <w:vAlign w:val="center"/>
          </w:tcPr>
          <w:p w:rsidR="002A5C4B" w:rsidRPr="005E2A01" w:rsidRDefault="002A5C4B">
            <w:pPr>
              <w:pStyle w:val="ConsPlusNormal"/>
              <w:jc w:val="center"/>
            </w:pPr>
            <w:r w:rsidRPr="005E2A01">
              <w:t>6,78·10</w:t>
            </w:r>
            <w:r w:rsidRPr="005E2A01">
              <w:rPr>
                <w:vertAlign w:val="superscript"/>
              </w:rPr>
              <w:t>-17</w:t>
            </w:r>
          </w:p>
        </w:tc>
        <w:tc>
          <w:tcPr>
            <w:tcW w:w="1984" w:type="dxa"/>
            <w:vAlign w:val="center"/>
          </w:tcPr>
          <w:p w:rsidR="002A5C4B" w:rsidRPr="005E2A01" w:rsidRDefault="002A5C4B">
            <w:pPr>
              <w:pStyle w:val="ConsPlusNormal"/>
              <w:jc w:val="center"/>
            </w:pPr>
            <w:r w:rsidRPr="005E2A01">
              <w:t>3,85·10</w:t>
            </w:r>
            <w:r w:rsidRPr="005E2A01">
              <w:rPr>
                <w:vertAlign w:val="superscript"/>
              </w:rPr>
              <w:t>-15</w:t>
            </w:r>
          </w:p>
        </w:tc>
        <w:tc>
          <w:tcPr>
            <w:tcW w:w="1984" w:type="dxa"/>
            <w:vAlign w:val="center"/>
          </w:tcPr>
          <w:p w:rsidR="002A5C4B" w:rsidRPr="005E2A01" w:rsidRDefault="002A5C4B">
            <w:pPr>
              <w:pStyle w:val="ConsPlusNormal"/>
              <w:jc w:val="center"/>
            </w:pPr>
            <w:r w:rsidRPr="005E2A01">
              <w:t>1,17·10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131</w:t>
            </w:r>
            <w:r w:rsidRPr="005E2A01">
              <w:t>Ba</w:t>
            </w:r>
          </w:p>
        </w:tc>
        <w:tc>
          <w:tcPr>
            <w:tcW w:w="1984" w:type="dxa"/>
            <w:vAlign w:val="center"/>
          </w:tcPr>
          <w:p w:rsidR="002A5C4B" w:rsidRPr="005E2A01" w:rsidRDefault="002A5C4B">
            <w:pPr>
              <w:pStyle w:val="ConsPlusNormal"/>
              <w:jc w:val="center"/>
            </w:pPr>
            <w:r w:rsidRPr="005E2A01">
              <w:t>1,92·10</w:t>
            </w:r>
            <w:r w:rsidRPr="005E2A01">
              <w:rPr>
                <w:vertAlign w:val="superscript"/>
              </w:rPr>
              <w:t>-14</w:t>
            </w:r>
          </w:p>
        </w:tc>
        <w:tc>
          <w:tcPr>
            <w:tcW w:w="1984" w:type="dxa"/>
            <w:vAlign w:val="center"/>
          </w:tcPr>
          <w:p w:rsidR="002A5C4B" w:rsidRPr="005E2A01" w:rsidRDefault="002A5C4B">
            <w:pPr>
              <w:pStyle w:val="ConsPlusNormal"/>
              <w:jc w:val="center"/>
            </w:pPr>
            <w:r w:rsidRPr="005E2A01">
              <w:t>4,29·10</w:t>
            </w:r>
            <w:r w:rsidRPr="005E2A01">
              <w:rPr>
                <w:vertAlign w:val="superscript"/>
              </w:rPr>
              <w:t>-16</w:t>
            </w:r>
          </w:p>
        </w:tc>
        <w:tc>
          <w:tcPr>
            <w:tcW w:w="1984" w:type="dxa"/>
            <w:vAlign w:val="center"/>
          </w:tcPr>
          <w:p w:rsidR="002A5C4B" w:rsidRPr="005E2A01" w:rsidRDefault="002A5C4B">
            <w:pPr>
              <w:pStyle w:val="ConsPlusNormal"/>
              <w:jc w:val="center"/>
            </w:pPr>
            <w:r w:rsidRPr="005E2A01">
              <w:t>2,55·10</w:t>
            </w:r>
            <w:r w:rsidRPr="005E2A01">
              <w:rPr>
                <w:vertAlign w:val="superscript"/>
              </w:rPr>
              <w:t>-14</w:t>
            </w:r>
          </w:p>
        </w:tc>
        <w:tc>
          <w:tcPr>
            <w:tcW w:w="1984" w:type="dxa"/>
            <w:vAlign w:val="center"/>
          </w:tcPr>
          <w:p w:rsidR="002A5C4B" w:rsidRPr="005E2A01" w:rsidRDefault="002A5C4B">
            <w:pPr>
              <w:pStyle w:val="ConsPlusNormal"/>
              <w:jc w:val="center"/>
            </w:pPr>
            <w:r w:rsidRPr="005E2A01">
              <w:t>5,89·10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131m</w:t>
            </w:r>
            <w:r w:rsidRPr="005E2A01">
              <w:t>Ba</w:t>
            </w:r>
          </w:p>
        </w:tc>
        <w:tc>
          <w:tcPr>
            <w:tcW w:w="1984" w:type="dxa"/>
            <w:vAlign w:val="center"/>
          </w:tcPr>
          <w:p w:rsidR="002A5C4B" w:rsidRPr="005E2A01" w:rsidRDefault="002A5C4B">
            <w:pPr>
              <w:pStyle w:val="ConsPlusNormal"/>
              <w:jc w:val="center"/>
            </w:pPr>
            <w:r w:rsidRPr="005E2A01">
              <w:t>2,64·10</w:t>
            </w:r>
            <w:r w:rsidRPr="005E2A01">
              <w:rPr>
                <w:vertAlign w:val="superscript"/>
              </w:rPr>
              <w:t>-15</w:t>
            </w:r>
          </w:p>
        </w:tc>
        <w:tc>
          <w:tcPr>
            <w:tcW w:w="1984" w:type="dxa"/>
            <w:vAlign w:val="center"/>
          </w:tcPr>
          <w:p w:rsidR="002A5C4B" w:rsidRPr="005E2A01" w:rsidRDefault="002A5C4B">
            <w:pPr>
              <w:pStyle w:val="ConsPlusNormal"/>
              <w:jc w:val="center"/>
            </w:pPr>
            <w:r w:rsidRPr="005E2A01">
              <w:t>6,7·10</w:t>
            </w:r>
            <w:r w:rsidRPr="005E2A01">
              <w:rPr>
                <w:vertAlign w:val="superscript"/>
              </w:rPr>
              <w:t>-17</w:t>
            </w:r>
          </w:p>
        </w:tc>
        <w:tc>
          <w:tcPr>
            <w:tcW w:w="1984" w:type="dxa"/>
            <w:vAlign w:val="center"/>
          </w:tcPr>
          <w:p w:rsidR="002A5C4B" w:rsidRPr="005E2A01" w:rsidRDefault="002A5C4B">
            <w:pPr>
              <w:pStyle w:val="ConsPlusNormal"/>
              <w:jc w:val="center"/>
            </w:pPr>
            <w:r w:rsidRPr="005E2A01">
              <w:t>3.94·10</w:t>
            </w:r>
            <w:r w:rsidRPr="005E2A01">
              <w:rPr>
                <w:vertAlign w:val="superscript"/>
              </w:rPr>
              <w:t>-15</w:t>
            </w:r>
          </w:p>
        </w:tc>
        <w:tc>
          <w:tcPr>
            <w:tcW w:w="1984" w:type="dxa"/>
            <w:vAlign w:val="center"/>
          </w:tcPr>
          <w:p w:rsidR="002A5C4B" w:rsidRPr="005E2A01" w:rsidRDefault="002A5C4B">
            <w:pPr>
              <w:pStyle w:val="ConsPlusNormal"/>
              <w:jc w:val="center"/>
            </w:pPr>
            <w:r w:rsidRPr="005E2A01">
              <w:t>9,99·10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133</w:t>
            </w:r>
            <w:r w:rsidRPr="005E2A01">
              <w:t>Ba</w:t>
            </w:r>
          </w:p>
        </w:tc>
        <w:tc>
          <w:tcPr>
            <w:tcW w:w="1984" w:type="dxa"/>
            <w:vAlign w:val="center"/>
          </w:tcPr>
          <w:p w:rsidR="002A5C4B" w:rsidRPr="005E2A01" w:rsidRDefault="002A5C4B">
            <w:pPr>
              <w:pStyle w:val="ConsPlusNormal"/>
              <w:jc w:val="center"/>
            </w:pPr>
            <w:r w:rsidRPr="005E2A01">
              <w:t>1,62·10</w:t>
            </w:r>
            <w:r w:rsidRPr="005E2A01">
              <w:rPr>
                <w:vertAlign w:val="superscript"/>
              </w:rPr>
              <w:t>-14</w:t>
            </w:r>
          </w:p>
        </w:tc>
        <w:tc>
          <w:tcPr>
            <w:tcW w:w="1984" w:type="dxa"/>
            <w:vAlign w:val="center"/>
          </w:tcPr>
          <w:p w:rsidR="002A5C4B" w:rsidRPr="005E2A01" w:rsidRDefault="002A5C4B">
            <w:pPr>
              <w:pStyle w:val="ConsPlusNormal"/>
              <w:jc w:val="center"/>
            </w:pPr>
            <w:r w:rsidRPr="005E2A01">
              <w:t>3,73·10</w:t>
            </w:r>
            <w:r w:rsidRPr="005E2A01">
              <w:rPr>
                <w:vertAlign w:val="superscript"/>
              </w:rPr>
              <w:t>-16</w:t>
            </w:r>
          </w:p>
        </w:tc>
        <w:tc>
          <w:tcPr>
            <w:tcW w:w="1984" w:type="dxa"/>
            <w:vAlign w:val="center"/>
          </w:tcPr>
          <w:p w:rsidR="002A5C4B" w:rsidRPr="005E2A01" w:rsidRDefault="002A5C4B">
            <w:pPr>
              <w:pStyle w:val="ConsPlusNormal"/>
              <w:jc w:val="center"/>
            </w:pPr>
            <w:r w:rsidRPr="005E2A01">
              <w:t>2.19·10</w:t>
            </w:r>
            <w:r w:rsidRPr="005E2A01">
              <w:rPr>
                <w:vertAlign w:val="superscript"/>
              </w:rPr>
              <w:t>-14</w:t>
            </w:r>
          </w:p>
        </w:tc>
        <w:tc>
          <w:tcPr>
            <w:tcW w:w="1984" w:type="dxa"/>
            <w:vAlign w:val="center"/>
          </w:tcPr>
          <w:p w:rsidR="002A5C4B" w:rsidRPr="005E2A01" w:rsidRDefault="002A5C4B">
            <w:pPr>
              <w:pStyle w:val="ConsPlusNormal"/>
              <w:jc w:val="center"/>
            </w:pPr>
            <w:r w:rsidRPr="005E2A01">
              <w:t>5,13·10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133m</w:t>
            </w:r>
            <w:r w:rsidRPr="005E2A01">
              <w:t>Ba</w:t>
            </w:r>
          </w:p>
        </w:tc>
        <w:tc>
          <w:tcPr>
            <w:tcW w:w="1984" w:type="dxa"/>
            <w:vAlign w:val="center"/>
          </w:tcPr>
          <w:p w:rsidR="002A5C4B" w:rsidRPr="005E2A01" w:rsidRDefault="002A5C4B">
            <w:pPr>
              <w:pStyle w:val="ConsPlusNormal"/>
              <w:jc w:val="center"/>
            </w:pPr>
            <w:r w:rsidRPr="005E2A01">
              <w:t>2.44·10</w:t>
            </w:r>
            <w:r w:rsidRPr="005E2A01">
              <w:rPr>
                <w:vertAlign w:val="superscript"/>
              </w:rPr>
              <w:t>-15</w:t>
            </w:r>
          </w:p>
        </w:tc>
        <w:tc>
          <w:tcPr>
            <w:tcW w:w="1984" w:type="dxa"/>
            <w:vAlign w:val="center"/>
          </w:tcPr>
          <w:p w:rsidR="002A5C4B" w:rsidRPr="005E2A01" w:rsidRDefault="002A5C4B">
            <w:pPr>
              <w:pStyle w:val="ConsPlusNormal"/>
              <w:jc w:val="center"/>
            </w:pPr>
            <w:r w:rsidRPr="005E2A01">
              <w:t>5,97·10</w:t>
            </w:r>
            <w:r w:rsidRPr="005E2A01">
              <w:rPr>
                <w:vertAlign w:val="superscript"/>
              </w:rPr>
              <w:t>-17</w:t>
            </w:r>
          </w:p>
        </w:tc>
        <w:tc>
          <w:tcPr>
            <w:tcW w:w="1984" w:type="dxa"/>
            <w:vAlign w:val="center"/>
          </w:tcPr>
          <w:p w:rsidR="002A5C4B" w:rsidRPr="005E2A01" w:rsidRDefault="002A5C4B">
            <w:pPr>
              <w:pStyle w:val="ConsPlusNormal"/>
              <w:jc w:val="center"/>
            </w:pPr>
            <w:r w:rsidRPr="005E2A01">
              <w:t>1,36·10</w:t>
            </w:r>
            <w:r w:rsidRPr="005E2A01">
              <w:rPr>
                <w:vertAlign w:val="superscript"/>
              </w:rPr>
              <w:t>-14</w:t>
            </w:r>
          </w:p>
        </w:tc>
        <w:tc>
          <w:tcPr>
            <w:tcW w:w="1984" w:type="dxa"/>
            <w:vAlign w:val="center"/>
          </w:tcPr>
          <w:p w:rsidR="002A5C4B" w:rsidRPr="005E2A01" w:rsidRDefault="002A5C4B">
            <w:pPr>
              <w:pStyle w:val="ConsPlusNormal"/>
              <w:jc w:val="center"/>
            </w:pPr>
            <w:r w:rsidRPr="005E2A01">
              <w:t>9,65·10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135m</w:t>
            </w:r>
            <w:r w:rsidRPr="005E2A01">
              <w:t>Ba</w:t>
            </w:r>
          </w:p>
        </w:tc>
        <w:tc>
          <w:tcPr>
            <w:tcW w:w="1984" w:type="dxa"/>
            <w:vAlign w:val="center"/>
          </w:tcPr>
          <w:p w:rsidR="002A5C4B" w:rsidRPr="005E2A01" w:rsidRDefault="002A5C4B">
            <w:pPr>
              <w:pStyle w:val="ConsPlusNormal"/>
              <w:jc w:val="center"/>
            </w:pPr>
            <w:r w:rsidRPr="005E2A01">
              <w:t>2.16·10</w:t>
            </w:r>
            <w:r w:rsidRPr="005E2A01">
              <w:rPr>
                <w:vertAlign w:val="superscript"/>
              </w:rPr>
              <w:t>-15</w:t>
            </w:r>
          </w:p>
        </w:tc>
        <w:tc>
          <w:tcPr>
            <w:tcW w:w="1984" w:type="dxa"/>
            <w:vAlign w:val="center"/>
          </w:tcPr>
          <w:p w:rsidR="002A5C4B" w:rsidRPr="005E2A01" w:rsidRDefault="002A5C4B">
            <w:pPr>
              <w:pStyle w:val="ConsPlusNormal"/>
              <w:jc w:val="center"/>
            </w:pPr>
            <w:r w:rsidRPr="005E2A01">
              <w:t>5,38·10</w:t>
            </w:r>
            <w:r w:rsidRPr="005E2A01">
              <w:rPr>
                <w:vertAlign w:val="superscript"/>
              </w:rPr>
              <w:t>-17</w:t>
            </w:r>
          </w:p>
        </w:tc>
        <w:tc>
          <w:tcPr>
            <w:tcW w:w="1984" w:type="dxa"/>
            <w:vAlign w:val="center"/>
          </w:tcPr>
          <w:p w:rsidR="002A5C4B" w:rsidRPr="005E2A01" w:rsidRDefault="002A5C4B">
            <w:pPr>
              <w:pStyle w:val="ConsPlusNormal"/>
              <w:jc w:val="center"/>
            </w:pPr>
            <w:r w:rsidRPr="005E2A01">
              <w:t>1.30·10</w:t>
            </w:r>
            <w:r w:rsidRPr="005E2A01">
              <w:rPr>
                <w:vertAlign w:val="superscript"/>
              </w:rPr>
              <w:t>-14</w:t>
            </w:r>
          </w:p>
        </w:tc>
        <w:tc>
          <w:tcPr>
            <w:tcW w:w="1984" w:type="dxa"/>
            <w:vAlign w:val="center"/>
          </w:tcPr>
          <w:p w:rsidR="002A5C4B" w:rsidRPr="005E2A01" w:rsidRDefault="002A5C4B">
            <w:pPr>
              <w:pStyle w:val="ConsPlusNormal"/>
              <w:jc w:val="center"/>
            </w:pPr>
            <w:r w:rsidRPr="005E2A01">
              <w:t>8,86·10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137m</w:t>
            </w:r>
            <w:r w:rsidRPr="005E2A01">
              <w:t>Ba</w:t>
            </w:r>
          </w:p>
        </w:tc>
        <w:tc>
          <w:tcPr>
            <w:tcW w:w="1984" w:type="dxa"/>
            <w:vAlign w:val="center"/>
          </w:tcPr>
          <w:p w:rsidR="002A5C4B" w:rsidRPr="005E2A01" w:rsidRDefault="002A5C4B">
            <w:pPr>
              <w:pStyle w:val="ConsPlusNormal"/>
              <w:jc w:val="center"/>
            </w:pPr>
            <w:r w:rsidRPr="005E2A01">
              <w:t>2,69·10</w:t>
            </w:r>
            <w:r w:rsidRPr="005E2A01">
              <w:rPr>
                <w:vertAlign w:val="superscript"/>
              </w:rPr>
              <w:t>-14</w:t>
            </w:r>
          </w:p>
        </w:tc>
        <w:tc>
          <w:tcPr>
            <w:tcW w:w="1984" w:type="dxa"/>
            <w:vAlign w:val="center"/>
          </w:tcPr>
          <w:p w:rsidR="002A5C4B" w:rsidRPr="005E2A01" w:rsidRDefault="002A5C4B">
            <w:pPr>
              <w:pStyle w:val="ConsPlusNormal"/>
              <w:jc w:val="center"/>
            </w:pPr>
            <w:r w:rsidRPr="005E2A01">
              <w:t>5,79·10</w:t>
            </w:r>
            <w:r w:rsidRPr="005E2A01">
              <w:rPr>
                <w:vertAlign w:val="superscript"/>
              </w:rPr>
              <w:t>-16</w:t>
            </w:r>
          </w:p>
        </w:tc>
        <w:tc>
          <w:tcPr>
            <w:tcW w:w="1984" w:type="dxa"/>
            <w:vAlign w:val="center"/>
          </w:tcPr>
          <w:p w:rsidR="002A5C4B" w:rsidRPr="005E2A01" w:rsidRDefault="002A5C4B">
            <w:pPr>
              <w:pStyle w:val="ConsPlusNormal"/>
              <w:jc w:val="center"/>
            </w:pPr>
            <w:r w:rsidRPr="005E2A01">
              <w:t>3,73·10</w:t>
            </w:r>
            <w:r w:rsidRPr="005E2A01">
              <w:rPr>
                <w:vertAlign w:val="superscript"/>
              </w:rPr>
              <w:t>-14</w:t>
            </w:r>
          </w:p>
        </w:tc>
        <w:tc>
          <w:tcPr>
            <w:tcW w:w="1984" w:type="dxa"/>
            <w:vAlign w:val="center"/>
          </w:tcPr>
          <w:p w:rsidR="002A5C4B" w:rsidRPr="005E2A01" w:rsidRDefault="002A5C4B">
            <w:pPr>
              <w:pStyle w:val="ConsPlusNormal"/>
              <w:jc w:val="center"/>
            </w:pPr>
            <w:r w:rsidRPr="005E2A01">
              <w:t>1,65·10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139</w:t>
            </w:r>
            <w:r w:rsidRPr="005E2A01">
              <w:t>Ba</w:t>
            </w:r>
          </w:p>
        </w:tc>
        <w:tc>
          <w:tcPr>
            <w:tcW w:w="1984" w:type="dxa"/>
            <w:vAlign w:val="center"/>
          </w:tcPr>
          <w:p w:rsidR="002A5C4B" w:rsidRPr="005E2A01" w:rsidRDefault="002A5C4B">
            <w:pPr>
              <w:pStyle w:val="ConsPlusNormal"/>
              <w:jc w:val="center"/>
            </w:pPr>
            <w:r w:rsidRPr="005E2A01">
              <w:t>2,54·10</w:t>
            </w:r>
            <w:r w:rsidRPr="005E2A01">
              <w:rPr>
                <w:vertAlign w:val="superscript"/>
              </w:rPr>
              <w:t>-15</w:t>
            </w:r>
          </w:p>
        </w:tc>
        <w:tc>
          <w:tcPr>
            <w:tcW w:w="1984" w:type="dxa"/>
            <w:vAlign w:val="center"/>
          </w:tcPr>
          <w:p w:rsidR="002A5C4B" w:rsidRPr="005E2A01" w:rsidRDefault="002A5C4B">
            <w:pPr>
              <w:pStyle w:val="ConsPlusNormal"/>
              <w:jc w:val="center"/>
            </w:pPr>
            <w:r w:rsidRPr="005E2A01">
              <w:t>1,46·10</w:t>
            </w:r>
            <w:r w:rsidRPr="005E2A01">
              <w:rPr>
                <w:vertAlign w:val="superscript"/>
              </w:rPr>
              <w:t>-16</w:t>
            </w:r>
          </w:p>
        </w:tc>
        <w:tc>
          <w:tcPr>
            <w:tcW w:w="1984" w:type="dxa"/>
            <w:vAlign w:val="center"/>
          </w:tcPr>
          <w:p w:rsidR="002A5C4B" w:rsidRPr="005E2A01" w:rsidRDefault="002A5C4B">
            <w:pPr>
              <w:pStyle w:val="ConsPlusNormal"/>
              <w:jc w:val="center"/>
            </w:pPr>
            <w:r w:rsidRPr="005E2A01">
              <w:t>6,16·10</w:t>
            </w:r>
            <w:r w:rsidRPr="005E2A01">
              <w:rPr>
                <w:vertAlign w:val="superscript"/>
              </w:rPr>
              <w:t>-14</w:t>
            </w:r>
          </w:p>
        </w:tc>
        <w:tc>
          <w:tcPr>
            <w:tcW w:w="1984" w:type="dxa"/>
            <w:vAlign w:val="center"/>
          </w:tcPr>
          <w:p w:rsidR="002A5C4B" w:rsidRPr="005E2A01" w:rsidRDefault="002A5C4B">
            <w:pPr>
              <w:pStyle w:val="ConsPlusNormal"/>
              <w:jc w:val="center"/>
            </w:pPr>
            <w:r w:rsidRPr="005E2A01">
              <w:t>1,03·10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140</w:t>
            </w:r>
            <w:r w:rsidRPr="005E2A01">
              <w:t>Ba</w:t>
            </w:r>
          </w:p>
        </w:tc>
        <w:tc>
          <w:tcPr>
            <w:tcW w:w="1984" w:type="dxa"/>
            <w:vAlign w:val="center"/>
          </w:tcPr>
          <w:p w:rsidR="002A5C4B" w:rsidRPr="005E2A01" w:rsidRDefault="002A5C4B">
            <w:pPr>
              <w:pStyle w:val="ConsPlusNormal"/>
              <w:jc w:val="center"/>
            </w:pPr>
            <w:r w:rsidRPr="005E2A01">
              <w:t>8,07·10</w:t>
            </w:r>
            <w:r w:rsidRPr="005E2A01">
              <w:rPr>
                <w:vertAlign w:val="superscript"/>
              </w:rPr>
              <w:t>-15</w:t>
            </w:r>
          </w:p>
        </w:tc>
        <w:tc>
          <w:tcPr>
            <w:tcW w:w="1984" w:type="dxa"/>
            <w:vAlign w:val="center"/>
          </w:tcPr>
          <w:p w:rsidR="002A5C4B" w:rsidRPr="005E2A01" w:rsidRDefault="002A5C4B">
            <w:pPr>
              <w:pStyle w:val="ConsPlusNormal"/>
              <w:jc w:val="center"/>
            </w:pPr>
            <w:r w:rsidRPr="005E2A01">
              <w:t>1,9·10</w:t>
            </w:r>
            <w:r w:rsidRPr="005E2A01">
              <w:rPr>
                <w:vertAlign w:val="superscript"/>
              </w:rPr>
              <w:t>-16</w:t>
            </w:r>
          </w:p>
        </w:tc>
        <w:tc>
          <w:tcPr>
            <w:tcW w:w="1984" w:type="dxa"/>
            <w:vAlign w:val="center"/>
          </w:tcPr>
          <w:p w:rsidR="002A5C4B" w:rsidRPr="005E2A01" w:rsidRDefault="002A5C4B">
            <w:pPr>
              <w:pStyle w:val="ConsPlusNormal"/>
              <w:jc w:val="center"/>
            </w:pPr>
            <w:r w:rsidRPr="005E2A01">
              <w:t>2,52·10</w:t>
            </w:r>
            <w:r w:rsidRPr="005E2A01">
              <w:rPr>
                <w:vertAlign w:val="superscript"/>
              </w:rPr>
              <w:t>-14</w:t>
            </w:r>
          </w:p>
        </w:tc>
        <w:tc>
          <w:tcPr>
            <w:tcW w:w="1984" w:type="dxa"/>
            <w:vAlign w:val="center"/>
          </w:tcPr>
          <w:p w:rsidR="002A5C4B" w:rsidRPr="005E2A01" w:rsidRDefault="002A5C4B">
            <w:pPr>
              <w:pStyle w:val="ConsPlusNormal"/>
              <w:jc w:val="center"/>
            </w:pPr>
            <w:r w:rsidRPr="005E2A01">
              <w:t>1,95·10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141</w:t>
            </w:r>
            <w:r w:rsidRPr="005E2A01">
              <w:t>Ba</w:t>
            </w:r>
          </w:p>
        </w:tc>
        <w:tc>
          <w:tcPr>
            <w:tcW w:w="1984" w:type="dxa"/>
            <w:vAlign w:val="center"/>
          </w:tcPr>
          <w:p w:rsidR="002A5C4B" w:rsidRPr="005E2A01" w:rsidRDefault="002A5C4B">
            <w:pPr>
              <w:pStyle w:val="ConsPlusNormal"/>
              <w:jc w:val="center"/>
            </w:pPr>
            <w:r w:rsidRPr="005E2A01">
              <w:t>3,92·10</w:t>
            </w:r>
            <w:r w:rsidRPr="005E2A01">
              <w:rPr>
                <w:vertAlign w:val="superscript"/>
              </w:rPr>
              <w:t>-14</w:t>
            </w:r>
          </w:p>
        </w:tc>
        <w:tc>
          <w:tcPr>
            <w:tcW w:w="1984" w:type="dxa"/>
            <w:vAlign w:val="center"/>
          </w:tcPr>
          <w:p w:rsidR="002A5C4B" w:rsidRPr="005E2A01" w:rsidRDefault="002A5C4B">
            <w:pPr>
              <w:pStyle w:val="ConsPlusNormal"/>
              <w:jc w:val="center"/>
            </w:pPr>
            <w:r w:rsidRPr="005E2A01">
              <w:t>8,86·10</w:t>
            </w:r>
            <w:r w:rsidRPr="005E2A01">
              <w:rPr>
                <w:vertAlign w:val="superscript"/>
              </w:rPr>
              <w:t>-16</w:t>
            </w:r>
          </w:p>
        </w:tc>
        <w:tc>
          <w:tcPr>
            <w:tcW w:w="1984" w:type="dxa"/>
            <w:vAlign w:val="center"/>
          </w:tcPr>
          <w:p w:rsidR="002A5C4B" w:rsidRPr="005E2A01" w:rsidRDefault="002A5C4B">
            <w:pPr>
              <w:pStyle w:val="ConsPlusNormal"/>
              <w:jc w:val="center"/>
            </w:pPr>
            <w:r w:rsidRPr="005E2A01">
              <w:t>1,07·10</w:t>
            </w:r>
            <w:r w:rsidRPr="005E2A01">
              <w:rPr>
                <w:vertAlign w:val="superscript"/>
              </w:rPr>
              <w:t>-13</w:t>
            </w:r>
          </w:p>
        </w:tc>
        <w:tc>
          <w:tcPr>
            <w:tcW w:w="1984" w:type="dxa"/>
            <w:vAlign w:val="center"/>
          </w:tcPr>
          <w:p w:rsidR="002A5C4B" w:rsidRPr="005E2A01" w:rsidRDefault="002A5C4B">
            <w:pPr>
              <w:pStyle w:val="ConsPlusNormal"/>
              <w:jc w:val="center"/>
            </w:pPr>
            <w:r w:rsidRPr="005E2A01">
              <w:t>1,06·10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142</w:t>
            </w:r>
            <w:r w:rsidRPr="005E2A01">
              <w:t>Ba</w:t>
            </w:r>
          </w:p>
        </w:tc>
        <w:tc>
          <w:tcPr>
            <w:tcW w:w="1984" w:type="dxa"/>
            <w:vAlign w:val="center"/>
          </w:tcPr>
          <w:p w:rsidR="002A5C4B" w:rsidRPr="005E2A01" w:rsidRDefault="002A5C4B">
            <w:pPr>
              <w:pStyle w:val="ConsPlusNormal"/>
              <w:jc w:val="center"/>
            </w:pPr>
            <w:r w:rsidRPr="005E2A01">
              <w:t>4,84·10</w:t>
            </w:r>
            <w:r w:rsidRPr="005E2A01">
              <w:rPr>
                <w:vertAlign w:val="superscript"/>
              </w:rPr>
              <w:t>-14</w:t>
            </w:r>
          </w:p>
        </w:tc>
        <w:tc>
          <w:tcPr>
            <w:tcW w:w="1984" w:type="dxa"/>
            <w:vAlign w:val="center"/>
          </w:tcPr>
          <w:p w:rsidR="002A5C4B" w:rsidRPr="005E2A01" w:rsidRDefault="002A5C4B">
            <w:pPr>
              <w:pStyle w:val="ConsPlusNormal"/>
              <w:jc w:val="center"/>
            </w:pPr>
            <w:r w:rsidRPr="005E2A01">
              <w:t>1,01·10</w:t>
            </w:r>
            <w:r w:rsidRPr="005E2A01">
              <w:rPr>
                <w:vertAlign w:val="superscript"/>
              </w:rPr>
              <w:t>-15</w:t>
            </w:r>
          </w:p>
        </w:tc>
        <w:tc>
          <w:tcPr>
            <w:tcW w:w="1984" w:type="dxa"/>
            <w:vAlign w:val="center"/>
          </w:tcPr>
          <w:p w:rsidR="002A5C4B" w:rsidRPr="005E2A01" w:rsidRDefault="002A5C4B">
            <w:pPr>
              <w:pStyle w:val="ConsPlusNormal"/>
              <w:jc w:val="center"/>
            </w:pPr>
            <w:r w:rsidRPr="005E2A01">
              <w:t>8,37·10</w:t>
            </w:r>
            <w:r w:rsidRPr="005E2A01">
              <w:rPr>
                <w:vertAlign w:val="superscript"/>
              </w:rPr>
              <w:t>-14</w:t>
            </w:r>
          </w:p>
        </w:tc>
        <w:tc>
          <w:tcPr>
            <w:tcW w:w="1984" w:type="dxa"/>
            <w:vAlign w:val="center"/>
          </w:tcPr>
          <w:p w:rsidR="002A5C4B" w:rsidRPr="005E2A01" w:rsidRDefault="002A5C4B">
            <w:pPr>
              <w:pStyle w:val="ConsPlusNormal"/>
              <w:jc w:val="center"/>
            </w:pPr>
            <w:r w:rsidRPr="005E2A01">
              <w:t>4,80·10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w:t>
            </w:r>
            <w:r w:rsidRPr="005E2A01">
              <w:t>Be</w:t>
            </w:r>
          </w:p>
        </w:tc>
        <w:tc>
          <w:tcPr>
            <w:tcW w:w="1984" w:type="dxa"/>
            <w:vAlign w:val="center"/>
          </w:tcPr>
          <w:p w:rsidR="002A5C4B" w:rsidRPr="005E2A01" w:rsidRDefault="002A5C4B">
            <w:pPr>
              <w:pStyle w:val="ConsPlusNormal"/>
              <w:jc w:val="center"/>
            </w:pPr>
            <w:r w:rsidRPr="005E2A01">
              <w:t>1,38·10</w:t>
            </w:r>
            <w:r w:rsidRPr="005E2A01">
              <w:rPr>
                <w:vertAlign w:val="superscript"/>
              </w:rPr>
              <w:t>-16</w:t>
            </w:r>
          </w:p>
        </w:tc>
        <w:tc>
          <w:tcPr>
            <w:tcW w:w="1984" w:type="dxa"/>
            <w:vAlign w:val="center"/>
          </w:tcPr>
          <w:p w:rsidR="002A5C4B" w:rsidRPr="005E2A01" w:rsidRDefault="002A5C4B">
            <w:pPr>
              <w:pStyle w:val="ConsPlusNormal"/>
              <w:jc w:val="center"/>
            </w:pPr>
            <w:r w:rsidRPr="005E2A01">
              <w:t>3,41·10</w:t>
            </w:r>
            <w:r w:rsidRPr="005E2A01">
              <w:rPr>
                <w:vertAlign w:val="superscript"/>
              </w:rPr>
              <w:t>-18</w:t>
            </w:r>
          </w:p>
        </w:tc>
        <w:tc>
          <w:tcPr>
            <w:tcW w:w="1984" w:type="dxa"/>
            <w:vAlign w:val="center"/>
          </w:tcPr>
          <w:p w:rsidR="002A5C4B" w:rsidRPr="005E2A01" w:rsidRDefault="002A5C4B">
            <w:pPr>
              <w:pStyle w:val="ConsPlusNormal"/>
              <w:jc w:val="center"/>
            </w:pPr>
            <w:r w:rsidRPr="005E2A01">
              <w:t>1,29·10</w:t>
            </w:r>
            <w:r w:rsidRPr="005E2A01">
              <w:rPr>
                <w:vertAlign w:val="superscript"/>
              </w:rPr>
              <w:t>-14</w:t>
            </w:r>
          </w:p>
        </w:tc>
        <w:tc>
          <w:tcPr>
            <w:tcW w:w="1984" w:type="dxa"/>
            <w:vAlign w:val="center"/>
          </w:tcPr>
          <w:p w:rsidR="002A5C4B" w:rsidRPr="005E2A01" w:rsidRDefault="002A5C4B">
            <w:pPr>
              <w:pStyle w:val="ConsPlusNormal"/>
              <w:jc w:val="center"/>
            </w:pPr>
            <w:r w:rsidRPr="005E2A01">
              <w:t>3,06·10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7</w:t>
            </w:r>
            <w:r w:rsidRPr="005E2A01">
              <w:t>Be</w:t>
            </w:r>
          </w:p>
        </w:tc>
        <w:tc>
          <w:tcPr>
            <w:tcW w:w="1984" w:type="dxa"/>
            <w:vAlign w:val="center"/>
          </w:tcPr>
          <w:p w:rsidR="002A5C4B" w:rsidRPr="005E2A01" w:rsidRDefault="002A5C4B">
            <w:pPr>
              <w:pStyle w:val="ConsPlusNormal"/>
              <w:jc w:val="center"/>
            </w:pPr>
            <w:r w:rsidRPr="005E2A01">
              <w:t>2,19·10</w:t>
            </w:r>
            <w:r w:rsidRPr="005E2A01">
              <w:rPr>
                <w:vertAlign w:val="superscript"/>
              </w:rPr>
              <w:t>-15</w:t>
            </w:r>
          </w:p>
        </w:tc>
        <w:tc>
          <w:tcPr>
            <w:tcW w:w="1984" w:type="dxa"/>
            <w:vAlign w:val="center"/>
          </w:tcPr>
          <w:p w:rsidR="002A5C4B" w:rsidRPr="005E2A01" w:rsidRDefault="002A5C4B">
            <w:pPr>
              <w:pStyle w:val="ConsPlusNormal"/>
              <w:jc w:val="center"/>
            </w:pPr>
            <w:r w:rsidRPr="005E2A01">
              <w:t>4,72·10</w:t>
            </w:r>
            <w:r w:rsidRPr="005E2A01">
              <w:rPr>
                <w:vertAlign w:val="superscript"/>
              </w:rPr>
              <w:t>-17</w:t>
            </w:r>
          </w:p>
        </w:tc>
        <w:tc>
          <w:tcPr>
            <w:tcW w:w="1984" w:type="dxa"/>
            <w:vAlign w:val="center"/>
          </w:tcPr>
          <w:p w:rsidR="002A5C4B" w:rsidRPr="005E2A01" w:rsidRDefault="002A5C4B">
            <w:pPr>
              <w:pStyle w:val="ConsPlusNormal"/>
              <w:jc w:val="center"/>
            </w:pPr>
            <w:r w:rsidRPr="005E2A01">
              <w:t>2,74·10</w:t>
            </w:r>
            <w:r w:rsidRPr="005E2A01">
              <w:rPr>
                <w:vertAlign w:val="superscript"/>
              </w:rPr>
              <w:t>-15</w:t>
            </w:r>
          </w:p>
        </w:tc>
        <w:tc>
          <w:tcPr>
            <w:tcW w:w="1984" w:type="dxa"/>
            <w:vAlign w:val="center"/>
          </w:tcPr>
          <w:p w:rsidR="002A5C4B" w:rsidRPr="005E2A01" w:rsidRDefault="002A5C4B">
            <w:pPr>
              <w:pStyle w:val="ConsPlusNormal"/>
              <w:jc w:val="center"/>
            </w:pPr>
            <w:r w:rsidRPr="005E2A01">
              <w:t>5,83·10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200</w:t>
            </w:r>
            <w:r w:rsidRPr="005E2A01">
              <w:t>Bi</w:t>
            </w:r>
          </w:p>
        </w:tc>
        <w:tc>
          <w:tcPr>
            <w:tcW w:w="1984" w:type="dxa"/>
            <w:vAlign w:val="center"/>
          </w:tcPr>
          <w:p w:rsidR="002A5C4B" w:rsidRPr="005E2A01" w:rsidRDefault="002A5C4B">
            <w:pPr>
              <w:pStyle w:val="ConsPlusNormal"/>
              <w:jc w:val="center"/>
            </w:pPr>
            <w:r w:rsidRPr="005E2A01">
              <w:t>1,08·10</w:t>
            </w:r>
            <w:r w:rsidRPr="005E2A01">
              <w:rPr>
                <w:vertAlign w:val="superscript"/>
              </w:rPr>
              <w:t>-13</w:t>
            </w:r>
          </w:p>
        </w:tc>
        <w:tc>
          <w:tcPr>
            <w:tcW w:w="1984" w:type="dxa"/>
            <w:vAlign w:val="center"/>
          </w:tcPr>
          <w:p w:rsidR="002A5C4B" w:rsidRPr="005E2A01" w:rsidRDefault="002A5C4B">
            <w:pPr>
              <w:pStyle w:val="ConsPlusNormal"/>
              <w:jc w:val="center"/>
            </w:pPr>
            <w:r w:rsidRPr="005E2A01">
              <w:t>2,26·10</w:t>
            </w:r>
            <w:r w:rsidRPr="005E2A01">
              <w:rPr>
                <w:vertAlign w:val="superscript"/>
              </w:rPr>
              <w:t>-15</w:t>
            </w:r>
          </w:p>
        </w:tc>
        <w:tc>
          <w:tcPr>
            <w:tcW w:w="1984" w:type="dxa"/>
            <w:vAlign w:val="center"/>
          </w:tcPr>
          <w:p w:rsidR="002A5C4B" w:rsidRPr="005E2A01" w:rsidRDefault="002A5C4B">
            <w:pPr>
              <w:pStyle w:val="ConsPlusNormal"/>
              <w:jc w:val="center"/>
            </w:pPr>
            <w:r w:rsidRPr="005E2A01">
              <w:t>1,43·10</w:t>
            </w:r>
            <w:r w:rsidRPr="005E2A01">
              <w:rPr>
                <w:vertAlign w:val="superscript"/>
              </w:rPr>
              <w:t>-13</w:t>
            </w:r>
          </w:p>
        </w:tc>
        <w:tc>
          <w:tcPr>
            <w:tcW w:w="1984" w:type="dxa"/>
            <w:vAlign w:val="center"/>
          </w:tcPr>
          <w:p w:rsidR="002A5C4B" w:rsidRPr="005E2A01" w:rsidRDefault="002A5C4B">
            <w:pPr>
              <w:pStyle w:val="ConsPlusNormal"/>
              <w:jc w:val="center"/>
            </w:pPr>
            <w:r w:rsidRPr="005E2A01">
              <w:t>4,15·10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201</w:t>
            </w:r>
            <w:r w:rsidRPr="005E2A01">
              <w:t>Bi</w:t>
            </w:r>
          </w:p>
        </w:tc>
        <w:tc>
          <w:tcPr>
            <w:tcW w:w="1984" w:type="dxa"/>
            <w:vAlign w:val="center"/>
          </w:tcPr>
          <w:p w:rsidR="002A5C4B" w:rsidRPr="005E2A01" w:rsidRDefault="002A5C4B">
            <w:pPr>
              <w:pStyle w:val="ConsPlusNormal"/>
              <w:jc w:val="center"/>
            </w:pPr>
            <w:r w:rsidRPr="005E2A01">
              <w:t>6,08·10</w:t>
            </w:r>
            <w:r w:rsidRPr="005E2A01">
              <w:rPr>
                <w:vertAlign w:val="superscript"/>
              </w:rPr>
              <w:t>-14</w:t>
            </w:r>
          </w:p>
        </w:tc>
        <w:tc>
          <w:tcPr>
            <w:tcW w:w="1984" w:type="dxa"/>
            <w:vAlign w:val="center"/>
          </w:tcPr>
          <w:p w:rsidR="002A5C4B" w:rsidRPr="005E2A01" w:rsidRDefault="002A5C4B">
            <w:pPr>
              <w:pStyle w:val="ConsPlusNormal"/>
              <w:jc w:val="center"/>
            </w:pPr>
            <w:r w:rsidRPr="005E2A01">
              <w:t>1,28·10</w:t>
            </w:r>
            <w:r w:rsidRPr="005E2A01">
              <w:rPr>
                <w:vertAlign w:val="superscript"/>
              </w:rPr>
              <w:t>-15</w:t>
            </w:r>
          </w:p>
        </w:tc>
        <w:tc>
          <w:tcPr>
            <w:tcW w:w="1984" w:type="dxa"/>
            <w:vAlign w:val="center"/>
          </w:tcPr>
          <w:p w:rsidR="002A5C4B" w:rsidRPr="005E2A01" w:rsidRDefault="002A5C4B">
            <w:pPr>
              <w:pStyle w:val="ConsPlusNormal"/>
              <w:jc w:val="center"/>
            </w:pPr>
            <w:r w:rsidRPr="005E2A01">
              <w:t>8,99·10</w:t>
            </w:r>
            <w:r w:rsidRPr="005E2A01">
              <w:rPr>
                <w:vertAlign w:val="superscript"/>
              </w:rPr>
              <w:t>-14</w:t>
            </w:r>
          </w:p>
        </w:tc>
        <w:tc>
          <w:tcPr>
            <w:tcW w:w="1984" w:type="dxa"/>
            <w:vAlign w:val="center"/>
          </w:tcPr>
          <w:p w:rsidR="002A5C4B" w:rsidRPr="005E2A01" w:rsidRDefault="002A5C4B">
            <w:pPr>
              <w:pStyle w:val="ConsPlusNormal"/>
              <w:jc w:val="center"/>
            </w:pPr>
            <w:r w:rsidRPr="005E2A01">
              <w:t>4,69·10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202</w:t>
            </w:r>
            <w:r w:rsidRPr="005E2A01">
              <w:t>Bi</w:t>
            </w:r>
          </w:p>
        </w:tc>
        <w:tc>
          <w:tcPr>
            <w:tcW w:w="1984" w:type="dxa"/>
            <w:vAlign w:val="center"/>
          </w:tcPr>
          <w:p w:rsidR="002A5C4B" w:rsidRPr="005E2A01" w:rsidRDefault="002A5C4B">
            <w:pPr>
              <w:pStyle w:val="ConsPlusNormal"/>
              <w:jc w:val="center"/>
            </w:pPr>
            <w:r w:rsidRPr="005E2A01">
              <w:t>1,24·10</w:t>
            </w:r>
            <w:r w:rsidRPr="005E2A01">
              <w:rPr>
                <w:vertAlign w:val="superscript"/>
              </w:rPr>
              <w:t>-13</w:t>
            </w:r>
          </w:p>
        </w:tc>
        <w:tc>
          <w:tcPr>
            <w:tcW w:w="1984" w:type="dxa"/>
            <w:vAlign w:val="center"/>
          </w:tcPr>
          <w:p w:rsidR="002A5C4B" w:rsidRPr="005E2A01" w:rsidRDefault="002A5C4B">
            <w:pPr>
              <w:pStyle w:val="ConsPlusNormal"/>
              <w:jc w:val="center"/>
            </w:pPr>
            <w:r w:rsidRPr="005E2A01">
              <w:t>2,54·10</w:t>
            </w:r>
            <w:r w:rsidRPr="005E2A01">
              <w:rPr>
                <w:vertAlign w:val="superscript"/>
              </w:rPr>
              <w:t>-15</w:t>
            </w:r>
          </w:p>
        </w:tc>
        <w:tc>
          <w:tcPr>
            <w:tcW w:w="1984" w:type="dxa"/>
            <w:vAlign w:val="center"/>
          </w:tcPr>
          <w:p w:rsidR="002A5C4B" w:rsidRPr="005E2A01" w:rsidRDefault="002A5C4B">
            <w:pPr>
              <w:pStyle w:val="ConsPlusNormal"/>
              <w:jc w:val="center"/>
            </w:pPr>
            <w:r w:rsidRPr="005E2A01">
              <w:t>1,57·10</w:t>
            </w:r>
            <w:r w:rsidRPr="005E2A01">
              <w:rPr>
                <w:vertAlign w:val="superscript"/>
              </w:rPr>
              <w:t>-13</w:t>
            </w:r>
          </w:p>
        </w:tc>
        <w:tc>
          <w:tcPr>
            <w:tcW w:w="1984" w:type="dxa"/>
            <w:vAlign w:val="center"/>
          </w:tcPr>
          <w:p w:rsidR="002A5C4B" w:rsidRPr="005E2A01" w:rsidRDefault="002A5C4B">
            <w:pPr>
              <w:pStyle w:val="ConsPlusNormal"/>
              <w:jc w:val="center"/>
            </w:pPr>
            <w:r w:rsidRPr="005E2A01">
              <w:t>3,75·10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203</w:t>
            </w:r>
            <w:r w:rsidRPr="005E2A01">
              <w:t>Bi</w:t>
            </w:r>
          </w:p>
        </w:tc>
        <w:tc>
          <w:tcPr>
            <w:tcW w:w="1984" w:type="dxa"/>
            <w:vAlign w:val="center"/>
          </w:tcPr>
          <w:p w:rsidR="002A5C4B" w:rsidRPr="005E2A01" w:rsidRDefault="002A5C4B">
            <w:pPr>
              <w:pStyle w:val="ConsPlusNormal"/>
              <w:jc w:val="center"/>
            </w:pPr>
            <w:r w:rsidRPr="005E2A01">
              <w:t>1,13·10</w:t>
            </w:r>
            <w:r w:rsidRPr="005E2A01">
              <w:rPr>
                <w:vertAlign w:val="superscript"/>
              </w:rPr>
              <w:t>-13</w:t>
            </w:r>
          </w:p>
        </w:tc>
        <w:tc>
          <w:tcPr>
            <w:tcW w:w="1984" w:type="dxa"/>
            <w:vAlign w:val="center"/>
          </w:tcPr>
          <w:p w:rsidR="002A5C4B" w:rsidRPr="005E2A01" w:rsidRDefault="002A5C4B">
            <w:pPr>
              <w:pStyle w:val="ConsPlusNormal"/>
              <w:jc w:val="center"/>
            </w:pPr>
            <w:r w:rsidRPr="005E2A01">
              <w:t>2,18·10</w:t>
            </w:r>
            <w:r w:rsidRPr="005E2A01">
              <w:rPr>
                <w:vertAlign w:val="superscript"/>
              </w:rPr>
              <w:t>-15</w:t>
            </w:r>
          </w:p>
        </w:tc>
        <w:tc>
          <w:tcPr>
            <w:tcW w:w="1984" w:type="dxa"/>
            <w:vAlign w:val="center"/>
          </w:tcPr>
          <w:p w:rsidR="002A5C4B" w:rsidRPr="005E2A01" w:rsidRDefault="002A5C4B">
            <w:pPr>
              <w:pStyle w:val="ConsPlusNormal"/>
              <w:jc w:val="center"/>
            </w:pPr>
            <w:r w:rsidRPr="005E2A01">
              <w:t>1,39·10</w:t>
            </w:r>
            <w:r w:rsidRPr="005E2A01">
              <w:rPr>
                <w:vertAlign w:val="superscript"/>
              </w:rPr>
              <w:t>-13</w:t>
            </w:r>
          </w:p>
        </w:tc>
        <w:tc>
          <w:tcPr>
            <w:tcW w:w="1984" w:type="dxa"/>
            <w:vAlign w:val="center"/>
          </w:tcPr>
          <w:p w:rsidR="002A5C4B" w:rsidRPr="005E2A01" w:rsidRDefault="002A5C4B">
            <w:pPr>
              <w:pStyle w:val="ConsPlusNormal"/>
              <w:jc w:val="center"/>
            </w:pPr>
            <w:r w:rsidRPr="005E2A01">
              <w:t>3,32·10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205</w:t>
            </w:r>
            <w:r w:rsidRPr="005E2A01">
              <w:t>Bi</w:t>
            </w:r>
          </w:p>
        </w:tc>
        <w:tc>
          <w:tcPr>
            <w:tcW w:w="1984" w:type="dxa"/>
            <w:vAlign w:val="center"/>
          </w:tcPr>
          <w:p w:rsidR="002A5C4B" w:rsidRPr="005E2A01" w:rsidRDefault="002A5C4B">
            <w:pPr>
              <w:pStyle w:val="ConsPlusNormal"/>
              <w:jc w:val="center"/>
            </w:pPr>
            <w:r w:rsidRPr="005E2A01">
              <w:t>7,98·10</w:t>
            </w:r>
            <w:r w:rsidRPr="005E2A01">
              <w:rPr>
                <w:vertAlign w:val="superscript"/>
              </w:rPr>
              <w:t>-14</w:t>
            </w:r>
          </w:p>
        </w:tc>
        <w:tc>
          <w:tcPr>
            <w:tcW w:w="1984" w:type="dxa"/>
            <w:vAlign w:val="center"/>
          </w:tcPr>
          <w:p w:rsidR="002A5C4B" w:rsidRPr="005E2A01" w:rsidRDefault="002A5C4B">
            <w:pPr>
              <w:pStyle w:val="ConsPlusNormal"/>
              <w:jc w:val="center"/>
            </w:pPr>
            <w:r w:rsidRPr="005E2A01">
              <w:t>1,54·10</w:t>
            </w:r>
            <w:r w:rsidRPr="005E2A01">
              <w:rPr>
                <w:vertAlign w:val="superscript"/>
              </w:rPr>
              <w:t>-15</w:t>
            </w:r>
          </w:p>
        </w:tc>
        <w:tc>
          <w:tcPr>
            <w:tcW w:w="1984" w:type="dxa"/>
            <w:vAlign w:val="center"/>
          </w:tcPr>
          <w:p w:rsidR="002A5C4B" w:rsidRPr="005E2A01" w:rsidRDefault="002A5C4B">
            <w:pPr>
              <w:pStyle w:val="ConsPlusNormal"/>
              <w:jc w:val="center"/>
            </w:pPr>
            <w:r w:rsidRPr="005E2A01">
              <w:t>9,7·10</w:t>
            </w:r>
            <w:r w:rsidRPr="005E2A01">
              <w:rPr>
                <w:vertAlign w:val="superscript"/>
              </w:rPr>
              <w:t>-14</w:t>
            </w:r>
          </w:p>
        </w:tc>
        <w:tc>
          <w:tcPr>
            <w:tcW w:w="1984" w:type="dxa"/>
            <w:vAlign w:val="center"/>
          </w:tcPr>
          <w:p w:rsidR="002A5C4B" w:rsidRPr="005E2A01" w:rsidRDefault="002A5C4B">
            <w:pPr>
              <w:pStyle w:val="ConsPlusNormal"/>
              <w:jc w:val="center"/>
            </w:pPr>
            <w:r w:rsidRPr="005E2A01">
              <w:t>2,03·10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206</w:t>
            </w:r>
            <w:r w:rsidRPr="005E2A01">
              <w:t>Bi</w:t>
            </w:r>
          </w:p>
        </w:tc>
        <w:tc>
          <w:tcPr>
            <w:tcW w:w="1984" w:type="dxa"/>
            <w:vAlign w:val="center"/>
          </w:tcPr>
          <w:p w:rsidR="002A5C4B" w:rsidRPr="005E2A01" w:rsidRDefault="002A5C4B">
            <w:pPr>
              <w:pStyle w:val="ConsPlusNormal"/>
              <w:jc w:val="center"/>
            </w:pPr>
            <w:r w:rsidRPr="005E2A01">
              <w:t>1,51·10</w:t>
            </w:r>
            <w:r w:rsidRPr="005E2A01">
              <w:rPr>
                <w:vertAlign w:val="superscript"/>
              </w:rPr>
              <w:t>-13</w:t>
            </w:r>
          </w:p>
        </w:tc>
        <w:tc>
          <w:tcPr>
            <w:tcW w:w="1984" w:type="dxa"/>
            <w:vAlign w:val="center"/>
          </w:tcPr>
          <w:p w:rsidR="002A5C4B" w:rsidRPr="005E2A01" w:rsidRDefault="002A5C4B">
            <w:pPr>
              <w:pStyle w:val="ConsPlusNormal"/>
              <w:jc w:val="center"/>
            </w:pPr>
            <w:r w:rsidRPr="005E2A01">
              <w:t>3,06·10</w:t>
            </w:r>
            <w:r w:rsidRPr="005E2A01">
              <w:rPr>
                <w:vertAlign w:val="superscript"/>
              </w:rPr>
              <w:t>-15</w:t>
            </w:r>
          </w:p>
        </w:tc>
        <w:tc>
          <w:tcPr>
            <w:tcW w:w="1984" w:type="dxa"/>
            <w:vAlign w:val="center"/>
          </w:tcPr>
          <w:p w:rsidR="002A5C4B" w:rsidRPr="005E2A01" w:rsidRDefault="002A5C4B">
            <w:pPr>
              <w:pStyle w:val="ConsPlusNormal"/>
              <w:jc w:val="center"/>
            </w:pPr>
            <w:r w:rsidRPr="005E2A01">
              <w:t>1,90·10</w:t>
            </w:r>
            <w:r w:rsidRPr="005E2A01">
              <w:rPr>
                <w:vertAlign w:val="superscript"/>
              </w:rPr>
              <w:t>-13</w:t>
            </w:r>
          </w:p>
        </w:tc>
        <w:tc>
          <w:tcPr>
            <w:tcW w:w="1984" w:type="dxa"/>
            <w:vAlign w:val="center"/>
          </w:tcPr>
          <w:p w:rsidR="002A5C4B" w:rsidRPr="005E2A01" w:rsidRDefault="002A5C4B">
            <w:pPr>
              <w:pStyle w:val="ConsPlusNormal"/>
              <w:jc w:val="center"/>
            </w:pPr>
            <w:r w:rsidRPr="005E2A01">
              <w:t>4,25·10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207</w:t>
            </w:r>
            <w:r w:rsidRPr="005E2A01">
              <w:t>Bi</w:t>
            </w:r>
          </w:p>
        </w:tc>
        <w:tc>
          <w:tcPr>
            <w:tcW w:w="1984" w:type="dxa"/>
            <w:vAlign w:val="center"/>
          </w:tcPr>
          <w:p w:rsidR="002A5C4B" w:rsidRPr="005E2A01" w:rsidRDefault="002A5C4B">
            <w:pPr>
              <w:pStyle w:val="ConsPlusNormal"/>
              <w:jc w:val="center"/>
            </w:pPr>
            <w:r w:rsidRPr="005E2A01">
              <w:t>7,04·10</w:t>
            </w:r>
            <w:r w:rsidRPr="005E2A01">
              <w:rPr>
                <w:vertAlign w:val="superscript"/>
              </w:rPr>
              <w:t>-14</w:t>
            </w:r>
          </w:p>
        </w:tc>
        <w:tc>
          <w:tcPr>
            <w:tcW w:w="1984" w:type="dxa"/>
            <w:vAlign w:val="center"/>
          </w:tcPr>
          <w:p w:rsidR="002A5C4B" w:rsidRPr="005E2A01" w:rsidRDefault="002A5C4B">
            <w:pPr>
              <w:pStyle w:val="ConsPlusNormal"/>
              <w:jc w:val="center"/>
            </w:pPr>
            <w:r w:rsidRPr="005E2A01">
              <w:t>1,45·10</w:t>
            </w:r>
            <w:r w:rsidRPr="005E2A01">
              <w:rPr>
                <w:vertAlign w:val="superscript"/>
              </w:rPr>
              <w:t>-15</w:t>
            </w:r>
          </w:p>
        </w:tc>
        <w:tc>
          <w:tcPr>
            <w:tcW w:w="1984" w:type="dxa"/>
            <w:vAlign w:val="center"/>
          </w:tcPr>
          <w:p w:rsidR="002A5C4B" w:rsidRPr="005E2A01" w:rsidRDefault="002A5C4B">
            <w:pPr>
              <w:pStyle w:val="ConsPlusNormal"/>
              <w:jc w:val="center"/>
            </w:pPr>
            <w:r w:rsidRPr="005E2A01">
              <w:t>9,31·10</w:t>
            </w:r>
            <w:r w:rsidRPr="005E2A01">
              <w:rPr>
                <w:vertAlign w:val="superscript"/>
              </w:rPr>
              <w:t>-14</w:t>
            </w:r>
          </w:p>
        </w:tc>
        <w:tc>
          <w:tcPr>
            <w:tcW w:w="1984" w:type="dxa"/>
            <w:vAlign w:val="center"/>
          </w:tcPr>
          <w:p w:rsidR="002A5C4B" w:rsidRPr="005E2A01" w:rsidRDefault="002A5C4B">
            <w:pPr>
              <w:pStyle w:val="ConsPlusNormal"/>
              <w:jc w:val="center"/>
            </w:pPr>
            <w:r w:rsidRPr="005E2A01">
              <w:t>3,18·10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210</w:t>
            </w:r>
            <w:r w:rsidRPr="005E2A01">
              <w:t>Bi</w:t>
            </w:r>
          </w:p>
        </w:tc>
        <w:tc>
          <w:tcPr>
            <w:tcW w:w="1984" w:type="dxa"/>
            <w:vAlign w:val="center"/>
          </w:tcPr>
          <w:p w:rsidR="002A5C4B" w:rsidRPr="005E2A01" w:rsidRDefault="002A5C4B">
            <w:pPr>
              <w:pStyle w:val="ConsPlusNormal"/>
              <w:jc w:val="center"/>
            </w:pPr>
            <w:r w:rsidRPr="005E2A01">
              <w:t>2,58·10</w:t>
            </w:r>
            <w:r w:rsidRPr="005E2A01">
              <w:rPr>
                <w:vertAlign w:val="superscript"/>
              </w:rPr>
              <w:t>-16</w:t>
            </w:r>
          </w:p>
        </w:tc>
        <w:tc>
          <w:tcPr>
            <w:tcW w:w="1984" w:type="dxa"/>
            <w:vAlign w:val="center"/>
          </w:tcPr>
          <w:p w:rsidR="002A5C4B" w:rsidRPr="005E2A01" w:rsidRDefault="002A5C4B">
            <w:pPr>
              <w:pStyle w:val="ConsPlusNormal"/>
              <w:jc w:val="center"/>
            </w:pPr>
            <w:r w:rsidRPr="005E2A01">
              <w:t>3,51·10</w:t>
            </w:r>
            <w:r w:rsidRPr="005E2A01">
              <w:rPr>
                <w:vertAlign w:val="superscript"/>
              </w:rPr>
              <w:t>-17</w:t>
            </w:r>
          </w:p>
        </w:tc>
        <w:tc>
          <w:tcPr>
            <w:tcW w:w="1984" w:type="dxa"/>
            <w:vAlign w:val="center"/>
          </w:tcPr>
          <w:p w:rsidR="002A5C4B" w:rsidRPr="005E2A01" w:rsidRDefault="002A5C4B">
            <w:pPr>
              <w:pStyle w:val="ConsPlusNormal"/>
              <w:jc w:val="center"/>
            </w:pPr>
            <w:r w:rsidRPr="005E2A01">
              <w:t>2,30·10</w:t>
            </w:r>
            <w:r w:rsidRPr="005E2A01">
              <w:rPr>
                <w:vertAlign w:val="superscript"/>
              </w:rPr>
              <w:t>-14</w:t>
            </w:r>
          </w:p>
        </w:tc>
        <w:tc>
          <w:tcPr>
            <w:tcW w:w="1984" w:type="dxa"/>
            <w:vAlign w:val="center"/>
          </w:tcPr>
          <w:p w:rsidR="002A5C4B" w:rsidRPr="005E2A01" w:rsidRDefault="002A5C4B">
            <w:pPr>
              <w:pStyle w:val="ConsPlusNormal"/>
              <w:jc w:val="center"/>
            </w:pPr>
            <w:r w:rsidRPr="005E2A01">
              <w:t>3,42·10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210m</w:t>
            </w:r>
            <w:r w:rsidRPr="005E2A01">
              <w:t>Bi</w:t>
            </w:r>
          </w:p>
        </w:tc>
        <w:tc>
          <w:tcPr>
            <w:tcW w:w="1984" w:type="dxa"/>
            <w:vAlign w:val="center"/>
          </w:tcPr>
          <w:p w:rsidR="002A5C4B" w:rsidRPr="005E2A01" w:rsidRDefault="002A5C4B">
            <w:pPr>
              <w:pStyle w:val="ConsPlusNormal"/>
              <w:jc w:val="center"/>
            </w:pPr>
            <w:r w:rsidRPr="005E2A01">
              <w:t>1.12·10</w:t>
            </w:r>
            <w:r w:rsidRPr="005E2A01">
              <w:rPr>
                <w:vertAlign w:val="superscript"/>
              </w:rPr>
              <w:t>-14</w:t>
            </w:r>
          </w:p>
        </w:tc>
        <w:tc>
          <w:tcPr>
            <w:tcW w:w="1984" w:type="dxa"/>
            <w:vAlign w:val="center"/>
          </w:tcPr>
          <w:p w:rsidR="002A5C4B" w:rsidRPr="005E2A01" w:rsidRDefault="002A5C4B">
            <w:pPr>
              <w:pStyle w:val="ConsPlusNormal"/>
              <w:jc w:val="center"/>
            </w:pPr>
            <w:r w:rsidRPr="005E2A01">
              <w:t>2,4·10</w:t>
            </w:r>
            <w:r w:rsidRPr="005E2A01">
              <w:rPr>
                <w:vertAlign w:val="superscript"/>
              </w:rPr>
              <w:t>-16</w:t>
            </w:r>
          </w:p>
        </w:tc>
        <w:tc>
          <w:tcPr>
            <w:tcW w:w="1984" w:type="dxa"/>
            <w:vAlign w:val="center"/>
          </w:tcPr>
          <w:p w:rsidR="002A5C4B" w:rsidRPr="005E2A01" w:rsidRDefault="002A5C4B">
            <w:pPr>
              <w:pStyle w:val="ConsPlusNormal"/>
              <w:jc w:val="center"/>
            </w:pPr>
            <w:r w:rsidRPr="005E2A01">
              <w:t>1,63·10</w:t>
            </w:r>
            <w:r w:rsidRPr="005E2A01">
              <w:rPr>
                <w:vertAlign w:val="superscript"/>
              </w:rPr>
              <w:t>-14</w:t>
            </w:r>
          </w:p>
        </w:tc>
        <w:tc>
          <w:tcPr>
            <w:tcW w:w="1984" w:type="dxa"/>
            <w:vAlign w:val="center"/>
          </w:tcPr>
          <w:p w:rsidR="002A5C4B" w:rsidRPr="005E2A01" w:rsidRDefault="002A5C4B">
            <w:pPr>
              <w:pStyle w:val="ConsPlusNormal"/>
              <w:jc w:val="center"/>
            </w:pPr>
            <w:r w:rsidRPr="005E2A01">
              <w:t>3,13·10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211</w:t>
            </w:r>
            <w:r w:rsidRPr="005E2A01">
              <w:t>Bi</w:t>
            </w:r>
          </w:p>
        </w:tc>
        <w:tc>
          <w:tcPr>
            <w:tcW w:w="1984" w:type="dxa"/>
            <w:vAlign w:val="center"/>
          </w:tcPr>
          <w:p w:rsidR="002A5C4B" w:rsidRPr="005E2A01" w:rsidRDefault="002A5C4B">
            <w:pPr>
              <w:pStyle w:val="ConsPlusNormal"/>
              <w:jc w:val="center"/>
            </w:pPr>
            <w:r w:rsidRPr="005E2A01">
              <w:t>2,04·10</w:t>
            </w:r>
            <w:r w:rsidRPr="005E2A01">
              <w:rPr>
                <w:vertAlign w:val="superscript"/>
              </w:rPr>
              <w:t>-15</w:t>
            </w:r>
          </w:p>
        </w:tc>
        <w:tc>
          <w:tcPr>
            <w:tcW w:w="1984" w:type="dxa"/>
            <w:vAlign w:val="center"/>
          </w:tcPr>
          <w:p w:rsidR="002A5C4B" w:rsidRPr="005E2A01" w:rsidRDefault="002A5C4B">
            <w:pPr>
              <w:pStyle w:val="ConsPlusNormal"/>
              <w:jc w:val="center"/>
            </w:pPr>
            <w:r w:rsidRPr="005E2A01">
              <w:t>4,4·10</w:t>
            </w:r>
            <w:r w:rsidRPr="005E2A01">
              <w:rPr>
                <w:vertAlign w:val="superscript"/>
              </w:rPr>
              <w:t>-17</w:t>
            </w:r>
          </w:p>
        </w:tc>
        <w:tc>
          <w:tcPr>
            <w:tcW w:w="1984" w:type="dxa"/>
            <w:vAlign w:val="center"/>
          </w:tcPr>
          <w:p w:rsidR="002A5C4B" w:rsidRPr="005E2A01" w:rsidRDefault="002A5C4B">
            <w:pPr>
              <w:pStyle w:val="ConsPlusNormal"/>
              <w:jc w:val="center"/>
            </w:pPr>
            <w:r w:rsidRPr="005E2A01">
              <w:t>3,07·10</w:t>
            </w:r>
            <w:r w:rsidRPr="005E2A01">
              <w:rPr>
                <w:vertAlign w:val="superscript"/>
              </w:rPr>
              <w:t>-15</w:t>
            </w:r>
          </w:p>
        </w:tc>
        <w:tc>
          <w:tcPr>
            <w:tcW w:w="1984" w:type="dxa"/>
            <w:vAlign w:val="center"/>
          </w:tcPr>
          <w:p w:rsidR="002A5C4B" w:rsidRPr="005E2A01" w:rsidRDefault="002A5C4B">
            <w:pPr>
              <w:pStyle w:val="ConsPlusNormal"/>
              <w:jc w:val="center"/>
            </w:pPr>
            <w:r w:rsidRPr="005E2A01">
              <w:t>5,55·10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212</w:t>
            </w:r>
            <w:r w:rsidRPr="005E2A01">
              <w:t>Bi</w:t>
            </w:r>
          </w:p>
        </w:tc>
        <w:tc>
          <w:tcPr>
            <w:tcW w:w="1984" w:type="dxa"/>
            <w:vAlign w:val="center"/>
          </w:tcPr>
          <w:p w:rsidR="002A5C4B" w:rsidRPr="005E2A01" w:rsidRDefault="002A5C4B">
            <w:pPr>
              <w:pStyle w:val="ConsPlusNormal"/>
              <w:jc w:val="center"/>
            </w:pPr>
            <w:r w:rsidRPr="005E2A01">
              <w:t>8,95·10</w:t>
            </w:r>
            <w:r w:rsidRPr="005E2A01">
              <w:rPr>
                <w:vertAlign w:val="superscript"/>
              </w:rPr>
              <w:t>-15</w:t>
            </w:r>
          </w:p>
        </w:tc>
        <w:tc>
          <w:tcPr>
            <w:tcW w:w="1984" w:type="dxa"/>
            <w:vAlign w:val="center"/>
          </w:tcPr>
          <w:p w:rsidR="002A5C4B" w:rsidRPr="005E2A01" w:rsidRDefault="002A5C4B">
            <w:pPr>
              <w:pStyle w:val="ConsPlusNormal"/>
              <w:jc w:val="center"/>
            </w:pPr>
            <w:r w:rsidRPr="005E2A01">
              <w:t>2,25·10</w:t>
            </w:r>
            <w:r w:rsidRPr="005E2A01">
              <w:rPr>
                <w:vertAlign w:val="superscript"/>
              </w:rPr>
              <w:t>-16</w:t>
            </w:r>
          </w:p>
        </w:tc>
        <w:tc>
          <w:tcPr>
            <w:tcW w:w="1984" w:type="dxa"/>
            <w:vAlign w:val="center"/>
          </w:tcPr>
          <w:p w:rsidR="002A5C4B" w:rsidRPr="005E2A01" w:rsidRDefault="002A5C4B">
            <w:pPr>
              <w:pStyle w:val="ConsPlusNormal"/>
              <w:jc w:val="center"/>
            </w:pPr>
            <w:r w:rsidRPr="005E2A01">
              <w:t>4,05·10</w:t>
            </w:r>
            <w:r w:rsidRPr="005E2A01">
              <w:rPr>
                <w:vertAlign w:val="superscript"/>
              </w:rPr>
              <w:t>-14</w:t>
            </w:r>
          </w:p>
        </w:tc>
        <w:tc>
          <w:tcPr>
            <w:tcW w:w="1984" w:type="dxa"/>
            <w:vAlign w:val="center"/>
          </w:tcPr>
          <w:p w:rsidR="002A5C4B" w:rsidRPr="005E2A01" w:rsidRDefault="002A5C4B">
            <w:pPr>
              <w:pStyle w:val="ConsPlusNormal"/>
              <w:jc w:val="center"/>
            </w:pPr>
            <w:r w:rsidRPr="005E2A01">
              <w:t>5,35·10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213</w:t>
            </w:r>
            <w:r w:rsidRPr="005E2A01">
              <w:t>Bi</w:t>
            </w:r>
          </w:p>
        </w:tc>
        <w:tc>
          <w:tcPr>
            <w:tcW w:w="1984" w:type="dxa"/>
            <w:vAlign w:val="center"/>
          </w:tcPr>
          <w:p w:rsidR="002A5C4B" w:rsidRPr="005E2A01" w:rsidRDefault="002A5C4B">
            <w:pPr>
              <w:pStyle w:val="ConsPlusNormal"/>
              <w:jc w:val="center"/>
            </w:pPr>
            <w:r w:rsidRPr="005E2A01">
              <w:t>6,16·10</w:t>
            </w:r>
            <w:r w:rsidRPr="005E2A01">
              <w:rPr>
                <w:vertAlign w:val="superscript"/>
              </w:rPr>
              <w:t>-15</w:t>
            </w:r>
          </w:p>
        </w:tc>
        <w:tc>
          <w:tcPr>
            <w:tcW w:w="1984" w:type="dxa"/>
            <w:vAlign w:val="center"/>
          </w:tcPr>
          <w:p w:rsidR="002A5C4B" w:rsidRPr="005E2A01" w:rsidRDefault="002A5C4B">
            <w:pPr>
              <w:pStyle w:val="ConsPlusNormal"/>
              <w:jc w:val="center"/>
            </w:pPr>
            <w:r w:rsidRPr="005E2A01">
              <w:t>1,68·10</w:t>
            </w:r>
            <w:r w:rsidRPr="005E2A01">
              <w:rPr>
                <w:vertAlign w:val="superscript"/>
              </w:rPr>
              <w:t>-16</w:t>
            </w:r>
          </w:p>
        </w:tc>
        <w:tc>
          <w:tcPr>
            <w:tcW w:w="1984" w:type="dxa"/>
            <w:vAlign w:val="center"/>
          </w:tcPr>
          <w:p w:rsidR="002A5C4B" w:rsidRPr="005E2A01" w:rsidRDefault="002A5C4B">
            <w:pPr>
              <w:pStyle w:val="ConsPlusNormal"/>
              <w:jc w:val="center"/>
            </w:pPr>
            <w:r w:rsidRPr="005E2A01">
              <w:t>3,39·10</w:t>
            </w:r>
            <w:r w:rsidRPr="005E2A01">
              <w:rPr>
                <w:vertAlign w:val="superscript"/>
              </w:rPr>
              <w:t>-14</w:t>
            </w:r>
          </w:p>
        </w:tc>
        <w:tc>
          <w:tcPr>
            <w:tcW w:w="1984" w:type="dxa"/>
            <w:vAlign w:val="center"/>
          </w:tcPr>
          <w:p w:rsidR="002A5C4B" w:rsidRPr="005E2A01" w:rsidRDefault="002A5C4B">
            <w:pPr>
              <w:pStyle w:val="ConsPlusNormal"/>
              <w:jc w:val="center"/>
            </w:pPr>
            <w:r w:rsidRPr="005E2A01">
              <w:t>4,23·10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214</w:t>
            </w:r>
            <w:r w:rsidRPr="005E2A01">
              <w:t>Bi</w:t>
            </w:r>
          </w:p>
        </w:tc>
        <w:tc>
          <w:tcPr>
            <w:tcW w:w="1984" w:type="dxa"/>
            <w:vAlign w:val="center"/>
          </w:tcPr>
          <w:p w:rsidR="002A5C4B" w:rsidRPr="005E2A01" w:rsidRDefault="002A5C4B">
            <w:pPr>
              <w:pStyle w:val="ConsPlusNormal"/>
              <w:jc w:val="center"/>
            </w:pPr>
            <w:r w:rsidRPr="005E2A01">
              <w:t>7,25·10</w:t>
            </w:r>
            <w:r w:rsidRPr="005E2A01">
              <w:rPr>
                <w:vertAlign w:val="superscript"/>
              </w:rPr>
              <w:t>-14</w:t>
            </w:r>
          </w:p>
        </w:tc>
        <w:tc>
          <w:tcPr>
            <w:tcW w:w="1984" w:type="dxa"/>
            <w:vAlign w:val="center"/>
          </w:tcPr>
          <w:p w:rsidR="002A5C4B" w:rsidRPr="005E2A01" w:rsidRDefault="002A5C4B">
            <w:pPr>
              <w:pStyle w:val="ConsPlusNormal"/>
              <w:jc w:val="center"/>
            </w:pPr>
            <w:r w:rsidRPr="005E2A01">
              <w:t>1,44·10</w:t>
            </w:r>
            <w:r w:rsidRPr="005E2A01">
              <w:rPr>
                <w:vertAlign w:val="superscript"/>
              </w:rPr>
              <w:t>-15</w:t>
            </w:r>
          </w:p>
        </w:tc>
        <w:tc>
          <w:tcPr>
            <w:tcW w:w="1984" w:type="dxa"/>
            <w:vAlign w:val="center"/>
          </w:tcPr>
          <w:p w:rsidR="002A5C4B" w:rsidRPr="005E2A01" w:rsidRDefault="002A5C4B">
            <w:pPr>
              <w:pStyle w:val="ConsPlusNormal"/>
              <w:jc w:val="center"/>
            </w:pPr>
            <w:r w:rsidRPr="005E2A01">
              <w:t>1,28·10</w:t>
            </w:r>
            <w:r w:rsidRPr="005E2A01">
              <w:rPr>
                <w:vertAlign w:val="superscript"/>
              </w:rPr>
              <w:t>-13</w:t>
            </w:r>
          </w:p>
        </w:tc>
        <w:tc>
          <w:tcPr>
            <w:tcW w:w="1984" w:type="dxa"/>
            <w:vAlign w:val="center"/>
          </w:tcPr>
          <w:p w:rsidR="002A5C4B" w:rsidRPr="005E2A01" w:rsidRDefault="002A5C4B">
            <w:pPr>
              <w:pStyle w:val="ConsPlusNormal"/>
              <w:jc w:val="center"/>
            </w:pPr>
            <w:r w:rsidRPr="005E2A01">
              <w:t>8,48·10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245</w:t>
            </w:r>
            <w:r w:rsidRPr="005E2A01">
              <w:t>Bk</w:t>
            </w:r>
          </w:p>
        </w:tc>
        <w:tc>
          <w:tcPr>
            <w:tcW w:w="1984" w:type="dxa"/>
            <w:vAlign w:val="center"/>
          </w:tcPr>
          <w:p w:rsidR="002A5C4B" w:rsidRPr="005E2A01" w:rsidRDefault="002A5C4B">
            <w:pPr>
              <w:pStyle w:val="ConsPlusNormal"/>
              <w:jc w:val="center"/>
            </w:pPr>
            <w:r w:rsidRPr="005E2A01">
              <w:t>9,26·10</w:t>
            </w:r>
            <w:r w:rsidRPr="005E2A01">
              <w:rPr>
                <w:vertAlign w:val="superscript"/>
              </w:rPr>
              <w:t>-15</w:t>
            </w:r>
          </w:p>
        </w:tc>
        <w:tc>
          <w:tcPr>
            <w:tcW w:w="1984" w:type="dxa"/>
            <w:vAlign w:val="center"/>
          </w:tcPr>
          <w:p w:rsidR="002A5C4B" w:rsidRPr="005E2A01" w:rsidRDefault="002A5C4B">
            <w:pPr>
              <w:pStyle w:val="ConsPlusNormal"/>
              <w:jc w:val="center"/>
            </w:pPr>
            <w:r w:rsidRPr="005E2A01">
              <w:t>2,06·10</w:t>
            </w:r>
            <w:r w:rsidRPr="005E2A01">
              <w:rPr>
                <w:vertAlign w:val="superscript"/>
              </w:rPr>
              <w:t>-16</w:t>
            </w:r>
          </w:p>
        </w:tc>
        <w:tc>
          <w:tcPr>
            <w:tcW w:w="1984" w:type="dxa"/>
            <w:vAlign w:val="center"/>
          </w:tcPr>
          <w:p w:rsidR="002A5C4B" w:rsidRPr="005E2A01" w:rsidRDefault="002A5C4B">
            <w:pPr>
              <w:pStyle w:val="ConsPlusNormal"/>
              <w:jc w:val="center"/>
            </w:pPr>
            <w:r w:rsidRPr="005E2A01">
              <w:t>1,58·10</w:t>
            </w:r>
            <w:r w:rsidRPr="005E2A01">
              <w:rPr>
                <w:vertAlign w:val="superscript"/>
              </w:rPr>
              <w:t>-14</w:t>
            </w:r>
          </w:p>
        </w:tc>
        <w:tc>
          <w:tcPr>
            <w:tcW w:w="1984" w:type="dxa"/>
            <w:vAlign w:val="center"/>
          </w:tcPr>
          <w:p w:rsidR="002A5C4B" w:rsidRPr="005E2A01" w:rsidRDefault="002A5C4B">
            <w:pPr>
              <w:pStyle w:val="ConsPlusNormal"/>
              <w:jc w:val="center"/>
            </w:pPr>
            <w:r w:rsidRPr="005E2A01">
              <w:t>3.14·10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246</w:t>
            </w:r>
            <w:r w:rsidRPr="005E2A01">
              <w:t>Bk</w:t>
            </w:r>
          </w:p>
        </w:tc>
        <w:tc>
          <w:tcPr>
            <w:tcW w:w="1984" w:type="dxa"/>
            <w:vAlign w:val="center"/>
          </w:tcPr>
          <w:p w:rsidR="002A5C4B" w:rsidRPr="005E2A01" w:rsidRDefault="002A5C4B">
            <w:pPr>
              <w:pStyle w:val="ConsPlusNormal"/>
              <w:jc w:val="center"/>
            </w:pPr>
            <w:r w:rsidRPr="005E2A01">
              <w:t>4,27·10</w:t>
            </w:r>
            <w:r w:rsidRPr="005E2A01">
              <w:rPr>
                <w:vertAlign w:val="superscript"/>
              </w:rPr>
              <w:t>-14</w:t>
            </w:r>
          </w:p>
        </w:tc>
        <w:tc>
          <w:tcPr>
            <w:tcW w:w="1984" w:type="dxa"/>
            <w:vAlign w:val="center"/>
          </w:tcPr>
          <w:p w:rsidR="002A5C4B" w:rsidRPr="005E2A01" w:rsidRDefault="002A5C4B">
            <w:pPr>
              <w:pStyle w:val="ConsPlusNormal"/>
              <w:jc w:val="center"/>
            </w:pPr>
            <w:r w:rsidRPr="005E2A01">
              <w:t>8,88·10</w:t>
            </w:r>
            <w:r w:rsidRPr="005E2A01">
              <w:rPr>
                <w:vertAlign w:val="superscript"/>
              </w:rPr>
              <w:t>-16</w:t>
            </w:r>
          </w:p>
        </w:tc>
        <w:tc>
          <w:tcPr>
            <w:tcW w:w="1984" w:type="dxa"/>
            <w:vAlign w:val="center"/>
          </w:tcPr>
          <w:p w:rsidR="002A5C4B" w:rsidRPr="005E2A01" w:rsidRDefault="002A5C4B">
            <w:pPr>
              <w:pStyle w:val="ConsPlusNormal"/>
              <w:jc w:val="center"/>
            </w:pPr>
            <w:r w:rsidRPr="005E2A01">
              <w:t>5,31·10</w:t>
            </w:r>
            <w:r w:rsidRPr="005E2A01">
              <w:rPr>
                <w:vertAlign w:val="superscript"/>
              </w:rPr>
              <w:t>-14</w:t>
            </w:r>
          </w:p>
        </w:tc>
        <w:tc>
          <w:tcPr>
            <w:tcW w:w="1984" w:type="dxa"/>
            <w:vAlign w:val="center"/>
          </w:tcPr>
          <w:p w:rsidR="002A5C4B" w:rsidRPr="005E2A01" w:rsidRDefault="002A5C4B">
            <w:pPr>
              <w:pStyle w:val="ConsPlusNormal"/>
              <w:jc w:val="center"/>
            </w:pPr>
            <w:r w:rsidRPr="005E2A01">
              <w:t>1.25·10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247</w:t>
            </w:r>
            <w:r w:rsidRPr="005E2A01">
              <w:t>Bk</w:t>
            </w:r>
          </w:p>
        </w:tc>
        <w:tc>
          <w:tcPr>
            <w:tcW w:w="1984" w:type="dxa"/>
            <w:vAlign w:val="center"/>
          </w:tcPr>
          <w:p w:rsidR="002A5C4B" w:rsidRPr="005E2A01" w:rsidRDefault="002A5C4B">
            <w:pPr>
              <w:pStyle w:val="ConsPlusNormal"/>
              <w:jc w:val="center"/>
            </w:pPr>
            <w:r w:rsidRPr="005E2A01">
              <w:t>4,2·10</w:t>
            </w:r>
            <w:r w:rsidRPr="005E2A01">
              <w:rPr>
                <w:vertAlign w:val="superscript"/>
              </w:rPr>
              <w:t>-15</w:t>
            </w:r>
          </w:p>
        </w:tc>
        <w:tc>
          <w:tcPr>
            <w:tcW w:w="1984" w:type="dxa"/>
            <w:vAlign w:val="center"/>
          </w:tcPr>
          <w:p w:rsidR="002A5C4B" w:rsidRPr="005E2A01" w:rsidRDefault="002A5C4B">
            <w:pPr>
              <w:pStyle w:val="ConsPlusNormal"/>
              <w:jc w:val="center"/>
            </w:pPr>
            <w:r w:rsidRPr="005E2A01">
              <w:t>9,42·10</w:t>
            </w:r>
            <w:r w:rsidRPr="005E2A01">
              <w:rPr>
                <w:vertAlign w:val="superscript"/>
              </w:rPr>
              <w:t>-17</w:t>
            </w:r>
          </w:p>
        </w:tc>
        <w:tc>
          <w:tcPr>
            <w:tcW w:w="1984" w:type="dxa"/>
            <w:vAlign w:val="center"/>
          </w:tcPr>
          <w:p w:rsidR="002A5C4B" w:rsidRPr="005E2A01" w:rsidRDefault="002A5C4B">
            <w:pPr>
              <w:pStyle w:val="ConsPlusNormal"/>
              <w:jc w:val="center"/>
            </w:pPr>
            <w:r w:rsidRPr="005E2A01">
              <w:t>7,43·10</w:t>
            </w:r>
            <w:r w:rsidRPr="005E2A01">
              <w:rPr>
                <w:vertAlign w:val="superscript"/>
              </w:rPr>
              <w:t>-15</w:t>
            </w:r>
          </w:p>
        </w:tc>
        <w:tc>
          <w:tcPr>
            <w:tcW w:w="1984" w:type="dxa"/>
            <w:vAlign w:val="center"/>
          </w:tcPr>
          <w:p w:rsidR="002A5C4B" w:rsidRPr="005E2A01" w:rsidRDefault="002A5C4B">
            <w:pPr>
              <w:pStyle w:val="ConsPlusNormal"/>
              <w:jc w:val="center"/>
            </w:pPr>
            <w:r w:rsidRPr="005E2A01">
              <w:t>1,29·10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249</w:t>
            </w:r>
            <w:r w:rsidRPr="005E2A01">
              <w:t>Bk</w:t>
            </w:r>
          </w:p>
        </w:tc>
        <w:tc>
          <w:tcPr>
            <w:tcW w:w="1984" w:type="dxa"/>
            <w:vAlign w:val="center"/>
          </w:tcPr>
          <w:p w:rsidR="002A5C4B" w:rsidRPr="005E2A01" w:rsidRDefault="002A5C4B">
            <w:pPr>
              <w:pStyle w:val="ConsPlusNormal"/>
              <w:jc w:val="center"/>
            </w:pPr>
            <w:r w:rsidRPr="005E2A01">
              <w:t>4,68·10</w:t>
            </w:r>
            <w:r w:rsidRPr="005E2A01">
              <w:rPr>
                <w:vertAlign w:val="superscript"/>
              </w:rPr>
              <w:t>-19</w:t>
            </w:r>
          </w:p>
        </w:tc>
        <w:tc>
          <w:tcPr>
            <w:tcW w:w="1984" w:type="dxa"/>
            <w:vAlign w:val="center"/>
          </w:tcPr>
          <w:p w:rsidR="002A5C4B" w:rsidRPr="005E2A01" w:rsidRDefault="002A5C4B">
            <w:pPr>
              <w:pStyle w:val="ConsPlusNormal"/>
              <w:jc w:val="center"/>
            </w:pPr>
            <w:r w:rsidRPr="005E2A01">
              <w:t>5,34·10</w:t>
            </w:r>
            <w:r w:rsidRPr="005E2A01">
              <w:rPr>
                <w:vertAlign w:val="superscript"/>
              </w:rPr>
              <w:t>-21</w:t>
            </w:r>
          </w:p>
        </w:tc>
        <w:tc>
          <w:tcPr>
            <w:tcW w:w="1984" w:type="dxa"/>
            <w:vAlign w:val="center"/>
          </w:tcPr>
          <w:p w:rsidR="002A5C4B" w:rsidRPr="005E2A01" w:rsidRDefault="002A5C4B">
            <w:pPr>
              <w:pStyle w:val="ConsPlusNormal"/>
              <w:jc w:val="center"/>
            </w:pPr>
            <w:r w:rsidRPr="005E2A01">
              <w:t>4,07·10</w:t>
            </w:r>
            <w:r w:rsidRPr="005E2A01">
              <w:rPr>
                <w:vertAlign w:val="superscript"/>
              </w:rPr>
              <w:t>-17</w:t>
            </w:r>
          </w:p>
        </w:tc>
        <w:tc>
          <w:tcPr>
            <w:tcW w:w="1984" w:type="dxa"/>
            <w:vAlign w:val="center"/>
          </w:tcPr>
          <w:p w:rsidR="002A5C4B" w:rsidRPr="005E2A01" w:rsidRDefault="002A5C4B">
            <w:pPr>
              <w:pStyle w:val="ConsPlusNormal"/>
              <w:jc w:val="center"/>
            </w:pPr>
            <w:r w:rsidRPr="005E2A01">
              <w:t>3,80·10</w:t>
            </w:r>
            <w:r w:rsidRPr="005E2A01">
              <w:rPr>
                <w:vertAlign w:val="superscript"/>
              </w:rPr>
              <w:t>-20</w:t>
            </w:r>
          </w:p>
        </w:tc>
      </w:tr>
      <w:tr w:rsidR="002A5C4B" w:rsidRPr="005E2A01">
        <w:tc>
          <w:tcPr>
            <w:tcW w:w="1701" w:type="dxa"/>
            <w:vAlign w:val="center"/>
          </w:tcPr>
          <w:p w:rsidR="002A5C4B" w:rsidRPr="005E2A01" w:rsidRDefault="002A5C4B">
            <w:pPr>
              <w:pStyle w:val="ConsPlusNormal"/>
              <w:jc w:val="center"/>
            </w:pPr>
            <w:r w:rsidRPr="005E2A01">
              <w:rPr>
                <w:vertAlign w:val="superscript"/>
              </w:rPr>
              <w:t>250</w:t>
            </w:r>
            <w:r w:rsidRPr="005E2A01">
              <w:t>Bk</w:t>
            </w:r>
          </w:p>
        </w:tc>
        <w:tc>
          <w:tcPr>
            <w:tcW w:w="1984" w:type="dxa"/>
            <w:vAlign w:val="center"/>
          </w:tcPr>
          <w:p w:rsidR="002A5C4B" w:rsidRPr="005E2A01" w:rsidRDefault="002A5C4B">
            <w:pPr>
              <w:pStyle w:val="ConsPlusNormal"/>
              <w:jc w:val="center"/>
            </w:pPr>
            <w:r w:rsidRPr="005E2A01">
              <w:t>4,12·10</w:t>
            </w:r>
            <w:r w:rsidRPr="005E2A01">
              <w:rPr>
                <w:vertAlign w:val="superscript"/>
              </w:rPr>
              <w:t>-14</w:t>
            </w:r>
          </w:p>
        </w:tc>
        <w:tc>
          <w:tcPr>
            <w:tcW w:w="1984" w:type="dxa"/>
            <w:vAlign w:val="center"/>
          </w:tcPr>
          <w:p w:rsidR="002A5C4B" w:rsidRPr="005E2A01" w:rsidRDefault="002A5C4B">
            <w:pPr>
              <w:pStyle w:val="ConsPlusNormal"/>
              <w:jc w:val="center"/>
            </w:pPr>
            <w:r w:rsidRPr="005E2A01">
              <w:t>8,43·10</w:t>
            </w:r>
            <w:r w:rsidRPr="005E2A01">
              <w:rPr>
                <w:vertAlign w:val="superscript"/>
              </w:rPr>
              <w:t>-16</w:t>
            </w:r>
          </w:p>
        </w:tc>
        <w:tc>
          <w:tcPr>
            <w:tcW w:w="1984" w:type="dxa"/>
            <w:vAlign w:val="center"/>
          </w:tcPr>
          <w:p w:rsidR="002A5C4B" w:rsidRPr="005E2A01" w:rsidRDefault="002A5C4B">
            <w:pPr>
              <w:pStyle w:val="ConsPlusNormal"/>
              <w:jc w:val="center"/>
            </w:pPr>
            <w:r w:rsidRPr="005E2A01">
              <w:t>6,43·10</w:t>
            </w:r>
            <w:r w:rsidRPr="005E2A01">
              <w:rPr>
                <w:vertAlign w:val="superscript"/>
              </w:rPr>
              <w:t>-14</w:t>
            </w:r>
          </w:p>
        </w:tc>
        <w:tc>
          <w:tcPr>
            <w:tcW w:w="1984" w:type="dxa"/>
            <w:vAlign w:val="center"/>
          </w:tcPr>
          <w:p w:rsidR="002A5C4B" w:rsidRPr="005E2A01" w:rsidRDefault="002A5C4B">
            <w:pPr>
              <w:pStyle w:val="ConsPlusNormal"/>
              <w:jc w:val="center"/>
            </w:pPr>
            <w:r w:rsidRPr="005E2A01">
              <w:t>2,40·10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74</w:t>
            </w:r>
            <w:r w:rsidRPr="005E2A01">
              <w:t>Br</w:t>
            </w:r>
          </w:p>
        </w:tc>
        <w:tc>
          <w:tcPr>
            <w:tcW w:w="1984" w:type="dxa"/>
            <w:vAlign w:val="center"/>
          </w:tcPr>
          <w:p w:rsidR="002A5C4B" w:rsidRPr="005E2A01" w:rsidRDefault="002A5C4B">
            <w:pPr>
              <w:pStyle w:val="ConsPlusNormal"/>
              <w:jc w:val="center"/>
            </w:pPr>
            <w:r w:rsidRPr="005E2A01">
              <w:t>2,26·10</w:t>
            </w:r>
            <w:r w:rsidRPr="005E2A01">
              <w:rPr>
                <w:vertAlign w:val="superscript"/>
              </w:rPr>
              <w:t>-13</w:t>
            </w:r>
          </w:p>
        </w:tc>
        <w:tc>
          <w:tcPr>
            <w:tcW w:w="1984" w:type="dxa"/>
            <w:vAlign w:val="center"/>
          </w:tcPr>
          <w:p w:rsidR="002A5C4B" w:rsidRPr="005E2A01" w:rsidRDefault="002A5C4B">
            <w:pPr>
              <w:pStyle w:val="ConsPlusNormal"/>
              <w:jc w:val="center"/>
            </w:pPr>
            <w:r w:rsidRPr="005E2A01">
              <w:t>4,05·10</w:t>
            </w:r>
            <w:r w:rsidRPr="005E2A01">
              <w:rPr>
                <w:vertAlign w:val="superscript"/>
              </w:rPr>
              <w:t>-15</w:t>
            </w:r>
          </w:p>
        </w:tc>
        <w:tc>
          <w:tcPr>
            <w:tcW w:w="1984" w:type="dxa"/>
            <w:vAlign w:val="center"/>
          </w:tcPr>
          <w:p w:rsidR="002A5C4B" w:rsidRPr="005E2A01" w:rsidRDefault="002A5C4B">
            <w:pPr>
              <w:pStyle w:val="ConsPlusNormal"/>
              <w:jc w:val="center"/>
            </w:pPr>
            <w:r w:rsidRPr="005E2A01">
              <w:t>3,40·10</w:t>
            </w:r>
            <w:r w:rsidRPr="005E2A01">
              <w:rPr>
                <w:vertAlign w:val="superscript"/>
              </w:rPr>
              <w:t>-13</w:t>
            </w:r>
          </w:p>
        </w:tc>
        <w:tc>
          <w:tcPr>
            <w:tcW w:w="1984" w:type="dxa"/>
            <w:vAlign w:val="center"/>
          </w:tcPr>
          <w:p w:rsidR="002A5C4B" w:rsidRPr="005E2A01" w:rsidRDefault="002A5C4B">
            <w:pPr>
              <w:pStyle w:val="ConsPlusNormal"/>
              <w:jc w:val="center"/>
            </w:pPr>
            <w:r w:rsidRPr="005E2A01">
              <w:t>1,58·10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74m</w:t>
            </w:r>
            <w:r w:rsidRPr="005E2A01">
              <w:t>Br</w:t>
            </w:r>
          </w:p>
        </w:tc>
        <w:tc>
          <w:tcPr>
            <w:tcW w:w="1984" w:type="dxa"/>
            <w:vAlign w:val="center"/>
          </w:tcPr>
          <w:p w:rsidR="002A5C4B" w:rsidRPr="005E2A01" w:rsidRDefault="002A5C4B">
            <w:pPr>
              <w:pStyle w:val="ConsPlusNormal"/>
              <w:jc w:val="center"/>
            </w:pPr>
            <w:r w:rsidRPr="005E2A01">
              <w:t>1,96·10</w:t>
            </w:r>
            <w:r w:rsidRPr="005E2A01">
              <w:rPr>
                <w:vertAlign w:val="superscript"/>
              </w:rPr>
              <w:t>-13</w:t>
            </w:r>
          </w:p>
        </w:tc>
        <w:tc>
          <w:tcPr>
            <w:tcW w:w="1984" w:type="dxa"/>
            <w:vAlign w:val="center"/>
          </w:tcPr>
          <w:p w:rsidR="002A5C4B" w:rsidRPr="005E2A01" w:rsidRDefault="002A5C4B">
            <w:pPr>
              <w:pStyle w:val="ConsPlusNormal"/>
              <w:jc w:val="center"/>
            </w:pPr>
            <w:r w:rsidRPr="005E2A01">
              <w:t>3,82·10</w:t>
            </w:r>
            <w:r w:rsidRPr="005E2A01">
              <w:rPr>
                <w:vertAlign w:val="superscript"/>
              </w:rPr>
              <w:t>-15</w:t>
            </w:r>
          </w:p>
        </w:tc>
        <w:tc>
          <w:tcPr>
            <w:tcW w:w="1984" w:type="dxa"/>
            <w:vAlign w:val="center"/>
          </w:tcPr>
          <w:p w:rsidR="002A5C4B" w:rsidRPr="005E2A01" w:rsidRDefault="002A5C4B">
            <w:pPr>
              <w:pStyle w:val="ConsPlusNormal"/>
              <w:jc w:val="center"/>
            </w:pPr>
            <w:r w:rsidRPr="005E2A01">
              <w:t>3,31·10</w:t>
            </w:r>
            <w:r w:rsidRPr="005E2A01">
              <w:rPr>
                <w:vertAlign w:val="superscript"/>
              </w:rPr>
              <w:t>-13</w:t>
            </w:r>
          </w:p>
        </w:tc>
        <w:tc>
          <w:tcPr>
            <w:tcW w:w="1984" w:type="dxa"/>
            <w:vAlign w:val="center"/>
          </w:tcPr>
          <w:p w:rsidR="002A5C4B" w:rsidRPr="005E2A01" w:rsidRDefault="002A5C4B">
            <w:pPr>
              <w:pStyle w:val="ConsPlusNormal"/>
              <w:jc w:val="center"/>
            </w:pPr>
            <w:r w:rsidRPr="005E2A01">
              <w:t>1.74·10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75</w:t>
            </w:r>
            <w:r w:rsidRPr="005E2A01">
              <w:t>Br</w:t>
            </w:r>
          </w:p>
        </w:tc>
        <w:tc>
          <w:tcPr>
            <w:tcW w:w="1984" w:type="dxa"/>
            <w:vAlign w:val="center"/>
          </w:tcPr>
          <w:p w:rsidR="002A5C4B" w:rsidRPr="005E2A01" w:rsidRDefault="002A5C4B">
            <w:pPr>
              <w:pStyle w:val="ConsPlusNormal"/>
              <w:jc w:val="center"/>
            </w:pPr>
            <w:r w:rsidRPr="005E2A01">
              <w:t>5,43·10</w:t>
            </w:r>
            <w:r w:rsidRPr="005E2A01">
              <w:rPr>
                <w:vertAlign w:val="superscript"/>
              </w:rPr>
              <w:t>-14</w:t>
            </w:r>
          </w:p>
        </w:tc>
        <w:tc>
          <w:tcPr>
            <w:tcW w:w="1984" w:type="dxa"/>
            <w:vAlign w:val="center"/>
          </w:tcPr>
          <w:p w:rsidR="002A5C4B" w:rsidRPr="005E2A01" w:rsidRDefault="002A5C4B">
            <w:pPr>
              <w:pStyle w:val="ConsPlusNormal"/>
              <w:jc w:val="center"/>
            </w:pPr>
            <w:r w:rsidRPr="005E2A01">
              <w:t>1,22·10</w:t>
            </w:r>
            <w:r w:rsidRPr="005E2A01">
              <w:rPr>
                <w:vertAlign w:val="superscript"/>
              </w:rPr>
              <w:t>-15</w:t>
            </w:r>
          </w:p>
        </w:tc>
        <w:tc>
          <w:tcPr>
            <w:tcW w:w="1984" w:type="dxa"/>
            <w:vAlign w:val="center"/>
          </w:tcPr>
          <w:p w:rsidR="002A5C4B" w:rsidRPr="005E2A01" w:rsidRDefault="002A5C4B">
            <w:pPr>
              <w:pStyle w:val="ConsPlusNormal"/>
              <w:jc w:val="center"/>
            </w:pPr>
            <w:r w:rsidRPr="005E2A01">
              <w:t>1.01·10</w:t>
            </w:r>
            <w:r w:rsidRPr="005E2A01">
              <w:rPr>
                <w:vertAlign w:val="superscript"/>
              </w:rPr>
              <w:t>-13</w:t>
            </w:r>
          </w:p>
        </w:tc>
        <w:tc>
          <w:tcPr>
            <w:tcW w:w="1984" w:type="dxa"/>
            <w:vAlign w:val="center"/>
          </w:tcPr>
          <w:p w:rsidR="002A5C4B" w:rsidRPr="005E2A01" w:rsidRDefault="002A5C4B">
            <w:pPr>
              <w:pStyle w:val="ConsPlusNormal"/>
              <w:jc w:val="center"/>
            </w:pPr>
            <w:r w:rsidRPr="005E2A01">
              <w:t>7,59·10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76</w:t>
            </w:r>
            <w:r w:rsidRPr="005E2A01">
              <w:t>Br</w:t>
            </w:r>
          </w:p>
        </w:tc>
        <w:tc>
          <w:tcPr>
            <w:tcW w:w="1984" w:type="dxa"/>
            <w:vAlign w:val="center"/>
          </w:tcPr>
          <w:p w:rsidR="002A5C4B" w:rsidRPr="005E2A01" w:rsidRDefault="002A5C4B">
            <w:pPr>
              <w:pStyle w:val="ConsPlusNormal"/>
              <w:jc w:val="center"/>
            </w:pPr>
            <w:r w:rsidRPr="005E2A01">
              <w:t>1,26·10</w:t>
            </w:r>
            <w:r w:rsidRPr="005E2A01">
              <w:rPr>
                <w:vertAlign w:val="superscript"/>
              </w:rPr>
              <w:t>-13</w:t>
            </w:r>
          </w:p>
        </w:tc>
        <w:tc>
          <w:tcPr>
            <w:tcW w:w="1984" w:type="dxa"/>
            <w:vAlign w:val="center"/>
          </w:tcPr>
          <w:p w:rsidR="002A5C4B" w:rsidRPr="005E2A01" w:rsidRDefault="002A5C4B">
            <w:pPr>
              <w:pStyle w:val="ConsPlusNormal"/>
              <w:jc w:val="center"/>
            </w:pPr>
            <w:r w:rsidRPr="005E2A01">
              <w:t>2.44·10</w:t>
            </w:r>
            <w:r w:rsidRPr="005E2A01">
              <w:rPr>
                <w:vertAlign w:val="superscript"/>
              </w:rPr>
              <w:t>-15</w:t>
            </w:r>
          </w:p>
        </w:tc>
        <w:tc>
          <w:tcPr>
            <w:tcW w:w="1984" w:type="dxa"/>
            <w:vAlign w:val="center"/>
          </w:tcPr>
          <w:p w:rsidR="002A5C4B" w:rsidRPr="005E2A01" w:rsidRDefault="002A5C4B">
            <w:pPr>
              <w:pStyle w:val="ConsPlusNormal"/>
              <w:jc w:val="center"/>
            </w:pPr>
            <w:r w:rsidRPr="005E2A01">
              <w:t>1,97·10</w:t>
            </w:r>
            <w:r w:rsidRPr="005E2A01">
              <w:rPr>
                <w:vertAlign w:val="superscript"/>
              </w:rPr>
              <w:t>-13</w:t>
            </w:r>
          </w:p>
        </w:tc>
        <w:tc>
          <w:tcPr>
            <w:tcW w:w="1984" w:type="dxa"/>
            <w:vAlign w:val="center"/>
          </w:tcPr>
          <w:p w:rsidR="002A5C4B" w:rsidRPr="005E2A01" w:rsidRDefault="002A5C4B">
            <w:pPr>
              <w:pStyle w:val="ConsPlusNormal"/>
              <w:jc w:val="center"/>
            </w:pPr>
            <w:r w:rsidRPr="005E2A01">
              <w:t>9,52·10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77</w:t>
            </w:r>
            <w:r w:rsidRPr="005E2A01">
              <w:t>Br</w:t>
            </w:r>
          </w:p>
        </w:tc>
        <w:tc>
          <w:tcPr>
            <w:tcW w:w="1984" w:type="dxa"/>
            <w:vAlign w:val="center"/>
          </w:tcPr>
          <w:p w:rsidR="002A5C4B" w:rsidRPr="005E2A01" w:rsidRDefault="002A5C4B">
            <w:pPr>
              <w:pStyle w:val="ConsPlusNormal"/>
              <w:jc w:val="center"/>
            </w:pPr>
            <w:r w:rsidRPr="005E2A01">
              <w:t>1,4·10</w:t>
            </w:r>
            <w:r w:rsidRPr="005E2A01">
              <w:rPr>
                <w:vertAlign w:val="superscript"/>
              </w:rPr>
              <w:t>-14</w:t>
            </w:r>
          </w:p>
        </w:tc>
        <w:tc>
          <w:tcPr>
            <w:tcW w:w="1984" w:type="dxa"/>
            <w:vAlign w:val="center"/>
          </w:tcPr>
          <w:p w:rsidR="002A5C4B" w:rsidRPr="005E2A01" w:rsidRDefault="002A5C4B">
            <w:pPr>
              <w:pStyle w:val="ConsPlusNormal"/>
              <w:jc w:val="center"/>
            </w:pPr>
            <w:r w:rsidRPr="005E2A01">
              <w:t>2,99·10</w:t>
            </w:r>
            <w:r w:rsidRPr="005E2A01">
              <w:rPr>
                <w:vertAlign w:val="superscript"/>
              </w:rPr>
              <w:t>-16</w:t>
            </w:r>
          </w:p>
        </w:tc>
        <w:tc>
          <w:tcPr>
            <w:tcW w:w="1984" w:type="dxa"/>
            <w:vAlign w:val="center"/>
          </w:tcPr>
          <w:p w:rsidR="002A5C4B" w:rsidRPr="005E2A01" w:rsidRDefault="002A5C4B">
            <w:pPr>
              <w:pStyle w:val="ConsPlusNormal"/>
              <w:jc w:val="center"/>
            </w:pPr>
            <w:r w:rsidRPr="005E2A01">
              <w:t>1,77·10</w:t>
            </w:r>
            <w:r w:rsidRPr="005E2A01">
              <w:rPr>
                <w:vertAlign w:val="superscript"/>
              </w:rPr>
              <w:t>-14</w:t>
            </w:r>
          </w:p>
        </w:tc>
        <w:tc>
          <w:tcPr>
            <w:tcW w:w="1984" w:type="dxa"/>
            <w:vAlign w:val="center"/>
          </w:tcPr>
          <w:p w:rsidR="002A5C4B" w:rsidRPr="005E2A01" w:rsidRDefault="002A5C4B">
            <w:pPr>
              <w:pStyle w:val="ConsPlusNormal"/>
              <w:jc w:val="center"/>
            </w:pPr>
            <w:r w:rsidRPr="005E2A01">
              <w:t>4,05·10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80</w:t>
            </w:r>
            <w:r w:rsidRPr="005E2A01">
              <w:t>Br</w:t>
            </w:r>
          </w:p>
        </w:tc>
        <w:tc>
          <w:tcPr>
            <w:tcW w:w="1984" w:type="dxa"/>
            <w:vAlign w:val="center"/>
          </w:tcPr>
          <w:p w:rsidR="002A5C4B" w:rsidRPr="005E2A01" w:rsidRDefault="002A5C4B">
            <w:pPr>
              <w:pStyle w:val="ConsPlusNormal"/>
              <w:jc w:val="center"/>
            </w:pPr>
            <w:r w:rsidRPr="005E2A01">
              <w:t>3,73·10</w:t>
            </w:r>
            <w:r w:rsidRPr="005E2A01">
              <w:rPr>
                <w:vertAlign w:val="superscript"/>
              </w:rPr>
              <w:t>-15</w:t>
            </w:r>
          </w:p>
        </w:tc>
        <w:tc>
          <w:tcPr>
            <w:tcW w:w="1984" w:type="dxa"/>
            <w:vAlign w:val="center"/>
          </w:tcPr>
          <w:p w:rsidR="002A5C4B" w:rsidRPr="005E2A01" w:rsidRDefault="002A5C4B">
            <w:pPr>
              <w:pStyle w:val="ConsPlusNormal"/>
              <w:jc w:val="center"/>
            </w:pPr>
            <w:r w:rsidRPr="005E2A01">
              <w:t>1,04·10</w:t>
            </w:r>
            <w:r w:rsidRPr="005E2A01">
              <w:rPr>
                <w:vertAlign w:val="superscript"/>
              </w:rPr>
              <w:t>-16</w:t>
            </w:r>
          </w:p>
        </w:tc>
        <w:tc>
          <w:tcPr>
            <w:tcW w:w="1984" w:type="dxa"/>
            <w:vAlign w:val="center"/>
          </w:tcPr>
          <w:p w:rsidR="002A5C4B" w:rsidRPr="005E2A01" w:rsidRDefault="002A5C4B">
            <w:pPr>
              <w:pStyle w:val="ConsPlusNormal"/>
              <w:jc w:val="center"/>
            </w:pPr>
            <w:r w:rsidRPr="005E2A01">
              <w:t>2,02·10</w:t>
            </w:r>
            <w:r w:rsidRPr="005E2A01">
              <w:rPr>
                <w:vertAlign w:val="superscript"/>
              </w:rPr>
              <w:t>-14</w:t>
            </w:r>
          </w:p>
        </w:tc>
        <w:tc>
          <w:tcPr>
            <w:tcW w:w="1984" w:type="dxa"/>
            <w:vAlign w:val="center"/>
          </w:tcPr>
          <w:p w:rsidR="002A5C4B" w:rsidRPr="005E2A01" w:rsidRDefault="002A5C4B">
            <w:pPr>
              <w:pStyle w:val="ConsPlusNormal"/>
              <w:jc w:val="center"/>
            </w:pPr>
            <w:r w:rsidRPr="005E2A01">
              <w:t>2,80·10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80m</w:t>
            </w:r>
            <w:r w:rsidRPr="005E2A01">
              <w:t>Br</w:t>
            </w:r>
          </w:p>
        </w:tc>
        <w:tc>
          <w:tcPr>
            <w:tcW w:w="1984" w:type="dxa"/>
            <w:vAlign w:val="center"/>
          </w:tcPr>
          <w:p w:rsidR="002A5C4B" w:rsidRPr="005E2A01" w:rsidRDefault="002A5C4B">
            <w:pPr>
              <w:pStyle w:val="ConsPlusNormal"/>
              <w:jc w:val="center"/>
            </w:pPr>
            <w:r w:rsidRPr="005E2A01">
              <w:t>2,37·10</w:t>
            </w:r>
            <w:r w:rsidRPr="005E2A01">
              <w:rPr>
                <w:vertAlign w:val="superscript"/>
              </w:rPr>
              <w:t>-16</w:t>
            </w:r>
          </w:p>
        </w:tc>
        <w:tc>
          <w:tcPr>
            <w:tcW w:w="1984" w:type="dxa"/>
            <w:vAlign w:val="center"/>
          </w:tcPr>
          <w:p w:rsidR="002A5C4B" w:rsidRPr="005E2A01" w:rsidRDefault="002A5C4B">
            <w:pPr>
              <w:pStyle w:val="ConsPlusNormal"/>
              <w:jc w:val="center"/>
            </w:pPr>
            <w:r w:rsidRPr="005E2A01">
              <w:t>1,37·10</w:t>
            </w:r>
            <w:r w:rsidRPr="005E2A01">
              <w:rPr>
                <w:vertAlign w:val="superscript"/>
              </w:rPr>
              <w:t>-17</w:t>
            </w:r>
          </w:p>
        </w:tc>
        <w:tc>
          <w:tcPr>
            <w:tcW w:w="1984" w:type="dxa"/>
            <w:vAlign w:val="center"/>
          </w:tcPr>
          <w:p w:rsidR="002A5C4B" w:rsidRPr="005E2A01" w:rsidRDefault="002A5C4B">
            <w:pPr>
              <w:pStyle w:val="ConsPlusNormal"/>
              <w:jc w:val="center"/>
            </w:pPr>
            <w:r w:rsidRPr="005E2A01">
              <w:t>7,13·10</w:t>
            </w:r>
            <w:r w:rsidRPr="005E2A01">
              <w:rPr>
                <w:vertAlign w:val="superscript"/>
              </w:rPr>
              <w:t>-16</w:t>
            </w:r>
          </w:p>
        </w:tc>
        <w:tc>
          <w:tcPr>
            <w:tcW w:w="1984" w:type="dxa"/>
            <w:vAlign w:val="center"/>
          </w:tcPr>
          <w:p w:rsidR="002A5C4B" w:rsidRPr="005E2A01" w:rsidRDefault="002A5C4B">
            <w:pPr>
              <w:pStyle w:val="ConsPlusNormal"/>
              <w:jc w:val="center"/>
            </w:pPr>
            <w:r w:rsidRPr="005E2A01">
              <w:t>8,46·10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82</w:t>
            </w:r>
            <w:r w:rsidRPr="005E2A01">
              <w:t>Br</w:t>
            </w:r>
          </w:p>
        </w:tc>
        <w:tc>
          <w:tcPr>
            <w:tcW w:w="1984" w:type="dxa"/>
            <w:vAlign w:val="center"/>
          </w:tcPr>
          <w:p w:rsidR="002A5C4B" w:rsidRPr="005E2A01" w:rsidRDefault="002A5C4B">
            <w:pPr>
              <w:pStyle w:val="ConsPlusNormal"/>
              <w:jc w:val="center"/>
            </w:pPr>
            <w:r w:rsidRPr="005E2A01">
              <w:t>1,21·10</w:t>
            </w:r>
            <w:r w:rsidRPr="005E2A01">
              <w:rPr>
                <w:vertAlign w:val="superscript"/>
              </w:rPr>
              <w:t>-13</w:t>
            </w:r>
          </w:p>
        </w:tc>
        <w:tc>
          <w:tcPr>
            <w:tcW w:w="1984" w:type="dxa"/>
            <w:vAlign w:val="center"/>
          </w:tcPr>
          <w:p w:rsidR="002A5C4B" w:rsidRPr="005E2A01" w:rsidRDefault="002A5C4B">
            <w:pPr>
              <w:pStyle w:val="ConsPlusNormal"/>
              <w:jc w:val="center"/>
            </w:pPr>
            <w:r w:rsidRPr="005E2A01">
              <w:t>2.48·10</w:t>
            </w:r>
            <w:r w:rsidRPr="005E2A01">
              <w:rPr>
                <w:vertAlign w:val="superscript"/>
              </w:rPr>
              <w:t>-15</w:t>
            </w:r>
          </w:p>
        </w:tc>
        <w:tc>
          <w:tcPr>
            <w:tcW w:w="1984" w:type="dxa"/>
            <w:vAlign w:val="center"/>
          </w:tcPr>
          <w:p w:rsidR="002A5C4B" w:rsidRPr="005E2A01" w:rsidRDefault="002A5C4B">
            <w:pPr>
              <w:pStyle w:val="ConsPlusNormal"/>
              <w:jc w:val="center"/>
            </w:pPr>
            <w:r w:rsidRPr="005E2A01">
              <w:t>1,54·10</w:t>
            </w:r>
            <w:r w:rsidRPr="005E2A01">
              <w:rPr>
                <w:vertAlign w:val="superscript"/>
              </w:rPr>
              <w:t>-13</w:t>
            </w:r>
          </w:p>
        </w:tc>
        <w:tc>
          <w:tcPr>
            <w:tcW w:w="1984" w:type="dxa"/>
            <w:vAlign w:val="center"/>
          </w:tcPr>
          <w:p w:rsidR="002A5C4B" w:rsidRPr="005E2A01" w:rsidRDefault="002A5C4B">
            <w:pPr>
              <w:pStyle w:val="ConsPlusNormal"/>
              <w:jc w:val="center"/>
            </w:pPr>
            <w:r w:rsidRPr="005E2A01">
              <w:t>3,05·10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83</w:t>
            </w:r>
            <w:r w:rsidRPr="005E2A01">
              <w:t>Br</w:t>
            </w:r>
          </w:p>
        </w:tc>
        <w:tc>
          <w:tcPr>
            <w:tcW w:w="1984" w:type="dxa"/>
            <w:vAlign w:val="center"/>
          </w:tcPr>
          <w:p w:rsidR="002A5C4B" w:rsidRPr="005E2A01" w:rsidRDefault="002A5C4B">
            <w:pPr>
              <w:pStyle w:val="ConsPlusNormal"/>
              <w:jc w:val="center"/>
            </w:pPr>
            <w:r w:rsidRPr="005E2A01">
              <w:t>5,34·10</w:t>
            </w:r>
            <w:r w:rsidRPr="005E2A01">
              <w:rPr>
                <w:vertAlign w:val="superscript"/>
              </w:rPr>
              <w:t>-16</w:t>
            </w:r>
          </w:p>
        </w:tc>
        <w:tc>
          <w:tcPr>
            <w:tcW w:w="1984" w:type="dxa"/>
            <w:vAlign w:val="center"/>
          </w:tcPr>
          <w:p w:rsidR="002A5C4B" w:rsidRPr="005E2A01" w:rsidRDefault="002A5C4B">
            <w:pPr>
              <w:pStyle w:val="ConsPlusNormal"/>
              <w:jc w:val="center"/>
            </w:pPr>
            <w:r w:rsidRPr="005E2A01">
              <w:t>2,86·10</w:t>
            </w:r>
            <w:r w:rsidRPr="005E2A01">
              <w:rPr>
                <w:vertAlign w:val="superscript"/>
              </w:rPr>
              <w:t>-17</w:t>
            </w:r>
          </w:p>
        </w:tc>
        <w:tc>
          <w:tcPr>
            <w:tcW w:w="1984" w:type="dxa"/>
            <w:vAlign w:val="center"/>
          </w:tcPr>
          <w:p w:rsidR="002A5C4B" w:rsidRPr="005E2A01" w:rsidRDefault="002A5C4B">
            <w:pPr>
              <w:pStyle w:val="ConsPlusNormal"/>
              <w:jc w:val="center"/>
            </w:pPr>
            <w:r w:rsidRPr="005E2A01">
              <w:t>1.85·10</w:t>
            </w:r>
            <w:r w:rsidRPr="005E2A01">
              <w:rPr>
                <w:vertAlign w:val="superscript"/>
              </w:rPr>
              <w:t>-14</w:t>
            </w:r>
          </w:p>
        </w:tc>
        <w:tc>
          <w:tcPr>
            <w:tcW w:w="1984" w:type="dxa"/>
            <w:vAlign w:val="center"/>
          </w:tcPr>
          <w:p w:rsidR="002A5C4B" w:rsidRPr="005E2A01" w:rsidRDefault="002A5C4B">
            <w:pPr>
              <w:pStyle w:val="ConsPlusNormal"/>
              <w:jc w:val="center"/>
            </w:pPr>
            <w:r w:rsidRPr="005E2A01">
              <w:t>2.09·10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84</w:t>
            </w:r>
            <w:r w:rsidRPr="005E2A01">
              <w:t>Br</w:t>
            </w:r>
          </w:p>
        </w:tc>
        <w:tc>
          <w:tcPr>
            <w:tcW w:w="1984" w:type="dxa"/>
            <w:vAlign w:val="center"/>
          </w:tcPr>
          <w:p w:rsidR="002A5C4B" w:rsidRPr="005E2A01" w:rsidRDefault="002A5C4B">
            <w:pPr>
              <w:pStyle w:val="ConsPlusNormal"/>
              <w:jc w:val="center"/>
            </w:pPr>
            <w:r w:rsidRPr="005E2A01">
              <w:t>9,02·10</w:t>
            </w:r>
            <w:r w:rsidRPr="005E2A01">
              <w:rPr>
                <w:vertAlign w:val="superscript"/>
              </w:rPr>
              <w:t>-14</w:t>
            </w:r>
          </w:p>
        </w:tc>
        <w:tc>
          <w:tcPr>
            <w:tcW w:w="1984" w:type="dxa"/>
            <w:vAlign w:val="center"/>
          </w:tcPr>
          <w:p w:rsidR="002A5C4B" w:rsidRPr="005E2A01" w:rsidRDefault="002A5C4B">
            <w:pPr>
              <w:pStyle w:val="ConsPlusNormal"/>
              <w:jc w:val="center"/>
            </w:pPr>
            <w:r w:rsidRPr="005E2A01">
              <w:t>1,67·10</w:t>
            </w:r>
            <w:r w:rsidRPr="005E2A01">
              <w:rPr>
                <w:vertAlign w:val="superscript"/>
              </w:rPr>
              <w:t>-15</w:t>
            </w:r>
          </w:p>
        </w:tc>
        <w:tc>
          <w:tcPr>
            <w:tcW w:w="1984" w:type="dxa"/>
            <w:vAlign w:val="center"/>
          </w:tcPr>
          <w:p w:rsidR="002A5C4B" w:rsidRPr="005E2A01" w:rsidRDefault="002A5C4B">
            <w:pPr>
              <w:pStyle w:val="ConsPlusNormal"/>
              <w:jc w:val="center"/>
            </w:pPr>
            <w:r w:rsidRPr="005E2A01">
              <w:t>1,88·10</w:t>
            </w:r>
            <w:r w:rsidRPr="005E2A01">
              <w:rPr>
                <w:vertAlign w:val="superscript"/>
              </w:rPr>
              <w:t>-13</w:t>
            </w:r>
          </w:p>
        </w:tc>
        <w:tc>
          <w:tcPr>
            <w:tcW w:w="1984" w:type="dxa"/>
            <w:vAlign w:val="center"/>
          </w:tcPr>
          <w:p w:rsidR="002A5C4B" w:rsidRPr="005E2A01" w:rsidRDefault="002A5C4B">
            <w:pPr>
              <w:pStyle w:val="ConsPlusNormal"/>
              <w:jc w:val="center"/>
            </w:pPr>
            <w:r w:rsidRPr="005E2A01">
              <w:t>1,28·10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11</w:t>
            </w:r>
            <w:r w:rsidRPr="005E2A01">
              <w:t>C</w:t>
            </w:r>
          </w:p>
        </w:tc>
        <w:tc>
          <w:tcPr>
            <w:tcW w:w="1984" w:type="dxa"/>
            <w:vAlign w:val="center"/>
          </w:tcPr>
          <w:p w:rsidR="002A5C4B" w:rsidRPr="005E2A01" w:rsidRDefault="002A5C4B">
            <w:pPr>
              <w:pStyle w:val="ConsPlusNormal"/>
              <w:jc w:val="center"/>
            </w:pPr>
            <w:r w:rsidRPr="005E2A01">
              <w:t>4,56·10</w:t>
            </w:r>
            <w:r w:rsidRPr="005E2A01">
              <w:rPr>
                <w:vertAlign w:val="superscript"/>
              </w:rPr>
              <w:t>-14</w:t>
            </w:r>
          </w:p>
        </w:tc>
        <w:tc>
          <w:tcPr>
            <w:tcW w:w="1984" w:type="dxa"/>
            <w:vAlign w:val="center"/>
          </w:tcPr>
          <w:p w:rsidR="002A5C4B" w:rsidRPr="005E2A01" w:rsidRDefault="002A5C4B">
            <w:pPr>
              <w:pStyle w:val="ConsPlusNormal"/>
              <w:jc w:val="center"/>
            </w:pPr>
            <w:r w:rsidRPr="005E2A01">
              <w:t>1,01·10</w:t>
            </w:r>
            <w:r w:rsidRPr="005E2A01">
              <w:rPr>
                <w:vertAlign w:val="superscript"/>
              </w:rPr>
              <w:t>-15</w:t>
            </w:r>
          </w:p>
        </w:tc>
        <w:tc>
          <w:tcPr>
            <w:tcW w:w="1984" w:type="dxa"/>
            <w:vAlign w:val="center"/>
          </w:tcPr>
          <w:p w:rsidR="002A5C4B" w:rsidRPr="005E2A01" w:rsidRDefault="002A5C4B">
            <w:pPr>
              <w:pStyle w:val="ConsPlusNormal"/>
              <w:jc w:val="center"/>
            </w:pPr>
            <w:r w:rsidRPr="005E2A01">
              <w:t>7,91·10</w:t>
            </w:r>
            <w:r w:rsidRPr="005E2A01">
              <w:rPr>
                <w:vertAlign w:val="superscript"/>
              </w:rPr>
              <w:t>-14</w:t>
            </w:r>
          </w:p>
        </w:tc>
        <w:tc>
          <w:tcPr>
            <w:tcW w:w="1984" w:type="dxa"/>
            <w:vAlign w:val="center"/>
          </w:tcPr>
          <w:p w:rsidR="002A5C4B" w:rsidRPr="005E2A01" w:rsidRDefault="002A5C4B">
            <w:pPr>
              <w:pStyle w:val="ConsPlusNormal"/>
              <w:jc w:val="center"/>
            </w:pPr>
            <w:r w:rsidRPr="005E2A01">
              <w:t>4,15·10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45</w:t>
            </w:r>
            <w:r w:rsidRPr="005E2A01">
              <w:t>Ca</w:t>
            </w:r>
          </w:p>
        </w:tc>
        <w:tc>
          <w:tcPr>
            <w:tcW w:w="1984" w:type="dxa"/>
            <w:vAlign w:val="center"/>
          </w:tcPr>
          <w:p w:rsidR="002A5C4B" w:rsidRPr="005E2A01" w:rsidRDefault="002A5C4B">
            <w:pPr>
              <w:pStyle w:val="ConsPlusNormal"/>
              <w:jc w:val="center"/>
            </w:pPr>
            <w:r w:rsidRPr="005E2A01">
              <w:t>1,53·10</w:t>
            </w:r>
            <w:r w:rsidRPr="005E2A01">
              <w:rPr>
                <w:vertAlign w:val="superscript"/>
              </w:rPr>
              <w:t>-17</w:t>
            </w:r>
          </w:p>
        </w:tc>
        <w:tc>
          <w:tcPr>
            <w:tcW w:w="1984" w:type="dxa"/>
            <w:vAlign w:val="center"/>
          </w:tcPr>
          <w:p w:rsidR="002A5C4B" w:rsidRPr="005E2A01" w:rsidRDefault="002A5C4B">
            <w:pPr>
              <w:pStyle w:val="ConsPlusNormal"/>
              <w:jc w:val="center"/>
            </w:pPr>
            <w:r w:rsidRPr="005E2A01">
              <w:t>3,77·10</w:t>
            </w:r>
            <w:r w:rsidRPr="005E2A01">
              <w:rPr>
                <w:vertAlign w:val="superscript"/>
              </w:rPr>
              <w:t>-20</w:t>
            </w:r>
          </w:p>
        </w:tc>
        <w:tc>
          <w:tcPr>
            <w:tcW w:w="1984" w:type="dxa"/>
            <w:vAlign w:val="center"/>
          </w:tcPr>
          <w:p w:rsidR="002A5C4B" w:rsidRPr="005E2A01" w:rsidRDefault="002A5C4B">
            <w:pPr>
              <w:pStyle w:val="ConsPlusNormal"/>
              <w:jc w:val="center"/>
            </w:pPr>
            <w:r w:rsidRPr="005E2A01">
              <w:t>1.46·10</w:t>
            </w:r>
            <w:r w:rsidRPr="005E2A01">
              <w:rPr>
                <w:vertAlign w:val="superscript"/>
              </w:rPr>
              <w:t>-15</w:t>
            </w:r>
          </w:p>
        </w:tc>
        <w:tc>
          <w:tcPr>
            <w:tcW w:w="1984" w:type="dxa"/>
            <w:vAlign w:val="center"/>
          </w:tcPr>
          <w:p w:rsidR="002A5C4B" w:rsidRPr="005E2A01" w:rsidRDefault="002A5C4B">
            <w:pPr>
              <w:pStyle w:val="ConsPlusNormal"/>
              <w:jc w:val="center"/>
            </w:pPr>
            <w:r w:rsidRPr="005E2A01">
              <w:t>1,61·10</w:t>
            </w:r>
            <w:r w:rsidRPr="005E2A01">
              <w:rPr>
                <w:vertAlign w:val="superscript"/>
              </w:rPr>
              <w:t>-19</w:t>
            </w:r>
          </w:p>
        </w:tc>
      </w:tr>
      <w:tr w:rsidR="002A5C4B" w:rsidRPr="005E2A01">
        <w:tc>
          <w:tcPr>
            <w:tcW w:w="1701" w:type="dxa"/>
            <w:vAlign w:val="center"/>
          </w:tcPr>
          <w:p w:rsidR="002A5C4B" w:rsidRPr="005E2A01" w:rsidRDefault="002A5C4B">
            <w:pPr>
              <w:pStyle w:val="ConsPlusNormal"/>
              <w:jc w:val="center"/>
            </w:pPr>
            <w:r w:rsidRPr="005E2A01">
              <w:rPr>
                <w:vertAlign w:val="superscript"/>
              </w:rPr>
              <w:t>47</w:t>
            </w:r>
            <w:r w:rsidRPr="005E2A01">
              <w:t>Ca</w:t>
            </w:r>
          </w:p>
        </w:tc>
        <w:tc>
          <w:tcPr>
            <w:tcW w:w="1984" w:type="dxa"/>
            <w:vAlign w:val="center"/>
          </w:tcPr>
          <w:p w:rsidR="002A5C4B" w:rsidRPr="005E2A01" w:rsidRDefault="002A5C4B">
            <w:pPr>
              <w:pStyle w:val="ConsPlusNormal"/>
              <w:jc w:val="center"/>
            </w:pPr>
            <w:r w:rsidRPr="005E2A01">
              <w:t>5,06·10</w:t>
            </w:r>
            <w:r w:rsidRPr="005E2A01">
              <w:rPr>
                <w:vertAlign w:val="superscript"/>
              </w:rPr>
              <w:t>-14</w:t>
            </w:r>
          </w:p>
        </w:tc>
        <w:tc>
          <w:tcPr>
            <w:tcW w:w="1984" w:type="dxa"/>
            <w:vAlign w:val="center"/>
          </w:tcPr>
          <w:p w:rsidR="002A5C4B" w:rsidRPr="005E2A01" w:rsidRDefault="002A5C4B">
            <w:pPr>
              <w:pStyle w:val="ConsPlusNormal"/>
              <w:jc w:val="center"/>
            </w:pPr>
            <w:r w:rsidRPr="005E2A01">
              <w:t>1·10</w:t>
            </w:r>
            <w:r w:rsidRPr="005E2A01">
              <w:rPr>
                <w:vertAlign w:val="superscript"/>
              </w:rPr>
              <w:t>-15</w:t>
            </w:r>
          </w:p>
        </w:tc>
        <w:tc>
          <w:tcPr>
            <w:tcW w:w="1984" w:type="dxa"/>
            <w:vAlign w:val="center"/>
          </w:tcPr>
          <w:p w:rsidR="002A5C4B" w:rsidRPr="005E2A01" w:rsidRDefault="002A5C4B">
            <w:pPr>
              <w:pStyle w:val="ConsPlusNormal"/>
              <w:jc w:val="center"/>
            </w:pPr>
            <w:r w:rsidRPr="005E2A01">
              <w:t>8,02·10</w:t>
            </w:r>
            <w:r w:rsidRPr="005E2A01">
              <w:rPr>
                <w:vertAlign w:val="superscript"/>
              </w:rPr>
              <w:t>-14</w:t>
            </w:r>
          </w:p>
        </w:tc>
        <w:tc>
          <w:tcPr>
            <w:tcW w:w="1984" w:type="dxa"/>
            <w:vAlign w:val="center"/>
          </w:tcPr>
          <w:p w:rsidR="002A5C4B" w:rsidRPr="005E2A01" w:rsidRDefault="002A5C4B">
            <w:pPr>
              <w:pStyle w:val="ConsPlusNormal"/>
              <w:jc w:val="center"/>
            </w:pPr>
            <w:r w:rsidRPr="005E2A01">
              <w:t>3,42·10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49</w:t>
            </w:r>
            <w:r w:rsidRPr="005E2A01">
              <w:t>Ca</w:t>
            </w:r>
          </w:p>
        </w:tc>
        <w:tc>
          <w:tcPr>
            <w:tcW w:w="1984" w:type="dxa"/>
            <w:vAlign w:val="center"/>
          </w:tcPr>
          <w:p w:rsidR="002A5C4B" w:rsidRPr="005E2A01" w:rsidRDefault="002A5C4B">
            <w:pPr>
              <w:pStyle w:val="ConsPlusNormal"/>
              <w:jc w:val="center"/>
            </w:pPr>
            <w:r w:rsidRPr="005E2A01">
              <w:t>1.66·10</w:t>
            </w:r>
            <w:r w:rsidRPr="005E2A01">
              <w:rPr>
                <w:vertAlign w:val="superscript"/>
              </w:rPr>
              <w:t>-13</w:t>
            </w:r>
          </w:p>
        </w:tc>
        <w:tc>
          <w:tcPr>
            <w:tcW w:w="1984" w:type="dxa"/>
            <w:vAlign w:val="center"/>
          </w:tcPr>
          <w:p w:rsidR="002A5C4B" w:rsidRPr="005E2A01" w:rsidRDefault="002A5C4B">
            <w:pPr>
              <w:pStyle w:val="ConsPlusNormal"/>
              <w:jc w:val="center"/>
            </w:pPr>
            <w:r w:rsidRPr="005E2A01">
              <w:t>2,67·10</w:t>
            </w:r>
            <w:r w:rsidRPr="005E2A01">
              <w:rPr>
                <w:vertAlign w:val="superscript"/>
              </w:rPr>
              <w:t>-15</w:t>
            </w:r>
          </w:p>
        </w:tc>
        <w:tc>
          <w:tcPr>
            <w:tcW w:w="1984" w:type="dxa"/>
            <w:vAlign w:val="center"/>
          </w:tcPr>
          <w:p w:rsidR="002A5C4B" w:rsidRPr="005E2A01" w:rsidRDefault="002A5C4B">
            <w:pPr>
              <w:pStyle w:val="ConsPlusNormal"/>
              <w:jc w:val="center"/>
            </w:pPr>
            <w:r w:rsidRPr="005E2A01">
              <w:t>2,46·10</w:t>
            </w:r>
            <w:r w:rsidRPr="005E2A01">
              <w:rPr>
                <w:vertAlign w:val="superscript"/>
              </w:rPr>
              <w:t>-13</w:t>
            </w:r>
          </w:p>
        </w:tc>
        <w:tc>
          <w:tcPr>
            <w:tcW w:w="1984" w:type="dxa"/>
            <w:vAlign w:val="center"/>
          </w:tcPr>
          <w:p w:rsidR="002A5C4B" w:rsidRPr="005E2A01" w:rsidRDefault="002A5C4B">
            <w:pPr>
              <w:pStyle w:val="ConsPlusNormal"/>
              <w:jc w:val="center"/>
            </w:pPr>
            <w:r w:rsidRPr="005E2A01">
              <w:t>1.30·10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104</w:t>
            </w:r>
            <w:r w:rsidRPr="005E2A01">
              <w:t>Cd</w:t>
            </w:r>
          </w:p>
        </w:tc>
        <w:tc>
          <w:tcPr>
            <w:tcW w:w="1984" w:type="dxa"/>
            <w:vAlign w:val="center"/>
          </w:tcPr>
          <w:p w:rsidR="002A5C4B" w:rsidRPr="005E2A01" w:rsidRDefault="002A5C4B">
            <w:pPr>
              <w:pStyle w:val="ConsPlusNormal"/>
              <w:jc w:val="center"/>
            </w:pPr>
            <w:r w:rsidRPr="005E2A01">
              <w:t>1,04·10</w:t>
            </w:r>
            <w:r w:rsidRPr="005E2A01">
              <w:rPr>
                <w:vertAlign w:val="superscript"/>
              </w:rPr>
              <w:t>-14</w:t>
            </w:r>
          </w:p>
        </w:tc>
        <w:tc>
          <w:tcPr>
            <w:tcW w:w="1984" w:type="dxa"/>
            <w:vAlign w:val="center"/>
          </w:tcPr>
          <w:p w:rsidR="002A5C4B" w:rsidRPr="005E2A01" w:rsidRDefault="002A5C4B">
            <w:pPr>
              <w:pStyle w:val="ConsPlusNormal"/>
              <w:jc w:val="center"/>
            </w:pPr>
            <w:r w:rsidRPr="005E2A01">
              <w:t>2,36·10</w:t>
            </w:r>
            <w:r w:rsidRPr="005E2A01">
              <w:rPr>
                <w:vertAlign w:val="superscript"/>
              </w:rPr>
              <w:t>-16</w:t>
            </w:r>
          </w:p>
        </w:tc>
        <w:tc>
          <w:tcPr>
            <w:tcW w:w="1984" w:type="dxa"/>
            <w:vAlign w:val="center"/>
          </w:tcPr>
          <w:p w:rsidR="002A5C4B" w:rsidRPr="005E2A01" w:rsidRDefault="002A5C4B">
            <w:pPr>
              <w:pStyle w:val="ConsPlusNormal"/>
              <w:jc w:val="center"/>
            </w:pPr>
            <w:r w:rsidRPr="005E2A01">
              <w:t>1,38·10</w:t>
            </w:r>
            <w:r w:rsidRPr="005E2A01">
              <w:rPr>
                <w:vertAlign w:val="superscript"/>
              </w:rPr>
              <w:t>-14</w:t>
            </w:r>
          </w:p>
        </w:tc>
        <w:tc>
          <w:tcPr>
            <w:tcW w:w="1984" w:type="dxa"/>
            <w:vAlign w:val="center"/>
          </w:tcPr>
          <w:p w:rsidR="002A5C4B" w:rsidRPr="005E2A01" w:rsidRDefault="002A5C4B">
            <w:pPr>
              <w:pStyle w:val="ConsPlusNormal"/>
              <w:jc w:val="center"/>
            </w:pPr>
            <w:r w:rsidRPr="005E2A01">
              <w:t>3,63·10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107</w:t>
            </w:r>
            <w:r w:rsidRPr="005E2A01">
              <w:t>Cd</w:t>
            </w:r>
          </w:p>
        </w:tc>
        <w:tc>
          <w:tcPr>
            <w:tcW w:w="1984" w:type="dxa"/>
            <w:vAlign w:val="center"/>
          </w:tcPr>
          <w:p w:rsidR="002A5C4B" w:rsidRPr="005E2A01" w:rsidRDefault="002A5C4B">
            <w:pPr>
              <w:pStyle w:val="ConsPlusNormal"/>
              <w:jc w:val="center"/>
            </w:pPr>
            <w:r w:rsidRPr="005E2A01">
              <w:t>5.11·10</w:t>
            </w:r>
            <w:r w:rsidRPr="005E2A01">
              <w:rPr>
                <w:vertAlign w:val="superscript"/>
              </w:rPr>
              <w:t>-16</w:t>
            </w:r>
          </w:p>
        </w:tc>
        <w:tc>
          <w:tcPr>
            <w:tcW w:w="1984" w:type="dxa"/>
            <w:vAlign w:val="center"/>
          </w:tcPr>
          <w:p w:rsidR="002A5C4B" w:rsidRPr="005E2A01" w:rsidRDefault="002A5C4B">
            <w:pPr>
              <w:pStyle w:val="ConsPlusNormal"/>
              <w:jc w:val="center"/>
            </w:pPr>
            <w:r w:rsidRPr="005E2A01">
              <w:t>2,33·10</w:t>
            </w:r>
            <w:r w:rsidRPr="005E2A01">
              <w:rPr>
                <w:vertAlign w:val="superscript"/>
              </w:rPr>
              <w:t>-17</w:t>
            </w:r>
          </w:p>
        </w:tc>
        <w:tc>
          <w:tcPr>
            <w:tcW w:w="1984" w:type="dxa"/>
            <w:vAlign w:val="center"/>
          </w:tcPr>
          <w:p w:rsidR="002A5C4B" w:rsidRPr="005E2A01" w:rsidRDefault="002A5C4B">
            <w:pPr>
              <w:pStyle w:val="ConsPlusNormal"/>
              <w:jc w:val="center"/>
            </w:pPr>
            <w:r w:rsidRPr="005E2A01">
              <w:t>1,50·10</w:t>
            </w:r>
            <w:r w:rsidRPr="005E2A01">
              <w:rPr>
                <w:vertAlign w:val="superscript"/>
              </w:rPr>
              <w:t>-15</w:t>
            </w:r>
          </w:p>
        </w:tc>
        <w:tc>
          <w:tcPr>
            <w:tcW w:w="1984" w:type="dxa"/>
            <w:vAlign w:val="center"/>
          </w:tcPr>
          <w:p w:rsidR="002A5C4B" w:rsidRPr="005E2A01" w:rsidRDefault="002A5C4B">
            <w:pPr>
              <w:pStyle w:val="ConsPlusNormal"/>
              <w:jc w:val="center"/>
            </w:pPr>
            <w:r w:rsidRPr="005E2A01">
              <w:t>1,02·10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109</w:t>
            </w:r>
            <w:r w:rsidRPr="005E2A01">
              <w:t>Cd</w:t>
            </w:r>
          </w:p>
        </w:tc>
        <w:tc>
          <w:tcPr>
            <w:tcW w:w="1984" w:type="dxa"/>
            <w:vAlign w:val="center"/>
          </w:tcPr>
          <w:p w:rsidR="002A5C4B" w:rsidRPr="005E2A01" w:rsidRDefault="002A5C4B">
            <w:pPr>
              <w:pStyle w:val="ConsPlusNormal"/>
              <w:jc w:val="center"/>
            </w:pPr>
            <w:r w:rsidRPr="005E2A01">
              <w:t>2,28·10</w:t>
            </w:r>
            <w:r w:rsidRPr="005E2A01">
              <w:rPr>
                <w:vertAlign w:val="superscript"/>
              </w:rPr>
              <w:t>-16</w:t>
            </w:r>
          </w:p>
        </w:tc>
        <w:tc>
          <w:tcPr>
            <w:tcW w:w="1984" w:type="dxa"/>
            <w:vAlign w:val="center"/>
          </w:tcPr>
          <w:p w:rsidR="002A5C4B" w:rsidRPr="005E2A01" w:rsidRDefault="002A5C4B">
            <w:pPr>
              <w:pStyle w:val="ConsPlusNormal"/>
              <w:jc w:val="center"/>
            </w:pPr>
            <w:r w:rsidRPr="005E2A01">
              <w:t>1,66·10</w:t>
            </w:r>
            <w:r w:rsidRPr="005E2A01">
              <w:rPr>
                <w:vertAlign w:val="superscript"/>
              </w:rPr>
              <w:t>-17</w:t>
            </w:r>
          </w:p>
        </w:tc>
        <w:tc>
          <w:tcPr>
            <w:tcW w:w="1984" w:type="dxa"/>
            <w:vAlign w:val="center"/>
          </w:tcPr>
          <w:p w:rsidR="002A5C4B" w:rsidRPr="005E2A01" w:rsidRDefault="002A5C4B">
            <w:pPr>
              <w:pStyle w:val="ConsPlusNormal"/>
              <w:jc w:val="center"/>
            </w:pPr>
            <w:r w:rsidRPr="005E2A01">
              <w:t>9,95·10</w:t>
            </w:r>
            <w:r w:rsidRPr="005E2A01">
              <w:rPr>
                <w:vertAlign w:val="superscript"/>
              </w:rPr>
              <w:t>-16</w:t>
            </w:r>
          </w:p>
        </w:tc>
        <w:tc>
          <w:tcPr>
            <w:tcW w:w="1984" w:type="dxa"/>
            <w:vAlign w:val="center"/>
          </w:tcPr>
          <w:p w:rsidR="002A5C4B" w:rsidRPr="005E2A01" w:rsidRDefault="002A5C4B">
            <w:pPr>
              <w:pStyle w:val="ConsPlusNormal"/>
              <w:jc w:val="center"/>
            </w:pPr>
            <w:r w:rsidRPr="005E2A01">
              <w:t>8,95·10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113</w:t>
            </w:r>
            <w:r w:rsidRPr="005E2A01">
              <w:t>Cd</w:t>
            </w:r>
          </w:p>
        </w:tc>
        <w:tc>
          <w:tcPr>
            <w:tcW w:w="1984" w:type="dxa"/>
            <w:vAlign w:val="center"/>
          </w:tcPr>
          <w:p w:rsidR="002A5C4B" w:rsidRPr="005E2A01" w:rsidRDefault="002A5C4B">
            <w:pPr>
              <w:pStyle w:val="ConsPlusNormal"/>
              <w:jc w:val="center"/>
            </w:pPr>
            <w:r w:rsidRPr="005E2A01">
              <w:t>2,53·10</w:t>
            </w:r>
            <w:r w:rsidRPr="005E2A01">
              <w:rPr>
                <w:vertAlign w:val="superscript"/>
              </w:rPr>
              <w:t>-17</w:t>
            </w:r>
          </w:p>
        </w:tc>
        <w:tc>
          <w:tcPr>
            <w:tcW w:w="1984" w:type="dxa"/>
            <w:vAlign w:val="center"/>
          </w:tcPr>
          <w:p w:rsidR="002A5C4B" w:rsidRPr="005E2A01" w:rsidRDefault="002A5C4B">
            <w:pPr>
              <w:pStyle w:val="ConsPlusNormal"/>
              <w:jc w:val="center"/>
            </w:pPr>
            <w:r w:rsidRPr="005E2A01">
              <w:t>5,8·10</w:t>
            </w:r>
            <w:r w:rsidRPr="005E2A01">
              <w:rPr>
                <w:vertAlign w:val="superscript"/>
              </w:rPr>
              <w:t>-20</w:t>
            </w:r>
          </w:p>
        </w:tc>
        <w:tc>
          <w:tcPr>
            <w:tcW w:w="1984" w:type="dxa"/>
            <w:vAlign w:val="center"/>
          </w:tcPr>
          <w:p w:rsidR="002A5C4B" w:rsidRPr="005E2A01" w:rsidRDefault="002A5C4B">
            <w:pPr>
              <w:pStyle w:val="ConsPlusNormal"/>
              <w:jc w:val="center"/>
            </w:pPr>
            <w:r w:rsidRPr="005E2A01">
              <w:t>2,41·10</w:t>
            </w:r>
            <w:r w:rsidRPr="005E2A01">
              <w:rPr>
                <w:vertAlign w:val="superscript"/>
              </w:rPr>
              <w:t>-15</w:t>
            </w:r>
          </w:p>
        </w:tc>
        <w:tc>
          <w:tcPr>
            <w:tcW w:w="1984" w:type="dxa"/>
            <w:vAlign w:val="center"/>
          </w:tcPr>
          <w:p w:rsidR="002A5C4B" w:rsidRPr="005E2A01" w:rsidRDefault="002A5C4B">
            <w:pPr>
              <w:pStyle w:val="ConsPlusNormal"/>
              <w:jc w:val="center"/>
            </w:pPr>
            <w:r w:rsidRPr="005E2A01">
              <w:t>2,19·10</w:t>
            </w:r>
            <w:r w:rsidRPr="005E2A01">
              <w:rPr>
                <w:vertAlign w:val="superscript"/>
              </w:rPr>
              <w:t>-19</w:t>
            </w:r>
          </w:p>
        </w:tc>
      </w:tr>
      <w:tr w:rsidR="002A5C4B" w:rsidRPr="005E2A01">
        <w:tc>
          <w:tcPr>
            <w:tcW w:w="1701" w:type="dxa"/>
            <w:vAlign w:val="center"/>
          </w:tcPr>
          <w:p w:rsidR="002A5C4B" w:rsidRPr="005E2A01" w:rsidRDefault="002A5C4B">
            <w:pPr>
              <w:pStyle w:val="ConsPlusNormal"/>
              <w:jc w:val="center"/>
            </w:pPr>
            <w:r w:rsidRPr="005E2A01">
              <w:rPr>
                <w:vertAlign w:val="superscript"/>
              </w:rPr>
              <w:t>113m</w:t>
            </w:r>
            <w:r w:rsidRPr="005E2A01">
              <w:t>Cd</w:t>
            </w:r>
          </w:p>
        </w:tc>
        <w:tc>
          <w:tcPr>
            <w:tcW w:w="1984" w:type="dxa"/>
            <w:vAlign w:val="center"/>
          </w:tcPr>
          <w:p w:rsidR="002A5C4B" w:rsidRPr="005E2A01" w:rsidRDefault="002A5C4B">
            <w:pPr>
              <w:pStyle w:val="ConsPlusNormal"/>
              <w:jc w:val="center"/>
            </w:pPr>
            <w:r w:rsidRPr="005E2A01">
              <w:t>9,06·10</w:t>
            </w:r>
            <w:r w:rsidRPr="005E2A01">
              <w:rPr>
                <w:vertAlign w:val="superscript"/>
              </w:rPr>
              <w:t>-17</w:t>
            </w:r>
          </w:p>
        </w:tc>
        <w:tc>
          <w:tcPr>
            <w:tcW w:w="1984" w:type="dxa"/>
            <w:vAlign w:val="center"/>
          </w:tcPr>
          <w:p w:rsidR="002A5C4B" w:rsidRPr="005E2A01" w:rsidRDefault="002A5C4B">
            <w:pPr>
              <w:pStyle w:val="ConsPlusNormal"/>
              <w:jc w:val="center"/>
            </w:pPr>
            <w:r w:rsidRPr="005E2A01">
              <w:t>1,77·10</w:t>
            </w:r>
            <w:r w:rsidRPr="005E2A01">
              <w:rPr>
                <w:vertAlign w:val="superscript"/>
              </w:rPr>
              <w:t>-18</w:t>
            </w:r>
          </w:p>
        </w:tc>
        <w:tc>
          <w:tcPr>
            <w:tcW w:w="1984" w:type="dxa"/>
            <w:vAlign w:val="center"/>
          </w:tcPr>
          <w:p w:rsidR="002A5C4B" w:rsidRPr="005E2A01" w:rsidRDefault="002A5C4B">
            <w:pPr>
              <w:pStyle w:val="ConsPlusNormal"/>
              <w:jc w:val="center"/>
            </w:pPr>
            <w:r w:rsidRPr="005E2A01">
              <w:t>8,48·10</w:t>
            </w:r>
            <w:r w:rsidRPr="005E2A01">
              <w:rPr>
                <w:vertAlign w:val="superscript"/>
              </w:rPr>
              <w:t>-15</w:t>
            </w:r>
          </w:p>
        </w:tc>
        <w:tc>
          <w:tcPr>
            <w:tcW w:w="1984" w:type="dxa"/>
            <w:vAlign w:val="center"/>
          </w:tcPr>
          <w:p w:rsidR="002A5C4B" w:rsidRPr="005E2A01" w:rsidRDefault="002A5C4B">
            <w:pPr>
              <w:pStyle w:val="ConsPlusNormal"/>
              <w:jc w:val="center"/>
            </w:pPr>
            <w:r w:rsidRPr="005E2A01">
              <w:t>1,55·10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115</w:t>
            </w:r>
            <w:r w:rsidRPr="005E2A01">
              <w:t>Cd</w:t>
            </w:r>
          </w:p>
        </w:tc>
        <w:tc>
          <w:tcPr>
            <w:tcW w:w="1984" w:type="dxa"/>
            <w:vAlign w:val="center"/>
          </w:tcPr>
          <w:p w:rsidR="002A5C4B" w:rsidRPr="005E2A01" w:rsidRDefault="002A5C4B">
            <w:pPr>
              <w:pStyle w:val="ConsPlusNormal"/>
              <w:jc w:val="center"/>
            </w:pPr>
            <w:r w:rsidRPr="005E2A01">
              <w:t>1,05·10</w:t>
            </w:r>
            <w:r w:rsidRPr="005E2A01">
              <w:rPr>
                <w:vertAlign w:val="superscript"/>
              </w:rPr>
              <w:t>-14</w:t>
            </w:r>
          </w:p>
        </w:tc>
        <w:tc>
          <w:tcPr>
            <w:tcW w:w="1984" w:type="dxa"/>
            <w:vAlign w:val="center"/>
          </w:tcPr>
          <w:p w:rsidR="002A5C4B" w:rsidRPr="005E2A01" w:rsidRDefault="002A5C4B">
            <w:pPr>
              <w:pStyle w:val="ConsPlusNormal"/>
              <w:jc w:val="center"/>
            </w:pPr>
            <w:r w:rsidRPr="005E2A01">
              <w:t>2.43·10</w:t>
            </w:r>
            <w:r w:rsidRPr="005E2A01">
              <w:rPr>
                <w:vertAlign w:val="superscript"/>
              </w:rPr>
              <w:t>-16</w:t>
            </w:r>
          </w:p>
        </w:tc>
        <w:tc>
          <w:tcPr>
            <w:tcW w:w="1984" w:type="dxa"/>
            <w:vAlign w:val="center"/>
          </w:tcPr>
          <w:p w:rsidR="002A5C4B" w:rsidRPr="005E2A01" w:rsidRDefault="002A5C4B">
            <w:pPr>
              <w:pStyle w:val="ConsPlusNormal"/>
              <w:jc w:val="center"/>
            </w:pPr>
            <w:r w:rsidRPr="005E2A01">
              <w:t>2,97·10</w:t>
            </w:r>
            <w:r w:rsidRPr="005E2A01">
              <w:rPr>
                <w:vertAlign w:val="superscript"/>
              </w:rPr>
              <w:t>-14</w:t>
            </w:r>
          </w:p>
        </w:tc>
        <w:tc>
          <w:tcPr>
            <w:tcW w:w="1984" w:type="dxa"/>
            <w:vAlign w:val="center"/>
          </w:tcPr>
          <w:p w:rsidR="002A5C4B" w:rsidRPr="005E2A01" w:rsidRDefault="002A5C4B">
            <w:pPr>
              <w:pStyle w:val="ConsPlusNormal"/>
              <w:jc w:val="center"/>
            </w:pPr>
            <w:r w:rsidRPr="005E2A01">
              <w:t>2,28·10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115m</w:t>
            </w:r>
            <w:r w:rsidRPr="005E2A01">
              <w:t>Cd</w:t>
            </w:r>
          </w:p>
        </w:tc>
        <w:tc>
          <w:tcPr>
            <w:tcW w:w="1984" w:type="dxa"/>
            <w:vAlign w:val="center"/>
          </w:tcPr>
          <w:p w:rsidR="002A5C4B" w:rsidRPr="005E2A01" w:rsidRDefault="002A5C4B">
            <w:pPr>
              <w:pStyle w:val="ConsPlusNormal"/>
              <w:jc w:val="center"/>
            </w:pPr>
            <w:r w:rsidRPr="005E2A01">
              <w:t>1,48·10</w:t>
            </w:r>
            <w:r w:rsidRPr="005E2A01">
              <w:rPr>
                <w:vertAlign w:val="superscript"/>
              </w:rPr>
              <w:t>-15</w:t>
            </w:r>
          </w:p>
        </w:tc>
        <w:tc>
          <w:tcPr>
            <w:tcW w:w="1984" w:type="dxa"/>
            <w:vAlign w:val="center"/>
          </w:tcPr>
          <w:p w:rsidR="002A5C4B" w:rsidRPr="005E2A01" w:rsidRDefault="002A5C4B">
            <w:pPr>
              <w:pStyle w:val="ConsPlusNormal"/>
              <w:jc w:val="center"/>
            </w:pPr>
            <w:r w:rsidRPr="005E2A01">
              <w:t>9,24·10</w:t>
            </w:r>
            <w:r w:rsidRPr="005E2A01">
              <w:rPr>
                <w:vertAlign w:val="superscript"/>
              </w:rPr>
              <w:t>-17</w:t>
            </w:r>
          </w:p>
        </w:tc>
        <w:tc>
          <w:tcPr>
            <w:tcW w:w="1984" w:type="dxa"/>
            <w:vAlign w:val="center"/>
          </w:tcPr>
          <w:p w:rsidR="002A5C4B" w:rsidRPr="005E2A01" w:rsidRDefault="002A5C4B">
            <w:pPr>
              <w:pStyle w:val="ConsPlusNormal"/>
              <w:jc w:val="center"/>
            </w:pPr>
            <w:r w:rsidRPr="005E2A01">
              <w:t>3.99·10</w:t>
            </w:r>
            <w:r w:rsidRPr="005E2A01">
              <w:rPr>
                <w:vertAlign w:val="superscript"/>
              </w:rPr>
              <w:t>-14</w:t>
            </w:r>
          </w:p>
        </w:tc>
        <w:tc>
          <w:tcPr>
            <w:tcW w:w="1984" w:type="dxa"/>
            <w:vAlign w:val="center"/>
          </w:tcPr>
          <w:p w:rsidR="002A5C4B" w:rsidRPr="005E2A01" w:rsidRDefault="002A5C4B">
            <w:pPr>
              <w:pStyle w:val="ConsPlusNormal"/>
              <w:jc w:val="center"/>
            </w:pPr>
            <w:r w:rsidRPr="005E2A01">
              <w:t>7,00·10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117</w:t>
            </w:r>
            <w:r w:rsidRPr="005E2A01">
              <w:t>Cd</w:t>
            </w:r>
          </w:p>
        </w:tc>
        <w:tc>
          <w:tcPr>
            <w:tcW w:w="1984" w:type="dxa"/>
            <w:vAlign w:val="center"/>
          </w:tcPr>
          <w:p w:rsidR="002A5C4B" w:rsidRPr="005E2A01" w:rsidRDefault="002A5C4B">
            <w:pPr>
              <w:pStyle w:val="ConsPlusNormal"/>
              <w:jc w:val="center"/>
            </w:pPr>
            <w:r w:rsidRPr="005E2A01">
              <w:t>5,14·10</w:t>
            </w:r>
            <w:r w:rsidRPr="005E2A01">
              <w:rPr>
                <w:vertAlign w:val="superscript"/>
              </w:rPr>
              <w:t>-14</w:t>
            </w:r>
          </w:p>
        </w:tc>
        <w:tc>
          <w:tcPr>
            <w:tcW w:w="1984" w:type="dxa"/>
            <w:vAlign w:val="center"/>
          </w:tcPr>
          <w:p w:rsidR="002A5C4B" w:rsidRPr="005E2A01" w:rsidRDefault="002A5C4B">
            <w:pPr>
              <w:pStyle w:val="ConsPlusNormal"/>
              <w:jc w:val="center"/>
            </w:pPr>
            <w:r w:rsidRPr="005E2A01">
              <w:t>1.04·10</w:t>
            </w:r>
            <w:r w:rsidRPr="005E2A01">
              <w:rPr>
                <w:vertAlign w:val="superscript"/>
              </w:rPr>
              <w:t>-15</w:t>
            </w:r>
          </w:p>
        </w:tc>
        <w:tc>
          <w:tcPr>
            <w:tcW w:w="1984" w:type="dxa"/>
            <w:vAlign w:val="center"/>
          </w:tcPr>
          <w:p w:rsidR="002A5C4B" w:rsidRPr="005E2A01" w:rsidRDefault="002A5C4B">
            <w:pPr>
              <w:pStyle w:val="ConsPlusNormal"/>
              <w:jc w:val="center"/>
            </w:pPr>
            <w:r w:rsidRPr="005E2A01">
              <w:t>8,79·10</w:t>
            </w:r>
            <w:r w:rsidRPr="005E2A01">
              <w:rPr>
                <w:vertAlign w:val="superscript"/>
              </w:rPr>
              <w:t>-14</w:t>
            </w:r>
          </w:p>
        </w:tc>
        <w:tc>
          <w:tcPr>
            <w:tcW w:w="1984" w:type="dxa"/>
            <w:vAlign w:val="center"/>
          </w:tcPr>
          <w:p w:rsidR="002A5C4B" w:rsidRPr="005E2A01" w:rsidRDefault="002A5C4B">
            <w:pPr>
              <w:pStyle w:val="ConsPlusNormal"/>
              <w:jc w:val="center"/>
            </w:pPr>
            <w:r w:rsidRPr="005E2A01">
              <w:t>5,15·10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117m</w:t>
            </w:r>
            <w:r w:rsidRPr="005E2A01">
              <w:t>Cd</w:t>
            </w:r>
          </w:p>
        </w:tc>
        <w:tc>
          <w:tcPr>
            <w:tcW w:w="1984" w:type="dxa"/>
            <w:vAlign w:val="center"/>
          </w:tcPr>
          <w:p w:rsidR="002A5C4B" w:rsidRPr="005E2A01" w:rsidRDefault="002A5C4B">
            <w:pPr>
              <w:pStyle w:val="ConsPlusNormal"/>
              <w:jc w:val="center"/>
            </w:pPr>
            <w:r w:rsidRPr="005E2A01">
              <w:t>9,89·10</w:t>
            </w:r>
            <w:r w:rsidRPr="005E2A01">
              <w:rPr>
                <w:vertAlign w:val="superscript"/>
              </w:rPr>
              <w:t>-14</w:t>
            </w:r>
          </w:p>
        </w:tc>
        <w:tc>
          <w:tcPr>
            <w:tcW w:w="1984" w:type="dxa"/>
            <w:vAlign w:val="center"/>
          </w:tcPr>
          <w:p w:rsidR="002A5C4B" w:rsidRPr="005E2A01" w:rsidRDefault="002A5C4B">
            <w:pPr>
              <w:pStyle w:val="ConsPlusNormal"/>
              <w:jc w:val="center"/>
            </w:pPr>
            <w:r w:rsidRPr="005E2A01">
              <w:t>1,85·10</w:t>
            </w:r>
            <w:r w:rsidRPr="005E2A01">
              <w:rPr>
                <w:vertAlign w:val="superscript"/>
              </w:rPr>
              <w:t>-15</w:t>
            </w:r>
          </w:p>
        </w:tc>
        <w:tc>
          <w:tcPr>
            <w:tcW w:w="1984" w:type="dxa"/>
            <w:vAlign w:val="center"/>
          </w:tcPr>
          <w:p w:rsidR="002A5C4B" w:rsidRPr="005E2A01" w:rsidRDefault="002A5C4B">
            <w:pPr>
              <w:pStyle w:val="ConsPlusNormal"/>
              <w:jc w:val="center"/>
            </w:pPr>
            <w:r w:rsidRPr="005E2A01">
              <w:t>1,29·10</w:t>
            </w:r>
            <w:r w:rsidRPr="005E2A01">
              <w:rPr>
                <w:vertAlign w:val="superscript"/>
              </w:rPr>
              <w:t>-13</w:t>
            </w:r>
          </w:p>
        </w:tc>
        <w:tc>
          <w:tcPr>
            <w:tcW w:w="1984" w:type="dxa"/>
            <w:vAlign w:val="center"/>
          </w:tcPr>
          <w:p w:rsidR="002A5C4B" w:rsidRPr="005E2A01" w:rsidRDefault="002A5C4B">
            <w:pPr>
              <w:pStyle w:val="ConsPlusNormal"/>
              <w:jc w:val="center"/>
            </w:pPr>
            <w:r w:rsidRPr="005E2A01">
              <w:t>3,12·10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134</w:t>
            </w:r>
            <w:r w:rsidRPr="005E2A01">
              <w:t>Ce</w:t>
            </w:r>
          </w:p>
        </w:tc>
        <w:tc>
          <w:tcPr>
            <w:tcW w:w="1984" w:type="dxa"/>
            <w:vAlign w:val="center"/>
          </w:tcPr>
          <w:p w:rsidR="002A5C4B" w:rsidRPr="005E2A01" w:rsidRDefault="002A5C4B">
            <w:pPr>
              <w:pStyle w:val="ConsPlusNormal"/>
              <w:jc w:val="center"/>
            </w:pPr>
            <w:r w:rsidRPr="005E2A01">
              <w:t>3,52·10</w:t>
            </w:r>
            <w:r w:rsidRPr="005E2A01">
              <w:rPr>
                <w:vertAlign w:val="superscript"/>
              </w:rPr>
              <w:t>-16</w:t>
            </w:r>
          </w:p>
        </w:tc>
        <w:tc>
          <w:tcPr>
            <w:tcW w:w="1984" w:type="dxa"/>
            <w:vAlign w:val="center"/>
          </w:tcPr>
          <w:p w:rsidR="002A5C4B" w:rsidRPr="005E2A01" w:rsidRDefault="002A5C4B">
            <w:pPr>
              <w:pStyle w:val="ConsPlusNormal"/>
              <w:jc w:val="center"/>
            </w:pPr>
            <w:r w:rsidRPr="005E2A01">
              <w:t>2,15·10</w:t>
            </w:r>
            <w:r w:rsidRPr="005E2A01">
              <w:rPr>
                <w:vertAlign w:val="superscript"/>
              </w:rPr>
              <w:t>-17</w:t>
            </w:r>
          </w:p>
        </w:tc>
        <w:tc>
          <w:tcPr>
            <w:tcW w:w="1984" w:type="dxa"/>
            <w:vAlign w:val="center"/>
          </w:tcPr>
          <w:p w:rsidR="002A5C4B" w:rsidRPr="005E2A01" w:rsidRDefault="002A5C4B">
            <w:pPr>
              <w:pStyle w:val="ConsPlusNormal"/>
              <w:jc w:val="center"/>
            </w:pPr>
            <w:r w:rsidRPr="005E2A01">
              <w:t>9,60·10</w:t>
            </w:r>
            <w:r w:rsidRPr="005E2A01">
              <w:rPr>
                <w:vertAlign w:val="superscript"/>
              </w:rPr>
              <w:t>-16</w:t>
            </w:r>
          </w:p>
        </w:tc>
        <w:tc>
          <w:tcPr>
            <w:tcW w:w="1984" w:type="dxa"/>
            <w:vAlign w:val="center"/>
          </w:tcPr>
          <w:p w:rsidR="002A5C4B" w:rsidRPr="005E2A01" w:rsidRDefault="002A5C4B">
            <w:pPr>
              <w:pStyle w:val="ConsPlusNormal"/>
              <w:jc w:val="center"/>
            </w:pPr>
            <w:r w:rsidRPr="005E2A01">
              <w:t>5,5·10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135</w:t>
            </w:r>
            <w:r w:rsidRPr="005E2A01">
              <w:t>Ce</w:t>
            </w:r>
          </w:p>
        </w:tc>
        <w:tc>
          <w:tcPr>
            <w:tcW w:w="1984" w:type="dxa"/>
            <w:vAlign w:val="center"/>
          </w:tcPr>
          <w:p w:rsidR="002A5C4B" w:rsidRPr="005E2A01" w:rsidRDefault="002A5C4B">
            <w:pPr>
              <w:pStyle w:val="ConsPlusNormal"/>
              <w:jc w:val="center"/>
            </w:pPr>
            <w:r w:rsidRPr="005E2A01">
              <w:t>7,93·10</w:t>
            </w:r>
            <w:r w:rsidRPr="005E2A01">
              <w:rPr>
                <w:vertAlign w:val="superscript"/>
              </w:rPr>
              <w:t>-14</w:t>
            </w:r>
          </w:p>
        </w:tc>
        <w:tc>
          <w:tcPr>
            <w:tcW w:w="1984" w:type="dxa"/>
            <w:vAlign w:val="center"/>
          </w:tcPr>
          <w:p w:rsidR="002A5C4B" w:rsidRPr="005E2A01" w:rsidRDefault="002A5C4B">
            <w:pPr>
              <w:pStyle w:val="ConsPlusNormal"/>
              <w:jc w:val="center"/>
            </w:pPr>
            <w:r w:rsidRPr="005E2A01">
              <w:t>1,7·10</w:t>
            </w:r>
            <w:r w:rsidRPr="005E2A01">
              <w:rPr>
                <w:vertAlign w:val="superscript"/>
              </w:rPr>
              <w:t>-15</w:t>
            </w:r>
          </w:p>
        </w:tc>
        <w:tc>
          <w:tcPr>
            <w:tcW w:w="1984" w:type="dxa"/>
            <w:vAlign w:val="center"/>
          </w:tcPr>
          <w:p w:rsidR="002A5C4B" w:rsidRPr="005E2A01" w:rsidRDefault="002A5C4B">
            <w:pPr>
              <w:pStyle w:val="ConsPlusNormal"/>
              <w:jc w:val="center"/>
            </w:pPr>
            <w:r w:rsidRPr="005E2A01">
              <w:t>1,10·10</w:t>
            </w:r>
            <w:r w:rsidRPr="005E2A01">
              <w:rPr>
                <w:vertAlign w:val="superscript"/>
              </w:rPr>
              <w:t>-13</w:t>
            </w:r>
          </w:p>
        </w:tc>
        <w:tc>
          <w:tcPr>
            <w:tcW w:w="1984" w:type="dxa"/>
            <w:vAlign w:val="center"/>
          </w:tcPr>
          <w:p w:rsidR="002A5C4B" w:rsidRPr="005E2A01" w:rsidRDefault="002A5C4B">
            <w:pPr>
              <w:pStyle w:val="ConsPlusNormal"/>
              <w:jc w:val="center"/>
            </w:pPr>
            <w:r w:rsidRPr="005E2A01">
              <w:t>2,73·10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137</w:t>
            </w:r>
            <w:r w:rsidRPr="005E2A01">
              <w:t>Ce</w:t>
            </w:r>
          </w:p>
        </w:tc>
        <w:tc>
          <w:tcPr>
            <w:tcW w:w="1984" w:type="dxa"/>
            <w:vAlign w:val="center"/>
          </w:tcPr>
          <w:p w:rsidR="002A5C4B" w:rsidRPr="005E2A01" w:rsidRDefault="002A5C4B">
            <w:pPr>
              <w:pStyle w:val="ConsPlusNormal"/>
              <w:jc w:val="center"/>
            </w:pPr>
            <w:r w:rsidRPr="005E2A01">
              <w:t>7,3·10</w:t>
            </w:r>
            <w:r w:rsidRPr="005E2A01">
              <w:rPr>
                <w:vertAlign w:val="superscript"/>
              </w:rPr>
              <w:t>-16</w:t>
            </w:r>
          </w:p>
        </w:tc>
        <w:tc>
          <w:tcPr>
            <w:tcW w:w="1984" w:type="dxa"/>
            <w:vAlign w:val="center"/>
          </w:tcPr>
          <w:p w:rsidR="002A5C4B" w:rsidRPr="005E2A01" w:rsidRDefault="002A5C4B">
            <w:pPr>
              <w:pStyle w:val="ConsPlusNormal"/>
              <w:jc w:val="center"/>
            </w:pPr>
            <w:r w:rsidRPr="005E2A01">
              <w:t>2,98·10</w:t>
            </w:r>
            <w:r w:rsidRPr="005E2A01">
              <w:rPr>
                <w:vertAlign w:val="superscript"/>
              </w:rPr>
              <w:t>-17</w:t>
            </w:r>
          </w:p>
        </w:tc>
        <w:tc>
          <w:tcPr>
            <w:tcW w:w="1984" w:type="dxa"/>
            <w:vAlign w:val="center"/>
          </w:tcPr>
          <w:p w:rsidR="002A5C4B" w:rsidRPr="005E2A01" w:rsidRDefault="002A5C4B">
            <w:pPr>
              <w:pStyle w:val="ConsPlusNormal"/>
              <w:jc w:val="center"/>
            </w:pPr>
            <w:r w:rsidRPr="005E2A01">
              <w:t>1,45·10</w:t>
            </w:r>
            <w:r w:rsidRPr="005E2A01">
              <w:rPr>
                <w:vertAlign w:val="superscript"/>
              </w:rPr>
              <w:t>-15</w:t>
            </w:r>
          </w:p>
        </w:tc>
        <w:tc>
          <w:tcPr>
            <w:tcW w:w="1984" w:type="dxa"/>
            <w:vAlign w:val="center"/>
          </w:tcPr>
          <w:p w:rsidR="002A5C4B" w:rsidRPr="005E2A01" w:rsidRDefault="002A5C4B">
            <w:pPr>
              <w:pStyle w:val="ConsPlusNormal"/>
              <w:jc w:val="center"/>
            </w:pPr>
            <w:r w:rsidRPr="005E2A01">
              <w:t>6,64·10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137m</w:t>
            </w:r>
            <w:r w:rsidRPr="005E2A01">
              <w:t>Ce</w:t>
            </w:r>
          </w:p>
        </w:tc>
        <w:tc>
          <w:tcPr>
            <w:tcW w:w="1984" w:type="dxa"/>
            <w:vAlign w:val="center"/>
          </w:tcPr>
          <w:p w:rsidR="002A5C4B" w:rsidRPr="005E2A01" w:rsidRDefault="002A5C4B">
            <w:pPr>
              <w:pStyle w:val="ConsPlusNormal"/>
              <w:jc w:val="center"/>
            </w:pPr>
            <w:r w:rsidRPr="005E2A01">
              <w:t>1,83·10</w:t>
            </w:r>
            <w:r w:rsidRPr="005E2A01">
              <w:rPr>
                <w:vertAlign w:val="superscript"/>
              </w:rPr>
              <w:t>-15</w:t>
            </w:r>
          </w:p>
        </w:tc>
        <w:tc>
          <w:tcPr>
            <w:tcW w:w="1984" w:type="dxa"/>
            <w:vAlign w:val="center"/>
          </w:tcPr>
          <w:p w:rsidR="002A5C4B" w:rsidRPr="005E2A01" w:rsidRDefault="002A5C4B">
            <w:pPr>
              <w:pStyle w:val="ConsPlusNormal"/>
              <w:jc w:val="center"/>
            </w:pPr>
            <w:r w:rsidRPr="005E2A01">
              <w:t>4,72·10</w:t>
            </w:r>
            <w:r w:rsidRPr="005E2A01">
              <w:rPr>
                <w:vertAlign w:val="superscript"/>
              </w:rPr>
              <w:t>-17</w:t>
            </w:r>
          </w:p>
        </w:tc>
        <w:tc>
          <w:tcPr>
            <w:tcW w:w="1984" w:type="dxa"/>
            <w:vAlign w:val="center"/>
          </w:tcPr>
          <w:p w:rsidR="002A5C4B" w:rsidRPr="005E2A01" w:rsidRDefault="002A5C4B">
            <w:pPr>
              <w:pStyle w:val="ConsPlusNormal"/>
              <w:jc w:val="center"/>
            </w:pPr>
            <w:r w:rsidRPr="005E2A01">
              <w:t>1,20·10</w:t>
            </w:r>
            <w:r w:rsidRPr="005E2A01">
              <w:rPr>
                <w:vertAlign w:val="superscript"/>
              </w:rPr>
              <w:t>-14</w:t>
            </w:r>
          </w:p>
        </w:tc>
        <w:tc>
          <w:tcPr>
            <w:tcW w:w="1984" w:type="dxa"/>
            <w:vAlign w:val="center"/>
          </w:tcPr>
          <w:p w:rsidR="002A5C4B" w:rsidRPr="005E2A01" w:rsidRDefault="002A5C4B">
            <w:pPr>
              <w:pStyle w:val="ConsPlusNormal"/>
              <w:jc w:val="center"/>
            </w:pPr>
            <w:r w:rsidRPr="005E2A01">
              <w:t>7,82·10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139</w:t>
            </w:r>
            <w:r w:rsidRPr="005E2A01">
              <w:t>Ce</w:t>
            </w:r>
          </w:p>
        </w:tc>
        <w:tc>
          <w:tcPr>
            <w:tcW w:w="1984" w:type="dxa"/>
            <w:vAlign w:val="center"/>
          </w:tcPr>
          <w:p w:rsidR="002A5C4B" w:rsidRPr="005E2A01" w:rsidRDefault="002A5C4B">
            <w:pPr>
              <w:pStyle w:val="ConsPlusNormal"/>
              <w:jc w:val="center"/>
            </w:pPr>
            <w:r w:rsidRPr="005E2A01">
              <w:t>5,97·10</w:t>
            </w:r>
            <w:r w:rsidRPr="005E2A01">
              <w:rPr>
                <w:vertAlign w:val="superscript"/>
              </w:rPr>
              <w:t>-15</w:t>
            </w:r>
          </w:p>
        </w:tc>
        <w:tc>
          <w:tcPr>
            <w:tcW w:w="1984" w:type="dxa"/>
            <w:vAlign w:val="center"/>
          </w:tcPr>
          <w:p w:rsidR="002A5C4B" w:rsidRPr="005E2A01" w:rsidRDefault="002A5C4B">
            <w:pPr>
              <w:pStyle w:val="ConsPlusNormal"/>
              <w:jc w:val="center"/>
            </w:pPr>
            <w:r w:rsidRPr="005E2A01">
              <w:t>1,43·10</w:t>
            </w:r>
            <w:r w:rsidRPr="005E2A01">
              <w:rPr>
                <w:vertAlign w:val="superscript"/>
              </w:rPr>
              <w:t>-16</w:t>
            </w:r>
          </w:p>
        </w:tc>
        <w:tc>
          <w:tcPr>
            <w:tcW w:w="1984" w:type="dxa"/>
            <w:vAlign w:val="center"/>
          </w:tcPr>
          <w:p w:rsidR="002A5C4B" w:rsidRPr="005E2A01" w:rsidRDefault="002A5C4B">
            <w:pPr>
              <w:pStyle w:val="ConsPlusNormal"/>
              <w:jc w:val="center"/>
            </w:pPr>
            <w:r w:rsidRPr="005E2A01">
              <w:t>8,94·10</w:t>
            </w:r>
            <w:r w:rsidRPr="005E2A01">
              <w:rPr>
                <w:vertAlign w:val="superscript"/>
              </w:rPr>
              <w:t>-15</w:t>
            </w:r>
          </w:p>
        </w:tc>
        <w:tc>
          <w:tcPr>
            <w:tcW w:w="1984" w:type="dxa"/>
            <w:vAlign w:val="center"/>
          </w:tcPr>
          <w:p w:rsidR="002A5C4B" w:rsidRPr="005E2A01" w:rsidRDefault="002A5C4B">
            <w:pPr>
              <w:pStyle w:val="ConsPlusNormal"/>
              <w:jc w:val="center"/>
            </w:pPr>
            <w:r w:rsidRPr="005E2A01">
              <w:t>2,06·10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141</w:t>
            </w:r>
            <w:r w:rsidRPr="005E2A01">
              <w:t>Ce</w:t>
            </w:r>
          </w:p>
        </w:tc>
        <w:tc>
          <w:tcPr>
            <w:tcW w:w="1984" w:type="dxa"/>
            <w:vAlign w:val="center"/>
          </w:tcPr>
          <w:p w:rsidR="002A5C4B" w:rsidRPr="005E2A01" w:rsidRDefault="002A5C4B">
            <w:pPr>
              <w:pStyle w:val="ConsPlusNormal"/>
              <w:jc w:val="center"/>
            </w:pPr>
            <w:r w:rsidRPr="005E2A01">
              <w:t>3,1·10</w:t>
            </w:r>
            <w:r w:rsidRPr="005E2A01">
              <w:rPr>
                <w:vertAlign w:val="superscript"/>
              </w:rPr>
              <w:t>-15</w:t>
            </w:r>
          </w:p>
        </w:tc>
        <w:tc>
          <w:tcPr>
            <w:tcW w:w="1984" w:type="dxa"/>
            <w:vAlign w:val="center"/>
          </w:tcPr>
          <w:p w:rsidR="002A5C4B" w:rsidRPr="005E2A01" w:rsidRDefault="002A5C4B">
            <w:pPr>
              <w:pStyle w:val="ConsPlusNormal"/>
              <w:jc w:val="center"/>
            </w:pPr>
            <w:r w:rsidRPr="005E2A01">
              <w:t>6,93·10</w:t>
            </w:r>
            <w:r w:rsidRPr="005E2A01">
              <w:rPr>
                <w:vertAlign w:val="superscript"/>
              </w:rPr>
              <w:t>-17</w:t>
            </w:r>
          </w:p>
        </w:tc>
        <w:tc>
          <w:tcPr>
            <w:tcW w:w="1984" w:type="dxa"/>
            <w:vAlign w:val="center"/>
          </w:tcPr>
          <w:p w:rsidR="002A5C4B" w:rsidRPr="005E2A01" w:rsidRDefault="002A5C4B">
            <w:pPr>
              <w:pStyle w:val="ConsPlusNormal"/>
              <w:jc w:val="center"/>
            </w:pPr>
            <w:r w:rsidRPr="005E2A01">
              <w:t>1,02·10</w:t>
            </w:r>
            <w:r w:rsidRPr="005E2A01">
              <w:rPr>
                <w:vertAlign w:val="superscript"/>
              </w:rPr>
              <w:t>-14</w:t>
            </w:r>
          </w:p>
        </w:tc>
        <w:tc>
          <w:tcPr>
            <w:tcW w:w="1984" w:type="dxa"/>
            <w:vAlign w:val="center"/>
          </w:tcPr>
          <w:p w:rsidR="002A5C4B" w:rsidRPr="005E2A01" w:rsidRDefault="002A5C4B">
            <w:pPr>
              <w:pStyle w:val="ConsPlusNormal"/>
              <w:jc w:val="center"/>
            </w:pPr>
            <w:r w:rsidRPr="005E2A01">
              <w:t>1,32·10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143</w:t>
            </w:r>
            <w:r w:rsidRPr="005E2A01">
              <w:t>Ce</w:t>
            </w:r>
          </w:p>
        </w:tc>
        <w:tc>
          <w:tcPr>
            <w:tcW w:w="1984" w:type="dxa"/>
            <w:vAlign w:val="center"/>
          </w:tcPr>
          <w:p w:rsidR="002A5C4B" w:rsidRPr="005E2A01" w:rsidRDefault="002A5C4B">
            <w:pPr>
              <w:pStyle w:val="ConsPlusNormal"/>
              <w:jc w:val="center"/>
            </w:pPr>
            <w:r w:rsidRPr="005E2A01">
              <w:t>1,21·10</w:t>
            </w:r>
            <w:r w:rsidRPr="005E2A01">
              <w:rPr>
                <w:vertAlign w:val="superscript"/>
              </w:rPr>
              <w:t>-14</w:t>
            </w:r>
          </w:p>
        </w:tc>
        <w:tc>
          <w:tcPr>
            <w:tcW w:w="1984" w:type="dxa"/>
            <w:vAlign w:val="center"/>
          </w:tcPr>
          <w:p w:rsidR="002A5C4B" w:rsidRPr="005E2A01" w:rsidRDefault="002A5C4B">
            <w:pPr>
              <w:pStyle w:val="ConsPlusNormal"/>
              <w:jc w:val="center"/>
            </w:pPr>
            <w:r w:rsidRPr="005E2A01">
              <w:t>3,01·10</w:t>
            </w:r>
            <w:r w:rsidRPr="005E2A01">
              <w:rPr>
                <w:vertAlign w:val="superscript"/>
              </w:rPr>
              <w:t>-16</w:t>
            </w:r>
          </w:p>
        </w:tc>
        <w:tc>
          <w:tcPr>
            <w:tcW w:w="1984" w:type="dxa"/>
            <w:vAlign w:val="center"/>
          </w:tcPr>
          <w:p w:rsidR="002A5C4B" w:rsidRPr="005E2A01" w:rsidRDefault="002A5C4B">
            <w:pPr>
              <w:pStyle w:val="ConsPlusNormal"/>
              <w:jc w:val="center"/>
            </w:pPr>
            <w:r w:rsidRPr="005E2A01">
              <w:t>3,96·10</w:t>
            </w:r>
            <w:r w:rsidRPr="005E2A01">
              <w:rPr>
                <w:vertAlign w:val="superscript"/>
              </w:rPr>
              <w:t>-14</w:t>
            </w:r>
          </w:p>
        </w:tc>
        <w:tc>
          <w:tcPr>
            <w:tcW w:w="1984" w:type="dxa"/>
            <w:vAlign w:val="center"/>
          </w:tcPr>
          <w:p w:rsidR="002A5C4B" w:rsidRPr="005E2A01" w:rsidRDefault="002A5C4B">
            <w:pPr>
              <w:pStyle w:val="ConsPlusNormal"/>
              <w:jc w:val="center"/>
            </w:pPr>
            <w:r w:rsidRPr="005E2A01">
              <w:t>3,99·10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144</w:t>
            </w:r>
            <w:r w:rsidRPr="005E2A01">
              <w:t>Ce</w:t>
            </w:r>
          </w:p>
        </w:tc>
        <w:tc>
          <w:tcPr>
            <w:tcW w:w="1984" w:type="dxa"/>
            <w:vAlign w:val="center"/>
          </w:tcPr>
          <w:p w:rsidR="002A5C4B" w:rsidRPr="005E2A01" w:rsidRDefault="002A5C4B">
            <w:pPr>
              <w:pStyle w:val="ConsPlusNormal"/>
              <w:jc w:val="center"/>
            </w:pPr>
            <w:r w:rsidRPr="005E2A01">
              <w:t>7,63·10</w:t>
            </w:r>
            <w:r w:rsidRPr="005E2A01">
              <w:rPr>
                <w:vertAlign w:val="superscript"/>
              </w:rPr>
              <w:t>-16</w:t>
            </w:r>
          </w:p>
        </w:tc>
        <w:tc>
          <w:tcPr>
            <w:tcW w:w="1984" w:type="dxa"/>
            <w:vAlign w:val="center"/>
          </w:tcPr>
          <w:p w:rsidR="002A5C4B" w:rsidRPr="005E2A01" w:rsidRDefault="002A5C4B">
            <w:pPr>
              <w:pStyle w:val="ConsPlusNormal"/>
              <w:jc w:val="center"/>
            </w:pPr>
            <w:r w:rsidRPr="005E2A01">
              <w:t>1,84·10</w:t>
            </w:r>
            <w:r w:rsidRPr="005E2A01">
              <w:rPr>
                <w:vertAlign w:val="superscript"/>
              </w:rPr>
              <w:t>-17</w:t>
            </w:r>
          </w:p>
        </w:tc>
        <w:tc>
          <w:tcPr>
            <w:tcW w:w="1984" w:type="dxa"/>
            <w:vAlign w:val="center"/>
          </w:tcPr>
          <w:p w:rsidR="002A5C4B" w:rsidRPr="005E2A01" w:rsidRDefault="002A5C4B">
            <w:pPr>
              <w:pStyle w:val="ConsPlusNormal"/>
              <w:jc w:val="center"/>
            </w:pPr>
            <w:r w:rsidRPr="005E2A01">
              <w:t>2,93·10</w:t>
            </w:r>
            <w:r w:rsidRPr="005E2A01">
              <w:rPr>
                <w:vertAlign w:val="superscript"/>
              </w:rPr>
              <w:t>-15</w:t>
            </w:r>
          </w:p>
        </w:tc>
        <w:tc>
          <w:tcPr>
            <w:tcW w:w="1984" w:type="dxa"/>
            <w:vAlign w:val="center"/>
          </w:tcPr>
          <w:p w:rsidR="002A5C4B" w:rsidRPr="005E2A01" w:rsidRDefault="002A5C4B">
            <w:pPr>
              <w:pStyle w:val="ConsPlusNormal"/>
              <w:jc w:val="center"/>
            </w:pPr>
            <w:r w:rsidRPr="005E2A01">
              <w:t>2,61·10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244</w:t>
            </w:r>
            <w:r w:rsidRPr="005E2A01">
              <w:t>Cf</w:t>
            </w:r>
          </w:p>
        </w:tc>
        <w:tc>
          <w:tcPr>
            <w:tcW w:w="1984" w:type="dxa"/>
            <w:vAlign w:val="center"/>
          </w:tcPr>
          <w:p w:rsidR="002A5C4B" w:rsidRPr="005E2A01" w:rsidRDefault="002A5C4B">
            <w:pPr>
              <w:pStyle w:val="ConsPlusNormal"/>
              <w:jc w:val="center"/>
            </w:pPr>
            <w:r w:rsidRPr="005E2A01">
              <w:t>4,74·10</w:t>
            </w:r>
            <w:r w:rsidRPr="005E2A01">
              <w:rPr>
                <w:vertAlign w:val="superscript"/>
              </w:rPr>
              <w:t>-18</w:t>
            </w:r>
          </w:p>
        </w:tc>
        <w:tc>
          <w:tcPr>
            <w:tcW w:w="1984" w:type="dxa"/>
            <w:vAlign w:val="center"/>
          </w:tcPr>
          <w:p w:rsidR="002A5C4B" w:rsidRPr="005E2A01" w:rsidRDefault="002A5C4B">
            <w:pPr>
              <w:pStyle w:val="ConsPlusNormal"/>
              <w:jc w:val="center"/>
            </w:pPr>
            <w:r w:rsidRPr="005E2A01">
              <w:t>8,19·10</w:t>
            </w:r>
            <w:r w:rsidRPr="005E2A01">
              <w:rPr>
                <w:vertAlign w:val="superscript"/>
              </w:rPr>
              <w:t>-19</w:t>
            </w:r>
          </w:p>
        </w:tc>
        <w:tc>
          <w:tcPr>
            <w:tcW w:w="1984" w:type="dxa"/>
            <w:vAlign w:val="center"/>
          </w:tcPr>
          <w:p w:rsidR="002A5C4B" w:rsidRPr="005E2A01" w:rsidRDefault="002A5C4B">
            <w:pPr>
              <w:pStyle w:val="ConsPlusNormal"/>
              <w:jc w:val="center"/>
            </w:pPr>
            <w:r w:rsidRPr="005E2A01">
              <w:t>4,65·10</w:t>
            </w:r>
            <w:r w:rsidRPr="005E2A01">
              <w:rPr>
                <w:vertAlign w:val="superscript"/>
              </w:rPr>
              <w:t>-17</w:t>
            </w:r>
          </w:p>
        </w:tc>
        <w:tc>
          <w:tcPr>
            <w:tcW w:w="1984" w:type="dxa"/>
            <w:vAlign w:val="center"/>
          </w:tcPr>
          <w:p w:rsidR="002A5C4B" w:rsidRPr="005E2A01" w:rsidRDefault="002A5C4B">
            <w:pPr>
              <w:pStyle w:val="ConsPlusNormal"/>
              <w:jc w:val="center"/>
            </w:pPr>
            <w:r w:rsidRPr="005E2A01">
              <w:t>9,25·10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246</w:t>
            </w:r>
            <w:r w:rsidRPr="005E2A01">
              <w:t>Cf</w:t>
            </w:r>
          </w:p>
        </w:tc>
        <w:tc>
          <w:tcPr>
            <w:tcW w:w="1984" w:type="dxa"/>
            <w:vAlign w:val="center"/>
          </w:tcPr>
          <w:p w:rsidR="002A5C4B" w:rsidRPr="005E2A01" w:rsidRDefault="002A5C4B">
            <w:pPr>
              <w:pStyle w:val="ConsPlusNormal"/>
              <w:jc w:val="center"/>
            </w:pPr>
            <w:r w:rsidRPr="005E2A01">
              <w:t>3,92·10</w:t>
            </w:r>
            <w:r w:rsidRPr="005E2A01">
              <w:rPr>
                <w:vertAlign w:val="superscript"/>
              </w:rPr>
              <w:t>-18</w:t>
            </w:r>
          </w:p>
        </w:tc>
        <w:tc>
          <w:tcPr>
            <w:tcW w:w="1984" w:type="dxa"/>
            <w:vAlign w:val="center"/>
          </w:tcPr>
          <w:p w:rsidR="002A5C4B" w:rsidRPr="005E2A01" w:rsidRDefault="002A5C4B">
            <w:pPr>
              <w:pStyle w:val="ConsPlusNormal"/>
              <w:jc w:val="center"/>
            </w:pPr>
            <w:r w:rsidRPr="005E2A01">
              <w:t>5,73·10</w:t>
            </w:r>
            <w:r w:rsidRPr="005E2A01">
              <w:rPr>
                <w:vertAlign w:val="superscript"/>
              </w:rPr>
              <w:t>-19</w:t>
            </w:r>
          </w:p>
        </w:tc>
        <w:tc>
          <w:tcPr>
            <w:tcW w:w="1984" w:type="dxa"/>
            <w:vAlign w:val="center"/>
          </w:tcPr>
          <w:p w:rsidR="002A5C4B" w:rsidRPr="005E2A01" w:rsidRDefault="002A5C4B">
            <w:pPr>
              <w:pStyle w:val="ConsPlusNormal"/>
              <w:jc w:val="center"/>
            </w:pPr>
            <w:r w:rsidRPr="005E2A01">
              <w:t>3,35·10</w:t>
            </w:r>
            <w:r w:rsidRPr="005E2A01">
              <w:rPr>
                <w:vertAlign w:val="superscript"/>
              </w:rPr>
              <w:t>-17</w:t>
            </w:r>
          </w:p>
        </w:tc>
        <w:tc>
          <w:tcPr>
            <w:tcW w:w="1984" w:type="dxa"/>
            <w:vAlign w:val="center"/>
          </w:tcPr>
          <w:p w:rsidR="002A5C4B" w:rsidRPr="005E2A01" w:rsidRDefault="002A5C4B">
            <w:pPr>
              <w:pStyle w:val="ConsPlusNormal"/>
              <w:jc w:val="center"/>
            </w:pPr>
            <w:r w:rsidRPr="005E2A01">
              <w:t>6,30·10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248</w:t>
            </w:r>
            <w:r w:rsidRPr="005E2A01">
              <w:t>Cf</w:t>
            </w:r>
          </w:p>
        </w:tc>
        <w:tc>
          <w:tcPr>
            <w:tcW w:w="1984" w:type="dxa"/>
            <w:vAlign w:val="center"/>
          </w:tcPr>
          <w:p w:rsidR="002A5C4B" w:rsidRPr="005E2A01" w:rsidRDefault="002A5C4B">
            <w:pPr>
              <w:pStyle w:val="ConsPlusNormal"/>
              <w:jc w:val="center"/>
            </w:pPr>
            <w:r w:rsidRPr="005E2A01">
              <w:t>3,25·10</w:t>
            </w:r>
            <w:r w:rsidRPr="005E2A01">
              <w:rPr>
                <w:vertAlign w:val="superscript"/>
              </w:rPr>
              <w:t>-18</w:t>
            </w:r>
          </w:p>
        </w:tc>
        <w:tc>
          <w:tcPr>
            <w:tcW w:w="1984" w:type="dxa"/>
            <w:vAlign w:val="center"/>
          </w:tcPr>
          <w:p w:rsidR="002A5C4B" w:rsidRPr="005E2A01" w:rsidRDefault="002A5C4B">
            <w:pPr>
              <w:pStyle w:val="ConsPlusNormal"/>
              <w:jc w:val="center"/>
            </w:pPr>
            <w:r w:rsidRPr="005E2A01">
              <w:t>5,58·10</w:t>
            </w:r>
            <w:r w:rsidRPr="005E2A01">
              <w:rPr>
                <w:vertAlign w:val="superscript"/>
              </w:rPr>
              <w:t>-19</w:t>
            </w:r>
          </w:p>
        </w:tc>
        <w:tc>
          <w:tcPr>
            <w:tcW w:w="1984" w:type="dxa"/>
            <w:vAlign w:val="center"/>
          </w:tcPr>
          <w:p w:rsidR="002A5C4B" w:rsidRPr="005E2A01" w:rsidRDefault="002A5C4B">
            <w:pPr>
              <w:pStyle w:val="ConsPlusNormal"/>
              <w:jc w:val="center"/>
            </w:pPr>
            <w:r w:rsidRPr="005E2A01">
              <w:t>3,17·10</w:t>
            </w:r>
            <w:r w:rsidRPr="005E2A01">
              <w:rPr>
                <w:vertAlign w:val="superscript"/>
              </w:rPr>
              <w:t>-17</w:t>
            </w:r>
          </w:p>
        </w:tc>
        <w:tc>
          <w:tcPr>
            <w:tcW w:w="1984" w:type="dxa"/>
            <w:vAlign w:val="center"/>
          </w:tcPr>
          <w:p w:rsidR="002A5C4B" w:rsidRPr="005E2A01" w:rsidRDefault="002A5C4B">
            <w:pPr>
              <w:pStyle w:val="ConsPlusNormal"/>
              <w:jc w:val="center"/>
            </w:pPr>
            <w:r w:rsidRPr="005E2A01">
              <w:t>6,29·10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249</w:t>
            </w:r>
            <w:r w:rsidRPr="005E2A01">
              <w:t>Cf</w:t>
            </w:r>
          </w:p>
        </w:tc>
        <w:tc>
          <w:tcPr>
            <w:tcW w:w="1984" w:type="dxa"/>
            <w:vAlign w:val="center"/>
          </w:tcPr>
          <w:p w:rsidR="002A5C4B" w:rsidRPr="005E2A01" w:rsidRDefault="002A5C4B">
            <w:pPr>
              <w:pStyle w:val="ConsPlusNormal"/>
              <w:jc w:val="center"/>
            </w:pPr>
            <w:r w:rsidRPr="005E2A01">
              <w:t>1,45·10</w:t>
            </w:r>
            <w:r w:rsidRPr="005E2A01">
              <w:rPr>
                <w:vertAlign w:val="superscript"/>
              </w:rPr>
              <w:t>-14</w:t>
            </w:r>
          </w:p>
        </w:tc>
        <w:tc>
          <w:tcPr>
            <w:tcW w:w="1984" w:type="dxa"/>
            <w:vAlign w:val="center"/>
          </w:tcPr>
          <w:p w:rsidR="002A5C4B" w:rsidRPr="005E2A01" w:rsidRDefault="002A5C4B">
            <w:pPr>
              <w:pStyle w:val="ConsPlusNormal"/>
              <w:jc w:val="center"/>
            </w:pPr>
            <w:r w:rsidRPr="005E2A01">
              <w:t>3,15·10</w:t>
            </w:r>
            <w:r w:rsidRPr="005E2A01">
              <w:rPr>
                <w:vertAlign w:val="superscript"/>
              </w:rPr>
              <w:t>-16</w:t>
            </w:r>
          </w:p>
        </w:tc>
        <w:tc>
          <w:tcPr>
            <w:tcW w:w="1984" w:type="dxa"/>
            <w:vAlign w:val="center"/>
          </w:tcPr>
          <w:p w:rsidR="002A5C4B" w:rsidRPr="005E2A01" w:rsidRDefault="002A5C4B">
            <w:pPr>
              <w:pStyle w:val="ConsPlusNormal"/>
              <w:jc w:val="center"/>
            </w:pPr>
            <w:r w:rsidRPr="005E2A01">
              <w:t>1.91·10</w:t>
            </w:r>
            <w:r w:rsidRPr="005E2A01">
              <w:rPr>
                <w:vertAlign w:val="superscript"/>
              </w:rPr>
              <w:t>-14</w:t>
            </w:r>
          </w:p>
        </w:tc>
        <w:tc>
          <w:tcPr>
            <w:tcW w:w="1984" w:type="dxa"/>
            <w:vAlign w:val="center"/>
          </w:tcPr>
          <w:p w:rsidR="002A5C4B" w:rsidRPr="005E2A01" w:rsidRDefault="002A5C4B">
            <w:pPr>
              <w:pStyle w:val="ConsPlusNormal"/>
              <w:jc w:val="center"/>
            </w:pPr>
            <w:r w:rsidRPr="005E2A01">
              <w:t>4,13·10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250</w:t>
            </w:r>
            <w:r w:rsidRPr="005E2A01">
              <w:t>Cf</w:t>
            </w:r>
          </w:p>
        </w:tc>
        <w:tc>
          <w:tcPr>
            <w:tcW w:w="1984" w:type="dxa"/>
            <w:vAlign w:val="center"/>
          </w:tcPr>
          <w:p w:rsidR="002A5C4B" w:rsidRPr="005E2A01" w:rsidRDefault="002A5C4B">
            <w:pPr>
              <w:pStyle w:val="ConsPlusNormal"/>
              <w:jc w:val="center"/>
            </w:pPr>
            <w:r w:rsidRPr="005E2A01">
              <w:t>3,09·10</w:t>
            </w:r>
            <w:r w:rsidRPr="005E2A01">
              <w:rPr>
                <w:vertAlign w:val="superscript"/>
              </w:rPr>
              <w:t>-18</w:t>
            </w:r>
          </w:p>
        </w:tc>
        <w:tc>
          <w:tcPr>
            <w:tcW w:w="1984" w:type="dxa"/>
            <w:vAlign w:val="center"/>
          </w:tcPr>
          <w:p w:rsidR="002A5C4B" w:rsidRPr="005E2A01" w:rsidRDefault="002A5C4B">
            <w:pPr>
              <w:pStyle w:val="ConsPlusNormal"/>
              <w:jc w:val="center"/>
            </w:pPr>
            <w:r w:rsidRPr="005E2A01">
              <w:t>5,32·10</w:t>
            </w:r>
            <w:r w:rsidRPr="005E2A01">
              <w:rPr>
                <w:vertAlign w:val="superscript"/>
              </w:rPr>
              <w:t>-19</w:t>
            </w:r>
          </w:p>
        </w:tc>
        <w:tc>
          <w:tcPr>
            <w:tcW w:w="1984" w:type="dxa"/>
            <w:vAlign w:val="center"/>
          </w:tcPr>
          <w:p w:rsidR="002A5C4B" w:rsidRPr="005E2A01" w:rsidRDefault="002A5C4B">
            <w:pPr>
              <w:pStyle w:val="ConsPlusNormal"/>
              <w:jc w:val="center"/>
            </w:pPr>
            <w:r w:rsidRPr="005E2A01">
              <w:t>3,02·10</w:t>
            </w:r>
            <w:r w:rsidRPr="005E2A01">
              <w:rPr>
                <w:vertAlign w:val="superscript"/>
              </w:rPr>
              <w:t>-17</w:t>
            </w:r>
          </w:p>
        </w:tc>
        <w:tc>
          <w:tcPr>
            <w:tcW w:w="1984" w:type="dxa"/>
            <w:vAlign w:val="center"/>
          </w:tcPr>
          <w:p w:rsidR="002A5C4B" w:rsidRPr="005E2A01" w:rsidRDefault="002A5C4B">
            <w:pPr>
              <w:pStyle w:val="ConsPlusNormal"/>
              <w:jc w:val="center"/>
            </w:pPr>
            <w:r w:rsidRPr="005E2A01">
              <w:t>5,99·10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251</w:t>
            </w:r>
            <w:r w:rsidRPr="005E2A01">
              <w:t>Cf</w:t>
            </w:r>
          </w:p>
        </w:tc>
        <w:tc>
          <w:tcPr>
            <w:tcW w:w="1984" w:type="dxa"/>
            <w:vAlign w:val="center"/>
          </w:tcPr>
          <w:p w:rsidR="002A5C4B" w:rsidRPr="005E2A01" w:rsidRDefault="002A5C4B">
            <w:pPr>
              <w:pStyle w:val="ConsPlusNormal"/>
              <w:jc w:val="center"/>
            </w:pPr>
            <w:r w:rsidRPr="005E2A01">
              <w:t>5,01·10</w:t>
            </w:r>
            <w:r w:rsidRPr="005E2A01">
              <w:rPr>
                <w:vertAlign w:val="superscript"/>
              </w:rPr>
              <w:t>-15</w:t>
            </w:r>
          </w:p>
        </w:tc>
        <w:tc>
          <w:tcPr>
            <w:tcW w:w="1984" w:type="dxa"/>
            <w:vAlign w:val="center"/>
          </w:tcPr>
          <w:p w:rsidR="002A5C4B" w:rsidRPr="005E2A01" w:rsidRDefault="002A5C4B">
            <w:pPr>
              <w:pStyle w:val="ConsPlusNormal"/>
              <w:jc w:val="center"/>
            </w:pPr>
            <w:r w:rsidRPr="005E2A01">
              <w:t>1,13·10</w:t>
            </w:r>
            <w:r w:rsidRPr="005E2A01">
              <w:rPr>
                <w:vertAlign w:val="superscript"/>
              </w:rPr>
              <w:t>-16</w:t>
            </w:r>
          </w:p>
        </w:tc>
        <w:tc>
          <w:tcPr>
            <w:tcW w:w="1984" w:type="dxa"/>
            <w:vAlign w:val="center"/>
          </w:tcPr>
          <w:p w:rsidR="002A5C4B" w:rsidRPr="005E2A01" w:rsidRDefault="002A5C4B">
            <w:pPr>
              <w:pStyle w:val="ConsPlusNormal"/>
              <w:jc w:val="center"/>
            </w:pPr>
            <w:r w:rsidRPr="005E2A01">
              <w:t>1.12·10</w:t>
            </w:r>
            <w:r w:rsidRPr="005E2A01">
              <w:rPr>
                <w:vertAlign w:val="superscript"/>
              </w:rPr>
              <w:t>-14</w:t>
            </w:r>
          </w:p>
        </w:tc>
        <w:tc>
          <w:tcPr>
            <w:tcW w:w="1984" w:type="dxa"/>
            <w:vAlign w:val="center"/>
          </w:tcPr>
          <w:p w:rsidR="002A5C4B" w:rsidRPr="005E2A01" w:rsidRDefault="002A5C4B">
            <w:pPr>
              <w:pStyle w:val="ConsPlusNormal"/>
              <w:jc w:val="center"/>
            </w:pPr>
            <w:r w:rsidRPr="005E2A01">
              <w:t>1,97·10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252</w:t>
            </w:r>
            <w:r w:rsidRPr="005E2A01">
              <w:t>Cf</w:t>
            </w:r>
          </w:p>
        </w:tc>
        <w:tc>
          <w:tcPr>
            <w:tcW w:w="1984" w:type="dxa"/>
            <w:vAlign w:val="center"/>
          </w:tcPr>
          <w:p w:rsidR="002A5C4B" w:rsidRPr="005E2A01" w:rsidRDefault="002A5C4B">
            <w:pPr>
              <w:pStyle w:val="ConsPlusNormal"/>
              <w:jc w:val="center"/>
            </w:pPr>
            <w:r w:rsidRPr="005E2A01">
              <w:t>3,63·10</w:t>
            </w:r>
            <w:r w:rsidRPr="005E2A01">
              <w:rPr>
                <w:vertAlign w:val="superscript"/>
              </w:rPr>
              <w:t>-18</w:t>
            </w:r>
          </w:p>
        </w:tc>
        <w:tc>
          <w:tcPr>
            <w:tcW w:w="1984" w:type="dxa"/>
            <w:vAlign w:val="center"/>
          </w:tcPr>
          <w:p w:rsidR="002A5C4B" w:rsidRPr="005E2A01" w:rsidRDefault="002A5C4B">
            <w:pPr>
              <w:pStyle w:val="ConsPlusNormal"/>
              <w:jc w:val="center"/>
            </w:pPr>
            <w:r w:rsidRPr="005E2A01">
              <w:t>5,24·10</w:t>
            </w:r>
            <w:r w:rsidRPr="005E2A01">
              <w:rPr>
                <w:vertAlign w:val="superscript"/>
              </w:rPr>
              <w:t>-19</w:t>
            </w:r>
          </w:p>
        </w:tc>
        <w:tc>
          <w:tcPr>
            <w:tcW w:w="1984" w:type="dxa"/>
            <w:vAlign w:val="center"/>
          </w:tcPr>
          <w:p w:rsidR="002A5C4B" w:rsidRPr="005E2A01" w:rsidRDefault="002A5C4B">
            <w:pPr>
              <w:pStyle w:val="ConsPlusNormal"/>
              <w:jc w:val="center"/>
            </w:pPr>
            <w:r w:rsidRPr="005E2A01">
              <w:t>3.08·10</w:t>
            </w:r>
            <w:r w:rsidRPr="005E2A01">
              <w:rPr>
                <w:vertAlign w:val="superscript"/>
              </w:rPr>
              <w:t>-17</w:t>
            </w:r>
          </w:p>
        </w:tc>
        <w:tc>
          <w:tcPr>
            <w:tcW w:w="1984" w:type="dxa"/>
            <w:vAlign w:val="center"/>
          </w:tcPr>
          <w:p w:rsidR="002A5C4B" w:rsidRPr="005E2A01" w:rsidRDefault="002A5C4B">
            <w:pPr>
              <w:pStyle w:val="ConsPlusNormal"/>
              <w:jc w:val="center"/>
            </w:pPr>
            <w:r w:rsidRPr="005E2A01">
              <w:t>5,75·10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253</w:t>
            </w:r>
            <w:r w:rsidRPr="005E2A01">
              <w:t>Cf</w:t>
            </w:r>
          </w:p>
        </w:tc>
        <w:tc>
          <w:tcPr>
            <w:tcW w:w="1984" w:type="dxa"/>
            <w:vAlign w:val="center"/>
          </w:tcPr>
          <w:p w:rsidR="002A5C4B" w:rsidRPr="005E2A01" w:rsidRDefault="002A5C4B">
            <w:pPr>
              <w:pStyle w:val="ConsPlusNormal"/>
              <w:jc w:val="center"/>
            </w:pPr>
            <w:r w:rsidRPr="005E2A01">
              <w:t>1,75·10</w:t>
            </w:r>
            <w:r w:rsidRPr="005E2A01">
              <w:rPr>
                <w:vertAlign w:val="superscript"/>
              </w:rPr>
              <w:t>-17</w:t>
            </w:r>
          </w:p>
        </w:tc>
        <w:tc>
          <w:tcPr>
            <w:tcW w:w="1984" w:type="dxa"/>
            <w:vAlign w:val="center"/>
          </w:tcPr>
          <w:p w:rsidR="002A5C4B" w:rsidRPr="005E2A01" w:rsidRDefault="002A5C4B">
            <w:pPr>
              <w:pStyle w:val="ConsPlusNormal"/>
              <w:jc w:val="center"/>
            </w:pPr>
            <w:r w:rsidRPr="005E2A01">
              <w:t>5,17·10</w:t>
            </w:r>
            <w:r w:rsidRPr="005E2A01">
              <w:rPr>
                <w:vertAlign w:val="superscript"/>
              </w:rPr>
              <w:t>-20</w:t>
            </w:r>
          </w:p>
        </w:tc>
        <w:tc>
          <w:tcPr>
            <w:tcW w:w="1984" w:type="dxa"/>
            <w:vAlign w:val="center"/>
          </w:tcPr>
          <w:p w:rsidR="002A5C4B" w:rsidRPr="005E2A01" w:rsidRDefault="002A5C4B">
            <w:pPr>
              <w:pStyle w:val="ConsPlusNormal"/>
              <w:jc w:val="center"/>
            </w:pPr>
            <w:r w:rsidRPr="005E2A01">
              <w:t>1,66·10</w:t>
            </w:r>
            <w:r w:rsidRPr="005E2A01">
              <w:rPr>
                <w:vertAlign w:val="superscript"/>
              </w:rPr>
              <w:t>-15</w:t>
            </w:r>
          </w:p>
        </w:tc>
        <w:tc>
          <w:tcPr>
            <w:tcW w:w="1984" w:type="dxa"/>
            <w:vAlign w:val="center"/>
          </w:tcPr>
          <w:p w:rsidR="002A5C4B" w:rsidRPr="005E2A01" w:rsidRDefault="002A5C4B">
            <w:pPr>
              <w:pStyle w:val="ConsPlusNormal"/>
              <w:jc w:val="center"/>
            </w:pPr>
            <w:r w:rsidRPr="005E2A01">
              <w:t>2,80·10</w:t>
            </w:r>
            <w:r w:rsidRPr="005E2A01">
              <w:rPr>
                <w:vertAlign w:val="superscript"/>
              </w:rPr>
              <w:t>-19</w:t>
            </w:r>
          </w:p>
        </w:tc>
      </w:tr>
      <w:tr w:rsidR="002A5C4B" w:rsidRPr="005E2A01">
        <w:tc>
          <w:tcPr>
            <w:tcW w:w="1701" w:type="dxa"/>
            <w:vAlign w:val="center"/>
          </w:tcPr>
          <w:p w:rsidR="002A5C4B" w:rsidRPr="005E2A01" w:rsidRDefault="002A5C4B">
            <w:pPr>
              <w:pStyle w:val="ConsPlusNormal"/>
              <w:jc w:val="center"/>
            </w:pPr>
            <w:r w:rsidRPr="005E2A01">
              <w:rPr>
                <w:vertAlign w:val="superscript"/>
              </w:rPr>
              <w:t>254</w:t>
            </w:r>
            <w:r w:rsidRPr="005E2A01">
              <w:t>Cf</w:t>
            </w:r>
          </w:p>
        </w:tc>
        <w:tc>
          <w:tcPr>
            <w:tcW w:w="1984" w:type="dxa"/>
            <w:vAlign w:val="center"/>
          </w:tcPr>
          <w:p w:rsidR="002A5C4B" w:rsidRPr="005E2A01" w:rsidRDefault="002A5C4B">
            <w:pPr>
              <w:pStyle w:val="ConsPlusNormal"/>
              <w:jc w:val="center"/>
            </w:pPr>
            <w:r w:rsidRPr="005E2A01">
              <w:t>1,01·10</w:t>
            </w:r>
            <w:r w:rsidRPr="005E2A01">
              <w:rPr>
                <w:vertAlign w:val="superscript"/>
              </w:rPr>
              <w:t>-20</w:t>
            </w:r>
          </w:p>
        </w:tc>
        <w:tc>
          <w:tcPr>
            <w:tcW w:w="1984" w:type="dxa"/>
            <w:vAlign w:val="center"/>
          </w:tcPr>
          <w:p w:rsidR="002A5C4B" w:rsidRPr="005E2A01" w:rsidRDefault="002A5C4B">
            <w:pPr>
              <w:pStyle w:val="ConsPlusNormal"/>
              <w:jc w:val="center"/>
            </w:pPr>
            <w:r w:rsidRPr="005E2A01">
              <w:t>1,73·10</w:t>
            </w:r>
            <w:r w:rsidRPr="005E2A01">
              <w:rPr>
                <w:vertAlign w:val="superscript"/>
              </w:rPr>
              <w:t>-21</w:t>
            </w:r>
          </w:p>
        </w:tc>
        <w:tc>
          <w:tcPr>
            <w:tcW w:w="1984" w:type="dxa"/>
            <w:vAlign w:val="center"/>
          </w:tcPr>
          <w:p w:rsidR="002A5C4B" w:rsidRPr="005E2A01" w:rsidRDefault="002A5C4B">
            <w:pPr>
              <w:pStyle w:val="ConsPlusNormal"/>
              <w:jc w:val="center"/>
            </w:pPr>
            <w:r w:rsidRPr="005E2A01">
              <w:t>9,83·10</w:t>
            </w:r>
            <w:r w:rsidRPr="005E2A01">
              <w:rPr>
                <w:vertAlign w:val="superscript"/>
              </w:rPr>
              <w:t>-20</w:t>
            </w:r>
          </w:p>
        </w:tc>
        <w:tc>
          <w:tcPr>
            <w:tcW w:w="1984" w:type="dxa"/>
            <w:vAlign w:val="center"/>
          </w:tcPr>
          <w:p w:rsidR="002A5C4B" w:rsidRPr="005E2A01" w:rsidRDefault="002A5C4B">
            <w:pPr>
              <w:pStyle w:val="ConsPlusNormal"/>
              <w:jc w:val="center"/>
            </w:pPr>
            <w:r w:rsidRPr="005E2A01">
              <w:t>1,95·10</w:t>
            </w:r>
            <w:r w:rsidRPr="005E2A01">
              <w:rPr>
                <w:vertAlign w:val="superscript"/>
              </w:rPr>
              <w:t>-20</w:t>
            </w:r>
          </w:p>
        </w:tc>
      </w:tr>
      <w:tr w:rsidR="002A5C4B" w:rsidRPr="005E2A01">
        <w:tc>
          <w:tcPr>
            <w:tcW w:w="1701" w:type="dxa"/>
            <w:vAlign w:val="center"/>
          </w:tcPr>
          <w:p w:rsidR="002A5C4B" w:rsidRPr="005E2A01" w:rsidRDefault="002A5C4B">
            <w:pPr>
              <w:pStyle w:val="ConsPlusNormal"/>
              <w:jc w:val="center"/>
            </w:pPr>
            <w:r w:rsidRPr="005E2A01">
              <w:rPr>
                <w:vertAlign w:val="superscript"/>
              </w:rPr>
              <w:t>36</w:t>
            </w:r>
            <w:r w:rsidRPr="005E2A01">
              <w:t>Cl</w:t>
            </w:r>
          </w:p>
        </w:tc>
        <w:tc>
          <w:tcPr>
            <w:tcW w:w="1984" w:type="dxa"/>
            <w:vAlign w:val="center"/>
          </w:tcPr>
          <w:p w:rsidR="002A5C4B" w:rsidRPr="005E2A01" w:rsidRDefault="002A5C4B">
            <w:pPr>
              <w:pStyle w:val="ConsPlusNormal"/>
              <w:jc w:val="center"/>
            </w:pPr>
            <w:r w:rsidRPr="005E2A01">
              <w:t>1,66·10</w:t>
            </w:r>
            <w:r w:rsidRPr="005E2A01">
              <w:rPr>
                <w:vertAlign w:val="superscript"/>
              </w:rPr>
              <w:t>-16</w:t>
            </w:r>
          </w:p>
        </w:tc>
        <w:tc>
          <w:tcPr>
            <w:tcW w:w="1984" w:type="dxa"/>
            <w:vAlign w:val="center"/>
          </w:tcPr>
          <w:p w:rsidR="002A5C4B" w:rsidRPr="005E2A01" w:rsidRDefault="002A5C4B">
            <w:pPr>
              <w:pStyle w:val="ConsPlusNormal"/>
              <w:jc w:val="center"/>
            </w:pPr>
            <w:r w:rsidRPr="005E2A01">
              <w:t>1,12·10</w:t>
            </w:r>
            <w:r w:rsidRPr="005E2A01">
              <w:rPr>
                <w:vertAlign w:val="superscript"/>
              </w:rPr>
              <w:t>-17</w:t>
            </w:r>
          </w:p>
        </w:tc>
        <w:tc>
          <w:tcPr>
            <w:tcW w:w="1984" w:type="dxa"/>
            <w:vAlign w:val="center"/>
          </w:tcPr>
          <w:p w:rsidR="002A5C4B" w:rsidRPr="005E2A01" w:rsidRDefault="002A5C4B">
            <w:pPr>
              <w:pStyle w:val="ConsPlusNormal"/>
              <w:jc w:val="center"/>
            </w:pPr>
            <w:r w:rsidRPr="005E2A01">
              <w:t>1,47·10</w:t>
            </w:r>
            <w:r w:rsidRPr="005E2A01">
              <w:rPr>
                <w:vertAlign w:val="superscript"/>
              </w:rPr>
              <w:t>-14</w:t>
            </w:r>
          </w:p>
        </w:tc>
        <w:tc>
          <w:tcPr>
            <w:tcW w:w="1984" w:type="dxa"/>
            <w:vAlign w:val="center"/>
          </w:tcPr>
          <w:p w:rsidR="002A5C4B" w:rsidRPr="005E2A01" w:rsidRDefault="002A5C4B">
            <w:pPr>
              <w:pStyle w:val="ConsPlusNormal"/>
              <w:jc w:val="center"/>
            </w:pPr>
            <w:r w:rsidRPr="005E2A01">
              <w:t>1,06·10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38</w:t>
            </w:r>
            <w:r w:rsidRPr="005E2A01">
              <w:t>Cl</w:t>
            </w:r>
          </w:p>
        </w:tc>
        <w:tc>
          <w:tcPr>
            <w:tcW w:w="1984" w:type="dxa"/>
            <w:vAlign w:val="center"/>
          </w:tcPr>
          <w:p w:rsidR="002A5C4B" w:rsidRPr="005E2A01" w:rsidRDefault="002A5C4B">
            <w:pPr>
              <w:pStyle w:val="ConsPlusNormal"/>
              <w:jc w:val="center"/>
            </w:pPr>
            <w:r w:rsidRPr="005E2A01">
              <w:t>7,58·10</w:t>
            </w:r>
            <w:r w:rsidRPr="005E2A01">
              <w:rPr>
                <w:vertAlign w:val="superscript"/>
              </w:rPr>
              <w:t>-14</w:t>
            </w:r>
          </w:p>
        </w:tc>
        <w:tc>
          <w:tcPr>
            <w:tcW w:w="1984" w:type="dxa"/>
            <w:vAlign w:val="center"/>
          </w:tcPr>
          <w:p w:rsidR="002A5C4B" w:rsidRPr="005E2A01" w:rsidRDefault="002A5C4B">
            <w:pPr>
              <w:pStyle w:val="ConsPlusNormal"/>
              <w:jc w:val="center"/>
            </w:pPr>
            <w:r w:rsidRPr="005E2A01">
              <w:t>1.43·10</w:t>
            </w:r>
            <w:r w:rsidRPr="005E2A01">
              <w:rPr>
                <w:vertAlign w:val="superscript"/>
              </w:rPr>
              <w:t>-15</w:t>
            </w:r>
          </w:p>
        </w:tc>
        <w:tc>
          <w:tcPr>
            <w:tcW w:w="1984" w:type="dxa"/>
            <w:vAlign w:val="center"/>
          </w:tcPr>
          <w:p w:rsidR="002A5C4B" w:rsidRPr="005E2A01" w:rsidRDefault="002A5C4B">
            <w:pPr>
              <w:pStyle w:val="ConsPlusNormal"/>
              <w:jc w:val="center"/>
            </w:pPr>
            <w:r w:rsidRPr="005E2A01">
              <w:t>1,94·10</w:t>
            </w:r>
            <w:r w:rsidRPr="005E2A01">
              <w:rPr>
                <w:vertAlign w:val="superscript"/>
              </w:rPr>
              <w:t>-13</w:t>
            </w:r>
          </w:p>
        </w:tc>
        <w:tc>
          <w:tcPr>
            <w:tcW w:w="1984" w:type="dxa"/>
            <w:vAlign w:val="center"/>
          </w:tcPr>
          <w:p w:rsidR="002A5C4B" w:rsidRPr="005E2A01" w:rsidRDefault="002A5C4B">
            <w:pPr>
              <w:pStyle w:val="ConsPlusNormal"/>
              <w:jc w:val="center"/>
            </w:pPr>
            <w:r w:rsidRPr="005E2A01">
              <w:t>1,40·10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39</w:t>
            </w:r>
            <w:r w:rsidRPr="005E2A01">
              <w:t>Cl</w:t>
            </w:r>
          </w:p>
        </w:tc>
        <w:tc>
          <w:tcPr>
            <w:tcW w:w="1984" w:type="dxa"/>
            <w:vAlign w:val="center"/>
          </w:tcPr>
          <w:p w:rsidR="002A5C4B" w:rsidRPr="005E2A01" w:rsidRDefault="002A5C4B">
            <w:pPr>
              <w:pStyle w:val="ConsPlusNormal"/>
              <w:jc w:val="center"/>
            </w:pPr>
            <w:r w:rsidRPr="005E2A01">
              <w:t>6,9·10</w:t>
            </w:r>
            <w:r w:rsidRPr="005E2A01">
              <w:rPr>
                <w:vertAlign w:val="superscript"/>
              </w:rPr>
              <w:t>-14</w:t>
            </w:r>
          </w:p>
        </w:tc>
        <w:tc>
          <w:tcPr>
            <w:tcW w:w="1984" w:type="dxa"/>
            <w:vAlign w:val="center"/>
          </w:tcPr>
          <w:p w:rsidR="002A5C4B" w:rsidRPr="005E2A01" w:rsidRDefault="002A5C4B">
            <w:pPr>
              <w:pStyle w:val="ConsPlusNormal"/>
              <w:jc w:val="center"/>
            </w:pPr>
            <w:r w:rsidRPr="005E2A01">
              <w:t>1,41·10</w:t>
            </w:r>
            <w:r w:rsidRPr="005E2A01">
              <w:rPr>
                <w:vertAlign w:val="superscript"/>
              </w:rPr>
              <w:t>-15</w:t>
            </w:r>
          </w:p>
        </w:tc>
        <w:tc>
          <w:tcPr>
            <w:tcW w:w="1984" w:type="dxa"/>
            <w:vAlign w:val="center"/>
          </w:tcPr>
          <w:p w:rsidR="002A5C4B" w:rsidRPr="005E2A01" w:rsidRDefault="002A5C4B">
            <w:pPr>
              <w:pStyle w:val="ConsPlusNormal"/>
              <w:jc w:val="center"/>
            </w:pPr>
            <w:r w:rsidRPr="005E2A01">
              <w:t>1,36·10</w:t>
            </w:r>
            <w:r w:rsidRPr="005E2A01">
              <w:rPr>
                <w:vertAlign w:val="superscript"/>
              </w:rPr>
              <w:t>-13</w:t>
            </w:r>
          </w:p>
        </w:tc>
        <w:tc>
          <w:tcPr>
            <w:tcW w:w="1984" w:type="dxa"/>
            <w:vAlign w:val="center"/>
          </w:tcPr>
          <w:p w:rsidR="002A5C4B" w:rsidRPr="005E2A01" w:rsidRDefault="002A5C4B">
            <w:pPr>
              <w:pStyle w:val="ConsPlusNormal"/>
              <w:jc w:val="center"/>
            </w:pPr>
            <w:r w:rsidRPr="005E2A01">
              <w:t>1,10·10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238</w:t>
            </w:r>
            <w:r w:rsidRPr="005E2A01">
              <w:t>Cm</w:t>
            </w:r>
          </w:p>
        </w:tc>
        <w:tc>
          <w:tcPr>
            <w:tcW w:w="1984" w:type="dxa"/>
            <w:vAlign w:val="center"/>
          </w:tcPr>
          <w:p w:rsidR="002A5C4B" w:rsidRPr="005E2A01" w:rsidRDefault="002A5C4B">
            <w:pPr>
              <w:pStyle w:val="ConsPlusNormal"/>
              <w:jc w:val="center"/>
            </w:pPr>
            <w:r w:rsidRPr="005E2A01">
              <w:t>2,85·10</w:t>
            </w:r>
            <w:r w:rsidRPr="005E2A01">
              <w:rPr>
                <w:vertAlign w:val="superscript"/>
              </w:rPr>
              <w:t>-15</w:t>
            </w:r>
          </w:p>
        </w:tc>
        <w:tc>
          <w:tcPr>
            <w:tcW w:w="1984" w:type="dxa"/>
            <w:vAlign w:val="center"/>
          </w:tcPr>
          <w:p w:rsidR="002A5C4B" w:rsidRPr="005E2A01" w:rsidRDefault="002A5C4B">
            <w:pPr>
              <w:pStyle w:val="ConsPlusNormal"/>
              <w:jc w:val="center"/>
            </w:pPr>
            <w:r w:rsidRPr="005E2A01">
              <w:t>6,56·10</w:t>
            </w:r>
            <w:r w:rsidRPr="005E2A01">
              <w:rPr>
                <w:vertAlign w:val="superscript"/>
              </w:rPr>
              <w:t>-17</w:t>
            </w:r>
          </w:p>
        </w:tc>
        <w:tc>
          <w:tcPr>
            <w:tcW w:w="1984" w:type="dxa"/>
            <w:vAlign w:val="center"/>
          </w:tcPr>
          <w:p w:rsidR="002A5C4B" w:rsidRPr="005E2A01" w:rsidRDefault="002A5C4B">
            <w:pPr>
              <w:pStyle w:val="ConsPlusNormal"/>
              <w:jc w:val="center"/>
            </w:pPr>
            <w:r w:rsidRPr="005E2A01">
              <w:t>3.94·10</w:t>
            </w:r>
            <w:r w:rsidRPr="005E2A01">
              <w:rPr>
                <w:vertAlign w:val="superscript"/>
              </w:rPr>
              <w:t>-15</w:t>
            </w:r>
          </w:p>
        </w:tc>
        <w:tc>
          <w:tcPr>
            <w:tcW w:w="1984" w:type="dxa"/>
            <w:vAlign w:val="center"/>
          </w:tcPr>
          <w:p w:rsidR="002A5C4B" w:rsidRPr="005E2A01" w:rsidRDefault="002A5C4B">
            <w:pPr>
              <w:pStyle w:val="ConsPlusNormal"/>
              <w:jc w:val="center"/>
            </w:pPr>
            <w:r w:rsidRPr="005E2A01">
              <w:t>1,10·10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240</w:t>
            </w:r>
            <w:r w:rsidRPr="005E2A01">
              <w:t>Cm</w:t>
            </w:r>
          </w:p>
        </w:tc>
        <w:tc>
          <w:tcPr>
            <w:tcW w:w="1984" w:type="dxa"/>
            <w:vAlign w:val="center"/>
          </w:tcPr>
          <w:p w:rsidR="002A5C4B" w:rsidRPr="005E2A01" w:rsidRDefault="002A5C4B">
            <w:pPr>
              <w:pStyle w:val="ConsPlusNormal"/>
              <w:jc w:val="center"/>
            </w:pPr>
            <w:r w:rsidRPr="005E2A01">
              <w:t>4,17·10</w:t>
            </w:r>
            <w:r w:rsidRPr="005E2A01">
              <w:rPr>
                <w:vertAlign w:val="superscript"/>
              </w:rPr>
              <w:t>-18</w:t>
            </w:r>
          </w:p>
        </w:tc>
        <w:tc>
          <w:tcPr>
            <w:tcW w:w="1984" w:type="dxa"/>
            <w:vAlign w:val="center"/>
          </w:tcPr>
          <w:p w:rsidR="002A5C4B" w:rsidRPr="005E2A01" w:rsidRDefault="002A5C4B">
            <w:pPr>
              <w:pStyle w:val="ConsPlusNormal"/>
              <w:jc w:val="center"/>
            </w:pPr>
            <w:r w:rsidRPr="005E2A01">
              <w:t>7,69·10</w:t>
            </w:r>
            <w:r w:rsidRPr="005E2A01">
              <w:rPr>
                <w:vertAlign w:val="superscript"/>
              </w:rPr>
              <w:t>-19</w:t>
            </w:r>
          </w:p>
        </w:tc>
        <w:tc>
          <w:tcPr>
            <w:tcW w:w="1984" w:type="dxa"/>
            <w:vAlign w:val="center"/>
          </w:tcPr>
          <w:p w:rsidR="002A5C4B" w:rsidRPr="005E2A01" w:rsidRDefault="002A5C4B">
            <w:pPr>
              <w:pStyle w:val="ConsPlusNormal"/>
              <w:jc w:val="center"/>
            </w:pPr>
            <w:r w:rsidRPr="005E2A01">
              <w:t>4,68·10</w:t>
            </w:r>
            <w:r w:rsidRPr="005E2A01">
              <w:rPr>
                <w:vertAlign w:val="superscript"/>
              </w:rPr>
              <w:t>-17</w:t>
            </w:r>
          </w:p>
        </w:tc>
        <w:tc>
          <w:tcPr>
            <w:tcW w:w="1984" w:type="dxa"/>
            <w:vAlign w:val="center"/>
          </w:tcPr>
          <w:p w:rsidR="002A5C4B" w:rsidRPr="005E2A01" w:rsidRDefault="002A5C4B">
            <w:pPr>
              <w:pStyle w:val="ConsPlusNormal"/>
              <w:jc w:val="center"/>
            </w:pPr>
            <w:r w:rsidRPr="005E2A01">
              <w:t>1,03·10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241</w:t>
            </w:r>
            <w:r w:rsidRPr="005E2A01">
              <w:t>Cm</w:t>
            </w:r>
          </w:p>
        </w:tc>
        <w:tc>
          <w:tcPr>
            <w:tcW w:w="1984" w:type="dxa"/>
            <w:vAlign w:val="center"/>
          </w:tcPr>
          <w:p w:rsidR="002A5C4B" w:rsidRPr="005E2A01" w:rsidRDefault="002A5C4B">
            <w:pPr>
              <w:pStyle w:val="ConsPlusNormal"/>
              <w:jc w:val="center"/>
            </w:pPr>
            <w:r w:rsidRPr="005E2A01">
              <w:t>2,11·10</w:t>
            </w:r>
            <w:r w:rsidRPr="005E2A01">
              <w:rPr>
                <w:vertAlign w:val="superscript"/>
              </w:rPr>
              <w:t>-14</w:t>
            </w:r>
          </w:p>
        </w:tc>
        <w:tc>
          <w:tcPr>
            <w:tcW w:w="1984" w:type="dxa"/>
            <w:vAlign w:val="center"/>
          </w:tcPr>
          <w:p w:rsidR="002A5C4B" w:rsidRPr="005E2A01" w:rsidRDefault="002A5C4B">
            <w:pPr>
              <w:pStyle w:val="ConsPlusNormal"/>
              <w:jc w:val="center"/>
            </w:pPr>
            <w:r w:rsidRPr="005E2A01">
              <w:t>4,65·10</w:t>
            </w:r>
            <w:r w:rsidRPr="005E2A01">
              <w:rPr>
                <w:vertAlign w:val="superscript"/>
              </w:rPr>
              <w:t>-16</w:t>
            </w:r>
          </w:p>
        </w:tc>
        <w:tc>
          <w:tcPr>
            <w:tcW w:w="1984" w:type="dxa"/>
            <w:vAlign w:val="center"/>
          </w:tcPr>
          <w:p w:rsidR="002A5C4B" w:rsidRPr="005E2A01" w:rsidRDefault="002A5C4B">
            <w:pPr>
              <w:pStyle w:val="ConsPlusNormal"/>
              <w:jc w:val="center"/>
            </w:pPr>
            <w:r w:rsidRPr="005E2A01">
              <w:t>3,14·10</w:t>
            </w:r>
            <w:r w:rsidRPr="005E2A01">
              <w:rPr>
                <w:vertAlign w:val="superscript"/>
              </w:rPr>
              <w:t>-14</w:t>
            </w:r>
          </w:p>
        </w:tc>
        <w:tc>
          <w:tcPr>
            <w:tcW w:w="1984" w:type="dxa"/>
            <w:vAlign w:val="center"/>
          </w:tcPr>
          <w:p w:rsidR="002A5C4B" w:rsidRPr="005E2A01" w:rsidRDefault="002A5C4B">
            <w:pPr>
              <w:pStyle w:val="ConsPlusNormal"/>
              <w:jc w:val="center"/>
            </w:pPr>
            <w:r w:rsidRPr="005E2A01">
              <w:t>7,52·10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242</w:t>
            </w:r>
            <w:r w:rsidRPr="005E2A01">
              <w:t>Cm</w:t>
            </w:r>
          </w:p>
        </w:tc>
        <w:tc>
          <w:tcPr>
            <w:tcW w:w="1984" w:type="dxa"/>
            <w:vAlign w:val="center"/>
          </w:tcPr>
          <w:p w:rsidR="002A5C4B" w:rsidRPr="005E2A01" w:rsidRDefault="002A5C4B">
            <w:pPr>
              <w:pStyle w:val="ConsPlusNormal"/>
              <w:jc w:val="center"/>
            </w:pPr>
            <w:r w:rsidRPr="005E2A01">
              <w:t>4,02·10</w:t>
            </w:r>
            <w:r w:rsidRPr="005E2A01">
              <w:rPr>
                <w:vertAlign w:val="superscript"/>
              </w:rPr>
              <w:t>-18</w:t>
            </w:r>
          </w:p>
        </w:tc>
        <w:tc>
          <w:tcPr>
            <w:tcW w:w="1984" w:type="dxa"/>
            <w:vAlign w:val="center"/>
          </w:tcPr>
          <w:p w:rsidR="002A5C4B" w:rsidRPr="005E2A01" w:rsidRDefault="002A5C4B">
            <w:pPr>
              <w:pStyle w:val="ConsPlusNormal"/>
              <w:jc w:val="center"/>
            </w:pPr>
            <w:r w:rsidRPr="005E2A01">
              <w:t>7,02·10</w:t>
            </w:r>
            <w:r w:rsidRPr="005E2A01">
              <w:rPr>
                <w:vertAlign w:val="superscript"/>
              </w:rPr>
              <w:t>-19</w:t>
            </w:r>
          </w:p>
        </w:tc>
        <w:tc>
          <w:tcPr>
            <w:tcW w:w="1984" w:type="dxa"/>
            <w:vAlign w:val="center"/>
          </w:tcPr>
          <w:p w:rsidR="002A5C4B" w:rsidRPr="005E2A01" w:rsidRDefault="002A5C4B">
            <w:pPr>
              <w:pStyle w:val="ConsPlusNormal"/>
              <w:jc w:val="center"/>
            </w:pPr>
            <w:r w:rsidRPr="005E2A01">
              <w:t>4,29·10</w:t>
            </w:r>
            <w:r w:rsidRPr="005E2A01">
              <w:rPr>
                <w:vertAlign w:val="superscript"/>
              </w:rPr>
              <w:t>-17</w:t>
            </w:r>
          </w:p>
        </w:tc>
        <w:tc>
          <w:tcPr>
            <w:tcW w:w="1984" w:type="dxa"/>
            <w:vAlign w:val="center"/>
          </w:tcPr>
          <w:p w:rsidR="002A5C4B" w:rsidRPr="005E2A01" w:rsidRDefault="002A5C4B">
            <w:pPr>
              <w:pStyle w:val="ConsPlusNormal"/>
              <w:jc w:val="center"/>
            </w:pPr>
            <w:r w:rsidRPr="005E2A01">
              <w:t>9,38·10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243</w:t>
            </w:r>
            <w:r w:rsidRPr="005E2A01">
              <w:t>Cm</w:t>
            </w:r>
          </w:p>
        </w:tc>
        <w:tc>
          <w:tcPr>
            <w:tcW w:w="1984" w:type="dxa"/>
            <w:vAlign w:val="center"/>
          </w:tcPr>
          <w:p w:rsidR="002A5C4B" w:rsidRPr="005E2A01" w:rsidRDefault="002A5C4B">
            <w:pPr>
              <w:pStyle w:val="ConsPlusNormal"/>
              <w:jc w:val="center"/>
            </w:pPr>
            <w:r w:rsidRPr="005E2A01">
              <w:t>5,3·10</w:t>
            </w:r>
            <w:r w:rsidRPr="005E2A01">
              <w:rPr>
                <w:vertAlign w:val="superscript"/>
              </w:rPr>
              <w:t>-15</w:t>
            </w:r>
          </w:p>
        </w:tc>
        <w:tc>
          <w:tcPr>
            <w:tcW w:w="1984" w:type="dxa"/>
            <w:vAlign w:val="center"/>
          </w:tcPr>
          <w:p w:rsidR="002A5C4B" w:rsidRPr="005E2A01" w:rsidRDefault="002A5C4B">
            <w:pPr>
              <w:pStyle w:val="ConsPlusNormal"/>
              <w:jc w:val="center"/>
            </w:pPr>
            <w:r w:rsidRPr="005E2A01">
              <w:t>1,18·10</w:t>
            </w:r>
            <w:r w:rsidRPr="005E2A01">
              <w:rPr>
                <w:vertAlign w:val="superscript"/>
              </w:rPr>
              <w:t>-16</w:t>
            </w:r>
          </w:p>
        </w:tc>
        <w:tc>
          <w:tcPr>
            <w:tcW w:w="1984" w:type="dxa"/>
            <w:vAlign w:val="center"/>
          </w:tcPr>
          <w:p w:rsidR="002A5C4B" w:rsidRPr="005E2A01" w:rsidRDefault="002A5C4B">
            <w:pPr>
              <w:pStyle w:val="ConsPlusNormal"/>
              <w:jc w:val="center"/>
            </w:pPr>
            <w:r w:rsidRPr="005E2A01">
              <w:t>9,79·10</w:t>
            </w:r>
            <w:r w:rsidRPr="005E2A01">
              <w:rPr>
                <w:vertAlign w:val="superscript"/>
              </w:rPr>
              <w:t>-15</w:t>
            </w:r>
          </w:p>
        </w:tc>
        <w:tc>
          <w:tcPr>
            <w:tcW w:w="1984" w:type="dxa"/>
            <w:vAlign w:val="center"/>
          </w:tcPr>
          <w:p w:rsidR="002A5C4B" w:rsidRPr="005E2A01" w:rsidRDefault="002A5C4B">
            <w:pPr>
              <w:pStyle w:val="ConsPlusNormal"/>
              <w:jc w:val="center"/>
            </w:pPr>
            <w:r w:rsidRPr="005E2A01">
              <w:t>1,90·10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244</w:t>
            </w:r>
            <w:r w:rsidRPr="005E2A01">
              <w:t>Cm</w:t>
            </w:r>
          </w:p>
        </w:tc>
        <w:tc>
          <w:tcPr>
            <w:tcW w:w="1984" w:type="dxa"/>
            <w:vAlign w:val="center"/>
          </w:tcPr>
          <w:p w:rsidR="002A5C4B" w:rsidRPr="005E2A01" w:rsidRDefault="002A5C4B">
            <w:pPr>
              <w:pStyle w:val="ConsPlusNormal"/>
              <w:jc w:val="center"/>
            </w:pPr>
            <w:r w:rsidRPr="005E2A01">
              <w:t>3,4·10</w:t>
            </w:r>
            <w:r w:rsidRPr="005E2A01">
              <w:rPr>
                <w:vertAlign w:val="superscript"/>
              </w:rPr>
              <w:t>-18</w:t>
            </w:r>
          </w:p>
        </w:tc>
        <w:tc>
          <w:tcPr>
            <w:tcW w:w="1984" w:type="dxa"/>
            <w:vAlign w:val="center"/>
          </w:tcPr>
          <w:p w:rsidR="002A5C4B" w:rsidRPr="005E2A01" w:rsidRDefault="002A5C4B">
            <w:pPr>
              <w:pStyle w:val="ConsPlusNormal"/>
              <w:jc w:val="center"/>
            </w:pPr>
            <w:r w:rsidRPr="005E2A01">
              <w:t>6,44·10</w:t>
            </w:r>
            <w:r w:rsidRPr="005E2A01">
              <w:rPr>
                <w:vertAlign w:val="superscript"/>
              </w:rPr>
              <w:t>-19</w:t>
            </w:r>
          </w:p>
        </w:tc>
        <w:tc>
          <w:tcPr>
            <w:tcW w:w="1984" w:type="dxa"/>
            <w:vAlign w:val="center"/>
          </w:tcPr>
          <w:p w:rsidR="002A5C4B" w:rsidRPr="005E2A01" w:rsidRDefault="002A5C4B">
            <w:pPr>
              <w:pStyle w:val="ConsPlusNormal"/>
              <w:jc w:val="center"/>
            </w:pPr>
            <w:r w:rsidRPr="005E2A01">
              <w:t>3,91·10</w:t>
            </w:r>
            <w:r w:rsidRPr="005E2A01">
              <w:rPr>
                <w:vertAlign w:val="superscript"/>
              </w:rPr>
              <w:t>-17</w:t>
            </w:r>
          </w:p>
        </w:tc>
        <w:tc>
          <w:tcPr>
            <w:tcW w:w="1984" w:type="dxa"/>
            <w:vAlign w:val="center"/>
          </w:tcPr>
          <w:p w:rsidR="002A5C4B" w:rsidRPr="005E2A01" w:rsidRDefault="002A5C4B">
            <w:pPr>
              <w:pStyle w:val="ConsPlusNormal"/>
              <w:jc w:val="center"/>
            </w:pPr>
            <w:r w:rsidRPr="005E2A01">
              <w:t>8,70·10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245</w:t>
            </w:r>
            <w:r w:rsidRPr="005E2A01">
              <w:t>Cm</w:t>
            </w:r>
          </w:p>
        </w:tc>
        <w:tc>
          <w:tcPr>
            <w:tcW w:w="1984" w:type="dxa"/>
            <w:vAlign w:val="center"/>
          </w:tcPr>
          <w:p w:rsidR="002A5C4B" w:rsidRPr="005E2A01" w:rsidRDefault="002A5C4B">
            <w:pPr>
              <w:pStyle w:val="ConsPlusNormal"/>
              <w:jc w:val="center"/>
            </w:pPr>
            <w:r w:rsidRPr="005E2A01">
              <w:t>3,49·10</w:t>
            </w:r>
            <w:r w:rsidRPr="005E2A01">
              <w:rPr>
                <w:vertAlign w:val="superscript"/>
              </w:rPr>
              <w:t>-15</w:t>
            </w:r>
          </w:p>
        </w:tc>
        <w:tc>
          <w:tcPr>
            <w:tcW w:w="1984" w:type="dxa"/>
            <w:vAlign w:val="center"/>
          </w:tcPr>
          <w:p w:rsidR="002A5C4B" w:rsidRPr="005E2A01" w:rsidRDefault="002A5C4B">
            <w:pPr>
              <w:pStyle w:val="ConsPlusNormal"/>
              <w:jc w:val="center"/>
            </w:pPr>
            <w:r w:rsidRPr="005E2A01">
              <w:t>8,05·10</w:t>
            </w:r>
            <w:r w:rsidRPr="005E2A01">
              <w:rPr>
                <w:vertAlign w:val="superscript"/>
              </w:rPr>
              <w:t>-17</w:t>
            </w:r>
          </w:p>
        </w:tc>
        <w:tc>
          <w:tcPr>
            <w:tcW w:w="1984" w:type="dxa"/>
            <w:vAlign w:val="center"/>
          </w:tcPr>
          <w:p w:rsidR="002A5C4B" w:rsidRPr="005E2A01" w:rsidRDefault="002A5C4B">
            <w:pPr>
              <w:pStyle w:val="ConsPlusNormal"/>
              <w:jc w:val="center"/>
            </w:pPr>
            <w:r w:rsidRPr="005E2A01">
              <w:t>5,36·10</w:t>
            </w:r>
            <w:r w:rsidRPr="005E2A01">
              <w:rPr>
                <w:vertAlign w:val="superscript"/>
              </w:rPr>
              <w:t>-15</w:t>
            </w:r>
          </w:p>
        </w:tc>
        <w:tc>
          <w:tcPr>
            <w:tcW w:w="1984" w:type="dxa"/>
            <w:vAlign w:val="center"/>
          </w:tcPr>
          <w:p w:rsidR="002A5C4B" w:rsidRPr="005E2A01" w:rsidRDefault="002A5C4B">
            <w:pPr>
              <w:pStyle w:val="ConsPlusNormal"/>
              <w:jc w:val="center"/>
            </w:pPr>
            <w:r w:rsidRPr="005E2A01">
              <w:t>1,46·10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246</w:t>
            </w:r>
            <w:r w:rsidRPr="005E2A01">
              <w:t>Cm</w:t>
            </w:r>
          </w:p>
        </w:tc>
        <w:tc>
          <w:tcPr>
            <w:tcW w:w="1984" w:type="dxa"/>
            <w:vAlign w:val="center"/>
          </w:tcPr>
          <w:p w:rsidR="002A5C4B" w:rsidRPr="005E2A01" w:rsidRDefault="002A5C4B">
            <w:pPr>
              <w:pStyle w:val="ConsPlusNormal"/>
              <w:jc w:val="center"/>
            </w:pPr>
            <w:r w:rsidRPr="005E2A01">
              <w:t>3,1·10</w:t>
            </w:r>
            <w:r w:rsidRPr="005E2A01">
              <w:rPr>
                <w:vertAlign w:val="superscript"/>
              </w:rPr>
              <w:t>-18</w:t>
            </w:r>
          </w:p>
        </w:tc>
        <w:tc>
          <w:tcPr>
            <w:tcW w:w="1984" w:type="dxa"/>
            <w:vAlign w:val="center"/>
          </w:tcPr>
          <w:p w:rsidR="002A5C4B" w:rsidRPr="005E2A01" w:rsidRDefault="002A5C4B">
            <w:pPr>
              <w:pStyle w:val="ConsPlusNormal"/>
              <w:jc w:val="center"/>
            </w:pPr>
            <w:r w:rsidRPr="005E2A01">
              <w:t>5,76·10</w:t>
            </w:r>
            <w:r w:rsidRPr="005E2A01">
              <w:rPr>
                <w:vertAlign w:val="superscript"/>
              </w:rPr>
              <w:t>-19</w:t>
            </w:r>
          </w:p>
        </w:tc>
        <w:tc>
          <w:tcPr>
            <w:tcW w:w="1984" w:type="dxa"/>
            <w:vAlign w:val="center"/>
          </w:tcPr>
          <w:p w:rsidR="002A5C4B" w:rsidRPr="005E2A01" w:rsidRDefault="002A5C4B">
            <w:pPr>
              <w:pStyle w:val="ConsPlusNormal"/>
              <w:jc w:val="center"/>
            </w:pPr>
            <w:r w:rsidRPr="005E2A01">
              <w:t>3,49·10</w:t>
            </w:r>
            <w:r w:rsidRPr="005E2A01">
              <w:rPr>
                <w:vertAlign w:val="superscript"/>
              </w:rPr>
              <w:t>-17</w:t>
            </w:r>
          </w:p>
        </w:tc>
        <w:tc>
          <w:tcPr>
            <w:tcW w:w="1984" w:type="dxa"/>
            <w:vAlign w:val="center"/>
          </w:tcPr>
          <w:p w:rsidR="002A5C4B" w:rsidRPr="005E2A01" w:rsidRDefault="002A5C4B">
            <w:pPr>
              <w:pStyle w:val="ConsPlusNormal"/>
              <w:jc w:val="center"/>
            </w:pPr>
            <w:r w:rsidRPr="005E2A01">
              <w:t>7,74·10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247</w:t>
            </w:r>
            <w:r w:rsidRPr="005E2A01">
              <w:t>Cm</w:t>
            </w:r>
          </w:p>
        </w:tc>
        <w:tc>
          <w:tcPr>
            <w:tcW w:w="1984" w:type="dxa"/>
            <w:vAlign w:val="center"/>
          </w:tcPr>
          <w:p w:rsidR="002A5C4B" w:rsidRPr="005E2A01" w:rsidRDefault="002A5C4B">
            <w:pPr>
              <w:pStyle w:val="ConsPlusNormal"/>
              <w:jc w:val="center"/>
            </w:pPr>
            <w:r w:rsidRPr="005E2A01">
              <w:t>1,38·10</w:t>
            </w:r>
            <w:r w:rsidRPr="005E2A01">
              <w:rPr>
                <w:vertAlign w:val="superscript"/>
              </w:rPr>
              <w:t>-14</w:t>
            </w:r>
          </w:p>
        </w:tc>
        <w:tc>
          <w:tcPr>
            <w:tcW w:w="1984" w:type="dxa"/>
            <w:vAlign w:val="center"/>
          </w:tcPr>
          <w:p w:rsidR="002A5C4B" w:rsidRPr="005E2A01" w:rsidRDefault="002A5C4B">
            <w:pPr>
              <w:pStyle w:val="ConsPlusNormal"/>
              <w:jc w:val="center"/>
            </w:pPr>
            <w:r w:rsidRPr="005E2A01">
              <w:t>2,99·10</w:t>
            </w:r>
            <w:r w:rsidRPr="005E2A01">
              <w:rPr>
                <w:vertAlign w:val="superscript"/>
              </w:rPr>
              <w:t>-16</w:t>
            </w:r>
          </w:p>
        </w:tc>
        <w:tc>
          <w:tcPr>
            <w:tcW w:w="1984" w:type="dxa"/>
            <w:vAlign w:val="center"/>
          </w:tcPr>
          <w:p w:rsidR="002A5C4B" w:rsidRPr="005E2A01" w:rsidRDefault="002A5C4B">
            <w:pPr>
              <w:pStyle w:val="ConsPlusNormal"/>
              <w:jc w:val="center"/>
            </w:pPr>
            <w:r w:rsidRPr="005E2A01">
              <w:t>1,79·10</w:t>
            </w:r>
            <w:r w:rsidRPr="005E2A01">
              <w:rPr>
                <w:vertAlign w:val="superscript"/>
              </w:rPr>
              <w:t>-14</w:t>
            </w:r>
          </w:p>
        </w:tc>
        <w:tc>
          <w:tcPr>
            <w:tcW w:w="1984" w:type="dxa"/>
            <w:vAlign w:val="center"/>
          </w:tcPr>
          <w:p w:rsidR="002A5C4B" w:rsidRPr="005E2A01" w:rsidRDefault="002A5C4B">
            <w:pPr>
              <w:pStyle w:val="ConsPlusNormal"/>
              <w:jc w:val="center"/>
            </w:pPr>
            <w:r w:rsidRPr="005E2A01">
              <w:t>3,79·10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248</w:t>
            </w:r>
            <w:r w:rsidRPr="005E2A01">
              <w:t>Cm</w:t>
            </w:r>
          </w:p>
        </w:tc>
        <w:tc>
          <w:tcPr>
            <w:tcW w:w="1984" w:type="dxa"/>
            <w:vAlign w:val="center"/>
          </w:tcPr>
          <w:p w:rsidR="002A5C4B" w:rsidRPr="005E2A01" w:rsidRDefault="002A5C4B">
            <w:pPr>
              <w:pStyle w:val="ConsPlusNormal"/>
              <w:jc w:val="center"/>
            </w:pPr>
            <w:r w:rsidRPr="005E2A01">
              <w:t>2,35·10</w:t>
            </w:r>
            <w:r w:rsidRPr="005E2A01">
              <w:rPr>
                <w:vertAlign w:val="superscript"/>
              </w:rPr>
              <w:t>-18</w:t>
            </w:r>
          </w:p>
        </w:tc>
        <w:tc>
          <w:tcPr>
            <w:tcW w:w="1984" w:type="dxa"/>
            <w:vAlign w:val="center"/>
          </w:tcPr>
          <w:p w:rsidR="002A5C4B" w:rsidRPr="005E2A01" w:rsidRDefault="002A5C4B">
            <w:pPr>
              <w:pStyle w:val="ConsPlusNormal"/>
              <w:jc w:val="center"/>
            </w:pPr>
            <w:r w:rsidRPr="005E2A01">
              <w:t>4,4·10</w:t>
            </w:r>
            <w:r w:rsidRPr="005E2A01">
              <w:rPr>
                <w:vertAlign w:val="superscript"/>
              </w:rPr>
              <w:t>-19</w:t>
            </w:r>
          </w:p>
        </w:tc>
        <w:tc>
          <w:tcPr>
            <w:tcW w:w="1984" w:type="dxa"/>
            <w:vAlign w:val="center"/>
          </w:tcPr>
          <w:p w:rsidR="002A5C4B" w:rsidRPr="005E2A01" w:rsidRDefault="002A5C4B">
            <w:pPr>
              <w:pStyle w:val="ConsPlusNormal"/>
              <w:jc w:val="center"/>
            </w:pPr>
            <w:r w:rsidRPr="005E2A01">
              <w:t>2,67·10</w:t>
            </w:r>
            <w:r w:rsidRPr="005E2A01">
              <w:rPr>
                <w:vertAlign w:val="superscript"/>
              </w:rPr>
              <w:t>-17</w:t>
            </w:r>
          </w:p>
        </w:tc>
        <w:tc>
          <w:tcPr>
            <w:tcW w:w="1984" w:type="dxa"/>
            <w:vAlign w:val="center"/>
          </w:tcPr>
          <w:p w:rsidR="002A5C4B" w:rsidRPr="005E2A01" w:rsidRDefault="002A5C4B">
            <w:pPr>
              <w:pStyle w:val="ConsPlusNormal"/>
              <w:jc w:val="center"/>
            </w:pPr>
            <w:r w:rsidRPr="005E2A01">
              <w:t>5,92·10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249</w:t>
            </w:r>
            <w:r w:rsidRPr="005E2A01">
              <w:t>Cm</w:t>
            </w:r>
          </w:p>
        </w:tc>
        <w:tc>
          <w:tcPr>
            <w:tcW w:w="1984" w:type="dxa"/>
            <w:vAlign w:val="center"/>
          </w:tcPr>
          <w:p w:rsidR="002A5C4B" w:rsidRPr="005E2A01" w:rsidRDefault="002A5C4B">
            <w:pPr>
              <w:pStyle w:val="ConsPlusNormal"/>
              <w:jc w:val="center"/>
            </w:pPr>
            <w:r w:rsidRPr="005E2A01">
              <w:t>1,02·10</w:t>
            </w:r>
            <w:r w:rsidRPr="005E2A01">
              <w:rPr>
                <w:vertAlign w:val="superscript"/>
              </w:rPr>
              <w:t>-15</w:t>
            </w:r>
          </w:p>
        </w:tc>
        <w:tc>
          <w:tcPr>
            <w:tcW w:w="1984" w:type="dxa"/>
            <w:vAlign w:val="center"/>
          </w:tcPr>
          <w:p w:rsidR="002A5C4B" w:rsidRPr="005E2A01" w:rsidRDefault="002A5C4B">
            <w:pPr>
              <w:pStyle w:val="ConsPlusNormal"/>
              <w:jc w:val="center"/>
            </w:pPr>
            <w:r w:rsidRPr="005E2A01">
              <w:t>3,32·10</w:t>
            </w:r>
            <w:r w:rsidRPr="005E2A01">
              <w:rPr>
                <w:vertAlign w:val="superscript"/>
              </w:rPr>
              <w:t>-17</w:t>
            </w:r>
          </w:p>
        </w:tc>
        <w:tc>
          <w:tcPr>
            <w:tcW w:w="1984" w:type="dxa"/>
            <w:vAlign w:val="center"/>
          </w:tcPr>
          <w:p w:rsidR="002A5C4B" w:rsidRPr="005E2A01" w:rsidRDefault="002A5C4B">
            <w:pPr>
              <w:pStyle w:val="ConsPlusNormal"/>
              <w:jc w:val="center"/>
            </w:pPr>
            <w:r w:rsidRPr="005E2A01">
              <w:t>1,59·10</w:t>
            </w:r>
            <w:r w:rsidRPr="005E2A01">
              <w:rPr>
                <w:vertAlign w:val="superscript"/>
              </w:rPr>
              <w:t>-14</w:t>
            </w:r>
          </w:p>
        </w:tc>
        <w:tc>
          <w:tcPr>
            <w:tcW w:w="1984" w:type="dxa"/>
            <w:vAlign w:val="center"/>
          </w:tcPr>
          <w:p w:rsidR="002A5C4B" w:rsidRPr="005E2A01" w:rsidRDefault="002A5C4B">
            <w:pPr>
              <w:pStyle w:val="ConsPlusNormal"/>
              <w:jc w:val="center"/>
            </w:pPr>
            <w:r w:rsidRPr="005E2A01">
              <w:t>1,47·10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55</w:t>
            </w:r>
            <w:r w:rsidRPr="005E2A01">
              <w:t>Co</w:t>
            </w:r>
          </w:p>
        </w:tc>
        <w:tc>
          <w:tcPr>
            <w:tcW w:w="1984" w:type="dxa"/>
            <w:vAlign w:val="center"/>
          </w:tcPr>
          <w:p w:rsidR="002A5C4B" w:rsidRPr="005E2A01" w:rsidRDefault="002A5C4B">
            <w:pPr>
              <w:pStyle w:val="ConsPlusNormal"/>
              <w:jc w:val="center"/>
            </w:pPr>
            <w:r w:rsidRPr="005E2A01">
              <w:t>9,16·10</w:t>
            </w:r>
            <w:r w:rsidRPr="005E2A01">
              <w:rPr>
                <w:vertAlign w:val="superscript"/>
              </w:rPr>
              <w:t>-14</w:t>
            </w:r>
          </w:p>
        </w:tc>
        <w:tc>
          <w:tcPr>
            <w:tcW w:w="1984" w:type="dxa"/>
            <w:vAlign w:val="center"/>
          </w:tcPr>
          <w:p w:rsidR="002A5C4B" w:rsidRPr="005E2A01" w:rsidRDefault="002A5C4B">
            <w:pPr>
              <w:pStyle w:val="ConsPlusNormal"/>
              <w:jc w:val="center"/>
            </w:pPr>
            <w:r w:rsidRPr="005E2A01">
              <w:t>1,93·10</w:t>
            </w:r>
            <w:r w:rsidRPr="005E2A01">
              <w:rPr>
                <w:vertAlign w:val="superscript"/>
              </w:rPr>
              <w:t>-15</w:t>
            </w:r>
          </w:p>
        </w:tc>
        <w:tc>
          <w:tcPr>
            <w:tcW w:w="1984" w:type="dxa"/>
            <w:vAlign w:val="center"/>
          </w:tcPr>
          <w:p w:rsidR="002A5C4B" w:rsidRPr="005E2A01" w:rsidRDefault="002A5C4B">
            <w:pPr>
              <w:pStyle w:val="ConsPlusNormal"/>
              <w:jc w:val="center"/>
            </w:pPr>
            <w:r w:rsidRPr="005E2A01">
              <w:t>1,39·10</w:t>
            </w:r>
            <w:r w:rsidRPr="005E2A01">
              <w:rPr>
                <w:vertAlign w:val="superscript"/>
              </w:rPr>
              <w:t>-13</w:t>
            </w:r>
          </w:p>
        </w:tc>
        <w:tc>
          <w:tcPr>
            <w:tcW w:w="1984" w:type="dxa"/>
            <w:vAlign w:val="center"/>
          </w:tcPr>
          <w:p w:rsidR="002A5C4B" w:rsidRPr="005E2A01" w:rsidRDefault="002A5C4B">
            <w:pPr>
              <w:pStyle w:val="ConsPlusNormal"/>
              <w:jc w:val="center"/>
            </w:pPr>
            <w:r w:rsidRPr="005E2A01">
              <w:t>6,99·10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56</w:t>
            </w:r>
            <w:r w:rsidRPr="005E2A01">
              <w:t>Co</w:t>
            </w:r>
          </w:p>
        </w:tc>
        <w:tc>
          <w:tcPr>
            <w:tcW w:w="1984" w:type="dxa"/>
            <w:vAlign w:val="center"/>
          </w:tcPr>
          <w:p w:rsidR="002A5C4B" w:rsidRPr="005E2A01" w:rsidRDefault="002A5C4B">
            <w:pPr>
              <w:pStyle w:val="ConsPlusNormal"/>
              <w:jc w:val="center"/>
            </w:pPr>
            <w:r w:rsidRPr="005E2A01">
              <w:t>1,73·10</w:t>
            </w:r>
            <w:r w:rsidRPr="005E2A01">
              <w:rPr>
                <w:vertAlign w:val="superscript"/>
              </w:rPr>
              <w:t>-13</w:t>
            </w:r>
          </w:p>
        </w:tc>
        <w:tc>
          <w:tcPr>
            <w:tcW w:w="1984" w:type="dxa"/>
            <w:vAlign w:val="center"/>
          </w:tcPr>
          <w:p w:rsidR="002A5C4B" w:rsidRPr="005E2A01" w:rsidRDefault="002A5C4B">
            <w:pPr>
              <w:pStyle w:val="ConsPlusNormal"/>
              <w:jc w:val="center"/>
            </w:pPr>
            <w:r w:rsidRPr="005E2A01">
              <w:t>3,23·10</w:t>
            </w:r>
            <w:r w:rsidRPr="005E2A01">
              <w:rPr>
                <w:vertAlign w:val="superscript"/>
              </w:rPr>
              <w:t>-15</w:t>
            </w:r>
          </w:p>
        </w:tc>
        <w:tc>
          <w:tcPr>
            <w:tcW w:w="1984" w:type="dxa"/>
            <w:vAlign w:val="center"/>
          </w:tcPr>
          <w:p w:rsidR="002A5C4B" w:rsidRPr="005E2A01" w:rsidRDefault="002A5C4B">
            <w:pPr>
              <w:pStyle w:val="ConsPlusNormal"/>
              <w:jc w:val="center"/>
            </w:pPr>
            <w:r w:rsidRPr="005E2A01">
              <w:t>2,13·10</w:t>
            </w:r>
            <w:r w:rsidRPr="005E2A01">
              <w:rPr>
                <w:vertAlign w:val="superscript"/>
              </w:rPr>
              <w:t>-13</w:t>
            </w:r>
          </w:p>
        </w:tc>
        <w:tc>
          <w:tcPr>
            <w:tcW w:w="1984" w:type="dxa"/>
            <w:vAlign w:val="center"/>
          </w:tcPr>
          <w:p w:rsidR="002A5C4B" w:rsidRPr="005E2A01" w:rsidRDefault="002A5C4B">
            <w:pPr>
              <w:pStyle w:val="ConsPlusNormal"/>
              <w:jc w:val="center"/>
            </w:pPr>
            <w:r w:rsidRPr="005E2A01">
              <w:t>5,22·10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57</w:t>
            </w:r>
            <w:r w:rsidRPr="005E2A01">
              <w:t>Co</w:t>
            </w:r>
          </w:p>
        </w:tc>
        <w:tc>
          <w:tcPr>
            <w:tcW w:w="1984" w:type="dxa"/>
            <w:vAlign w:val="center"/>
          </w:tcPr>
          <w:p w:rsidR="002A5C4B" w:rsidRPr="005E2A01" w:rsidRDefault="002A5C4B">
            <w:pPr>
              <w:pStyle w:val="ConsPlusNormal"/>
              <w:jc w:val="center"/>
            </w:pPr>
            <w:r w:rsidRPr="005E2A01">
              <w:t>4,97·10</w:t>
            </w:r>
            <w:r w:rsidRPr="005E2A01">
              <w:rPr>
                <w:vertAlign w:val="superscript"/>
              </w:rPr>
              <w:t>-15</w:t>
            </w:r>
          </w:p>
        </w:tc>
        <w:tc>
          <w:tcPr>
            <w:tcW w:w="1984" w:type="dxa"/>
            <w:vAlign w:val="center"/>
          </w:tcPr>
          <w:p w:rsidR="002A5C4B" w:rsidRPr="005E2A01" w:rsidRDefault="002A5C4B">
            <w:pPr>
              <w:pStyle w:val="ConsPlusNormal"/>
              <w:jc w:val="center"/>
            </w:pPr>
            <w:r w:rsidRPr="005E2A01">
              <w:t>1,08·10</w:t>
            </w:r>
            <w:r w:rsidRPr="005E2A01">
              <w:rPr>
                <w:vertAlign w:val="superscript"/>
              </w:rPr>
              <w:t>-16</w:t>
            </w:r>
          </w:p>
        </w:tc>
        <w:tc>
          <w:tcPr>
            <w:tcW w:w="1984" w:type="dxa"/>
            <w:vAlign w:val="center"/>
          </w:tcPr>
          <w:p w:rsidR="002A5C4B" w:rsidRPr="005E2A01" w:rsidRDefault="002A5C4B">
            <w:pPr>
              <w:pStyle w:val="ConsPlusNormal"/>
              <w:jc w:val="center"/>
            </w:pPr>
            <w:r w:rsidRPr="005E2A01">
              <w:t>6,63·10</w:t>
            </w:r>
            <w:r w:rsidRPr="005E2A01">
              <w:rPr>
                <w:vertAlign w:val="superscript"/>
              </w:rPr>
              <w:t>-15</w:t>
            </w:r>
          </w:p>
        </w:tc>
        <w:tc>
          <w:tcPr>
            <w:tcW w:w="1984" w:type="dxa"/>
            <w:vAlign w:val="center"/>
          </w:tcPr>
          <w:p w:rsidR="002A5C4B" w:rsidRPr="005E2A01" w:rsidRDefault="002A5C4B">
            <w:pPr>
              <w:pStyle w:val="ConsPlusNormal"/>
              <w:jc w:val="center"/>
            </w:pPr>
            <w:r w:rsidRPr="005E2A01">
              <w:t>1,38·10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58</w:t>
            </w:r>
            <w:r w:rsidRPr="005E2A01">
              <w:t>Co</w:t>
            </w:r>
          </w:p>
        </w:tc>
        <w:tc>
          <w:tcPr>
            <w:tcW w:w="1984" w:type="dxa"/>
            <w:vAlign w:val="center"/>
          </w:tcPr>
          <w:p w:rsidR="002A5C4B" w:rsidRPr="005E2A01" w:rsidRDefault="002A5C4B">
            <w:pPr>
              <w:pStyle w:val="ConsPlusNormal"/>
              <w:jc w:val="center"/>
            </w:pPr>
            <w:r w:rsidRPr="005E2A01">
              <w:t>4,44·10</w:t>
            </w:r>
            <w:r w:rsidRPr="005E2A01">
              <w:rPr>
                <w:vertAlign w:val="superscript"/>
              </w:rPr>
              <w:t>-14</w:t>
            </w:r>
          </w:p>
        </w:tc>
        <w:tc>
          <w:tcPr>
            <w:tcW w:w="1984" w:type="dxa"/>
            <w:vAlign w:val="center"/>
          </w:tcPr>
          <w:p w:rsidR="002A5C4B" w:rsidRPr="005E2A01" w:rsidRDefault="002A5C4B">
            <w:pPr>
              <w:pStyle w:val="ConsPlusNormal"/>
              <w:jc w:val="center"/>
            </w:pPr>
            <w:r w:rsidRPr="005E2A01">
              <w:t>9,25·10</w:t>
            </w:r>
            <w:r w:rsidRPr="005E2A01">
              <w:rPr>
                <w:vertAlign w:val="superscript"/>
              </w:rPr>
              <w:t>-16</w:t>
            </w:r>
          </w:p>
        </w:tc>
        <w:tc>
          <w:tcPr>
            <w:tcW w:w="1984" w:type="dxa"/>
            <w:vAlign w:val="center"/>
          </w:tcPr>
          <w:p w:rsidR="002A5C4B" w:rsidRPr="005E2A01" w:rsidRDefault="002A5C4B">
            <w:pPr>
              <w:pStyle w:val="ConsPlusNormal"/>
              <w:jc w:val="center"/>
            </w:pPr>
            <w:r w:rsidRPr="005E2A01">
              <w:t>5,58·10</w:t>
            </w:r>
            <w:r w:rsidRPr="005E2A01">
              <w:rPr>
                <w:vertAlign w:val="superscript"/>
              </w:rPr>
              <w:t>-14</w:t>
            </w:r>
          </w:p>
        </w:tc>
        <w:tc>
          <w:tcPr>
            <w:tcW w:w="1984" w:type="dxa"/>
            <w:vAlign w:val="center"/>
          </w:tcPr>
          <w:p w:rsidR="002A5C4B" w:rsidRPr="005E2A01" w:rsidRDefault="002A5C4B">
            <w:pPr>
              <w:pStyle w:val="ConsPlusNormal"/>
              <w:jc w:val="center"/>
            </w:pPr>
            <w:r w:rsidRPr="005E2A01">
              <w:t>1,14·10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58m</w:t>
            </w:r>
            <w:r w:rsidRPr="005E2A01">
              <w:t>Co</w:t>
            </w:r>
          </w:p>
        </w:tc>
        <w:tc>
          <w:tcPr>
            <w:tcW w:w="1984" w:type="dxa"/>
            <w:vAlign w:val="center"/>
          </w:tcPr>
          <w:p w:rsidR="002A5C4B" w:rsidRPr="005E2A01" w:rsidRDefault="002A5C4B">
            <w:pPr>
              <w:pStyle w:val="ConsPlusNormal"/>
              <w:jc w:val="center"/>
            </w:pPr>
            <w:r w:rsidRPr="005E2A01">
              <w:t>6,06·10</w:t>
            </w:r>
            <w:r w:rsidRPr="005E2A01">
              <w:rPr>
                <w:vertAlign w:val="superscript"/>
              </w:rPr>
              <w:t>-20</w:t>
            </w:r>
          </w:p>
        </w:tc>
        <w:tc>
          <w:tcPr>
            <w:tcW w:w="1984" w:type="dxa"/>
            <w:vAlign w:val="center"/>
          </w:tcPr>
          <w:p w:rsidR="002A5C4B" w:rsidRPr="005E2A01" w:rsidRDefault="002A5C4B">
            <w:pPr>
              <w:pStyle w:val="ConsPlusNormal"/>
              <w:jc w:val="center"/>
            </w:pPr>
            <w:r w:rsidRPr="005E2A01">
              <w:t>6,65·10</w:t>
            </w:r>
            <w:r w:rsidRPr="005E2A01">
              <w:rPr>
                <w:vertAlign w:val="superscript"/>
              </w:rPr>
              <w:t>-21</w:t>
            </w:r>
          </w:p>
        </w:tc>
        <w:tc>
          <w:tcPr>
            <w:tcW w:w="1984" w:type="dxa"/>
            <w:vAlign w:val="center"/>
          </w:tcPr>
          <w:p w:rsidR="002A5C4B" w:rsidRPr="005E2A01" w:rsidRDefault="002A5C4B">
            <w:pPr>
              <w:pStyle w:val="ConsPlusNormal"/>
              <w:jc w:val="center"/>
            </w:pPr>
            <w:r w:rsidRPr="005E2A01">
              <w:t>3,05·10</w:t>
            </w:r>
            <w:r w:rsidRPr="005E2A01">
              <w:rPr>
                <w:vertAlign w:val="superscript"/>
              </w:rPr>
              <w:t>-19</w:t>
            </w:r>
          </w:p>
        </w:tc>
        <w:tc>
          <w:tcPr>
            <w:tcW w:w="1984" w:type="dxa"/>
            <w:vAlign w:val="center"/>
          </w:tcPr>
          <w:p w:rsidR="002A5C4B" w:rsidRPr="005E2A01" w:rsidRDefault="002A5C4B">
            <w:pPr>
              <w:pStyle w:val="ConsPlusNormal"/>
              <w:jc w:val="center"/>
            </w:pPr>
            <w:r w:rsidRPr="005E2A01">
              <w:t>3,24·10</w:t>
            </w:r>
            <w:r w:rsidRPr="005E2A01">
              <w:rPr>
                <w:vertAlign w:val="superscript"/>
              </w:rPr>
              <w:t>-20</w:t>
            </w:r>
          </w:p>
        </w:tc>
      </w:tr>
      <w:tr w:rsidR="002A5C4B" w:rsidRPr="005E2A01">
        <w:tc>
          <w:tcPr>
            <w:tcW w:w="1701" w:type="dxa"/>
            <w:vAlign w:val="center"/>
          </w:tcPr>
          <w:p w:rsidR="002A5C4B" w:rsidRPr="005E2A01" w:rsidRDefault="002A5C4B">
            <w:pPr>
              <w:pStyle w:val="ConsPlusNormal"/>
              <w:jc w:val="center"/>
            </w:pPr>
            <w:r w:rsidRPr="005E2A01">
              <w:rPr>
                <w:vertAlign w:val="superscript"/>
              </w:rPr>
              <w:t>60</w:t>
            </w:r>
            <w:r w:rsidRPr="005E2A01">
              <w:t>Co</w:t>
            </w:r>
          </w:p>
        </w:tc>
        <w:tc>
          <w:tcPr>
            <w:tcW w:w="1984" w:type="dxa"/>
            <w:vAlign w:val="center"/>
          </w:tcPr>
          <w:p w:rsidR="002A5C4B" w:rsidRPr="005E2A01" w:rsidRDefault="002A5C4B">
            <w:pPr>
              <w:pStyle w:val="ConsPlusNormal"/>
              <w:jc w:val="center"/>
            </w:pPr>
            <w:r w:rsidRPr="005E2A01">
              <w:t>1,19·10</w:t>
            </w:r>
            <w:r w:rsidRPr="005E2A01">
              <w:rPr>
                <w:vertAlign w:val="superscript"/>
              </w:rPr>
              <w:t>-13</w:t>
            </w:r>
          </w:p>
        </w:tc>
        <w:tc>
          <w:tcPr>
            <w:tcW w:w="1984" w:type="dxa"/>
            <w:vAlign w:val="center"/>
          </w:tcPr>
          <w:p w:rsidR="002A5C4B" w:rsidRPr="005E2A01" w:rsidRDefault="002A5C4B">
            <w:pPr>
              <w:pStyle w:val="ConsPlusNormal"/>
              <w:jc w:val="center"/>
            </w:pPr>
            <w:r w:rsidRPr="005E2A01">
              <w:t>2,3·10</w:t>
            </w:r>
            <w:r w:rsidRPr="005E2A01">
              <w:rPr>
                <w:vertAlign w:val="superscript"/>
              </w:rPr>
              <w:t>-15</w:t>
            </w:r>
          </w:p>
        </w:tc>
        <w:tc>
          <w:tcPr>
            <w:tcW w:w="1984" w:type="dxa"/>
            <w:vAlign w:val="center"/>
          </w:tcPr>
          <w:p w:rsidR="002A5C4B" w:rsidRPr="005E2A01" w:rsidRDefault="002A5C4B">
            <w:pPr>
              <w:pStyle w:val="ConsPlusNormal"/>
              <w:jc w:val="center"/>
            </w:pPr>
            <w:r w:rsidRPr="005E2A01">
              <w:t>1,45·10</w:t>
            </w:r>
            <w:r w:rsidRPr="005E2A01">
              <w:rPr>
                <w:vertAlign w:val="superscript"/>
              </w:rPr>
              <w:t>-13</w:t>
            </w:r>
          </w:p>
        </w:tc>
        <w:tc>
          <w:tcPr>
            <w:tcW w:w="1984" w:type="dxa"/>
            <w:vAlign w:val="center"/>
          </w:tcPr>
          <w:p w:rsidR="002A5C4B" w:rsidRPr="005E2A01" w:rsidRDefault="002A5C4B">
            <w:pPr>
              <w:pStyle w:val="ConsPlusNormal"/>
              <w:jc w:val="center"/>
            </w:pPr>
            <w:r w:rsidRPr="005E2A01">
              <w:t>2,76·10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60m</w:t>
            </w:r>
            <w:r w:rsidRPr="005E2A01">
              <w:t>Co</w:t>
            </w:r>
          </w:p>
        </w:tc>
        <w:tc>
          <w:tcPr>
            <w:tcW w:w="1984" w:type="dxa"/>
            <w:vAlign w:val="center"/>
          </w:tcPr>
          <w:p w:rsidR="002A5C4B" w:rsidRPr="005E2A01" w:rsidRDefault="002A5C4B">
            <w:pPr>
              <w:pStyle w:val="ConsPlusNormal"/>
              <w:jc w:val="center"/>
            </w:pPr>
            <w:r w:rsidRPr="005E2A01">
              <w:t>2·10</w:t>
            </w:r>
            <w:r w:rsidRPr="005E2A01">
              <w:rPr>
                <w:vertAlign w:val="superscript"/>
              </w:rPr>
              <w:t>-16</w:t>
            </w:r>
          </w:p>
        </w:tc>
        <w:tc>
          <w:tcPr>
            <w:tcW w:w="1984" w:type="dxa"/>
            <w:vAlign w:val="center"/>
          </w:tcPr>
          <w:p w:rsidR="002A5C4B" w:rsidRPr="005E2A01" w:rsidRDefault="002A5C4B">
            <w:pPr>
              <w:pStyle w:val="ConsPlusNormal"/>
              <w:jc w:val="center"/>
            </w:pPr>
            <w:r w:rsidRPr="005E2A01">
              <w:t>4,38·10</w:t>
            </w:r>
            <w:r w:rsidRPr="005E2A01">
              <w:rPr>
                <w:vertAlign w:val="superscript"/>
              </w:rPr>
              <w:t>-18</w:t>
            </w:r>
          </w:p>
        </w:tc>
        <w:tc>
          <w:tcPr>
            <w:tcW w:w="1984" w:type="dxa"/>
            <w:vAlign w:val="center"/>
          </w:tcPr>
          <w:p w:rsidR="002A5C4B" w:rsidRPr="005E2A01" w:rsidRDefault="002A5C4B">
            <w:pPr>
              <w:pStyle w:val="ConsPlusNormal"/>
              <w:jc w:val="center"/>
            </w:pPr>
            <w:r w:rsidRPr="005E2A01">
              <w:t>3,46·10</w:t>
            </w:r>
            <w:r w:rsidRPr="005E2A01">
              <w:rPr>
                <w:vertAlign w:val="superscript"/>
              </w:rPr>
              <w:t>-16</w:t>
            </w:r>
          </w:p>
        </w:tc>
        <w:tc>
          <w:tcPr>
            <w:tcW w:w="1984" w:type="dxa"/>
            <w:vAlign w:val="center"/>
          </w:tcPr>
          <w:p w:rsidR="002A5C4B" w:rsidRPr="005E2A01" w:rsidRDefault="002A5C4B">
            <w:pPr>
              <w:pStyle w:val="ConsPlusNormal"/>
              <w:jc w:val="center"/>
            </w:pPr>
            <w:r w:rsidRPr="005E2A01">
              <w:t>2,22·10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61</w:t>
            </w:r>
            <w:r w:rsidRPr="005E2A01">
              <w:t>Co</w:t>
            </w:r>
          </w:p>
        </w:tc>
        <w:tc>
          <w:tcPr>
            <w:tcW w:w="1984" w:type="dxa"/>
            <w:vAlign w:val="center"/>
          </w:tcPr>
          <w:p w:rsidR="002A5C4B" w:rsidRPr="005E2A01" w:rsidRDefault="002A5C4B">
            <w:pPr>
              <w:pStyle w:val="ConsPlusNormal"/>
              <w:jc w:val="center"/>
            </w:pPr>
            <w:r w:rsidRPr="005E2A01">
              <w:t>3,74·10</w:t>
            </w:r>
            <w:r w:rsidRPr="005E2A01">
              <w:rPr>
                <w:vertAlign w:val="superscript"/>
              </w:rPr>
              <w:t>-15</w:t>
            </w:r>
          </w:p>
        </w:tc>
        <w:tc>
          <w:tcPr>
            <w:tcW w:w="1984" w:type="dxa"/>
            <w:vAlign w:val="center"/>
          </w:tcPr>
          <w:p w:rsidR="002A5C4B" w:rsidRPr="005E2A01" w:rsidRDefault="002A5C4B">
            <w:pPr>
              <w:pStyle w:val="ConsPlusNormal"/>
              <w:jc w:val="center"/>
            </w:pPr>
            <w:r w:rsidRPr="005E2A01">
              <w:t>1,29·10</w:t>
            </w:r>
            <w:r w:rsidRPr="005E2A01">
              <w:rPr>
                <w:vertAlign w:val="superscript"/>
              </w:rPr>
              <w:t>-16</w:t>
            </w:r>
          </w:p>
        </w:tc>
        <w:tc>
          <w:tcPr>
            <w:tcW w:w="1984" w:type="dxa"/>
            <w:vAlign w:val="center"/>
          </w:tcPr>
          <w:p w:rsidR="002A5C4B" w:rsidRPr="005E2A01" w:rsidRDefault="002A5C4B">
            <w:pPr>
              <w:pStyle w:val="ConsPlusNormal"/>
              <w:jc w:val="center"/>
            </w:pPr>
            <w:r w:rsidRPr="005E2A01">
              <w:t>3,24·10</w:t>
            </w:r>
            <w:r w:rsidRPr="005E2A01">
              <w:rPr>
                <w:vertAlign w:val="superscript"/>
              </w:rPr>
              <w:t>-14</w:t>
            </w:r>
          </w:p>
        </w:tc>
        <w:tc>
          <w:tcPr>
            <w:tcW w:w="1984" w:type="dxa"/>
            <w:vAlign w:val="center"/>
          </w:tcPr>
          <w:p w:rsidR="002A5C4B" w:rsidRPr="005E2A01" w:rsidRDefault="002A5C4B">
            <w:pPr>
              <w:pStyle w:val="ConsPlusNormal"/>
              <w:jc w:val="center"/>
            </w:pPr>
            <w:r w:rsidRPr="005E2A01">
              <w:t>4,69·10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62m</w:t>
            </w:r>
            <w:r w:rsidRPr="005E2A01">
              <w:t>Co</w:t>
            </w:r>
          </w:p>
        </w:tc>
        <w:tc>
          <w:tcPr>
            <w:tcW w:w="1984" w:type="dxa"/>
            <w:vAlign w:val="center"/>
          </w:tcPr>
          <w:p w:rsidR="002A5C4B" w:rsidRPr="005E2A01" w:rsidRDefault="002A5C4B">
            <w:pPr>
              <w:pStyle w:val="ConsPlusNormal"/>
              <w:jc w:val="center"/>
            </w:pPr>
            <w:r w:rsidRPr="005E2A01">
              <w:t>1,3·10</w:t>
            </w:r>
            <w:r w:rsidRPr="005E2A01">
              <w:rPr>
                <w:vertAlign w:val="superscript"/>
              </w:rPr>
              <w:t>-13</w:t>
            </w:r>
          </w:p>
        </w:tc>
        <w:tc>
          <w:tcPr>
            <w:tcW w:w="1984" w:type="dxa"/>
            <w:vAlign w:val="center"/>
          </w:tcPr>
          <w:p w:rsidR="002A5C4B" w:rsidRPr="005E2A01" w:rsidRDefault="002A5C4B">
            <w:pPr>
              <w:pStyle w:val="ConsPlusNormal"/>
              <w:jc w:val="center"/>
            </w:pPr>
            <w:r w:rsidRPr="005E2A01">
              <w:t>2,58·10</w:t>
            </w:r>
            <w:r w:rsidRPr="005E2A01">
              <w:rPr>
                <w:vertAlign w:val="superscript"/>
              </w:rPr>
              <w:t>-15</w:t>
            </w:r>
          </w:p>
        </w:tc>
        <w:tc>
          <w:tcPr>
            <w:tcW w:w="1984" w:type="dxa"/>
            <w:vAlign w:val="center"/>
          </w:tcPr>
          <w:p w:rsidR="002A5C4B" w:rsidRPr="005E2A01" w:rsidRDefault="002A5C4B">
            <w:pPr>
              <w:pStyle w:val="ConsPlusNormal"/>
              <w:jc w:val="center"/>
            </w:pPr>
            <w:r w:rsidRPr="005E2A01">
              <w:t>2,25·10</w:t>
            </w:r>
            <w:r w:rsidRPr="005E2A01">
              <w:rPr>
                <w:vertAlign w:val="superscript"/>
              </w:rPr>
              <w:t>-13</w:t>
            </w:r>
          </w:p>
        </w:tc>
        <w:tc>
          <w:tcPr>
            <w:tcW w:w="1984" w:type="dxa"/>
            <w:vAlign w:val="center"/>
          </w:tcPr>
          <w:p w:rsidR="002A5C4B" w:rsidRPr="005E2A01" w:rsidRDefault="002A5C4B">
            <w:pPr>
              <w:pStyle w:val="ConsPlusNormal"/>
              <w:jc w:val="center"/>
            </w:pPr>
            <w:r w:rsidRPr="005E2A01">
              <w:t>1,43·10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48</w:t>
            </w:r>
            <w:r w:rsidRPr="005E2A01">
              <w:t>Cr</w:t>
            </w:r>
          </w:p>
        </w:tc>
        <w:tc>
          <w:tcPr>
            <w:tcW w:w="1984" w:type="dxa"/>
            <w:vAlign w:val="center"/>
          </w:tcPr>
          <w:p w:rsidR="002A5C4B" w:rsidRPr="005E2A01" w:rsidRDefault="002A5C4B">
            <w:pPr>
              <w:pStyle w:val="ConsPlusNormal"/>
              <w:jc w:val="center"/>
            </w:pPr>
            <w:r w:rsidRPr="005E2A01">
              <w:t>1,87·10</w:t>
            </w:r>
            <w:r w:rsidRPr="005E2A01">
              <w:rPr>
                <w:vertAlign w:val="superscript"/>
              </w:rPr>
              <w:t>-14</w:t>
            </w:r>
          </w:p>
        </w:tc>
        <w:tc>
          <w:tcPr>
            <w:tcW w:w="1984" w:type="dxa"/>
            <w:vAlign w:val="center"/>
          </w:tcPr>
          <w:p w:rsidR="002A5C4B" w:rsidRPr="005E2A01" w:rsidRDefault="002A5C4B">
            <w:pPr>
              <w:pStyle w:val="ConsPlusNormal"/>
              <w:jc w:val="center"/>
            </w:pPr>
            <w:r w:rsidRPr="005E2A01">
              <w:t>4,04·10</w:t>
            </w:r>
            <w:r w:rsidRPr="005E2A01">
              <w:rPr>
                <w:vertAlign w:val="superscript"/>
              </w:rPr>
              <w:t>-16</w:t>
            </w:r>
          </w:p>
        </w:tc>
        <w:tc>
          <w:tcPr>
            <w:tcW w:w="1984" w:type="dxa"/>
            <w:vAlign w:val="center"/>
          </w:tcPr>
          <w:p w:rsidR="002A5C4B" w:rsidRPr="005E2A01" w:rsidRDefault="002A5C4B">
            <w:pPr>
              <w:pStyle w:val="ConsPlusNormal"/>
              <w:jc w:val="center"/>
            </w:pPr>
            <w:r w:rsidRPr="005E2A01">
              <w:t>2,40·10</w:t>
            </w:r>
            <w:r w:rsidRPr="005E2A01">
              <w:rPr>
                <w:vertAlign w:val="superscript"/>
              </w:rPr>
              <w:t>-14</w:t>
            </w:r>
          </w:p>
        </w:tc>
        <w:tc>
          <w:tcPr>
            <w:tcW w:w="1984" w:type="dxa"/>
            <w:vAlign w:val="center"/>
          </w:tcPr>
          <w:p w:rsidR="002A5C4B" w:rsidRPr="005E2A01" w:rsidRDefault="002A5C4B">
            <w:pPr>
              <w:pStyle w:val="ConsPlusNormal"/>
              <w:jc w:val="center"/>
            </w:pPr>
            <w:r w:rsidRPr="005E2A01">
              <w:t>4,98·10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49</w:t>
            </w:r>
            <w:r w:rsidRPr="005E2A01">
              <w:t>Cr</w:t>
            </w:r>
          </w:p>
        </w:tc>
        <w:tc>
          <w:tcPr>
            <w:tcW w:w="1984" w:type="dxa"/>
            <w:vAlign w:val="center"/>
          </w:tcPr>
          <w:p w:rsidR="002A5C4B" w:rsidRPr="005E2A01" w:rsidRDefault="002A5C4B">
            <w:pPr>
              <w:pStyle w:val="ConsPlusNormal"/>
              <w:jc w:val="center"/>
            </w:pPr>
            <w:r w:rsidRPr="005E2A01">
              <w:t>4,68·10</w:t>
            </w:r>
            <w:r w:rsidRPr="005E2A01">
              <w:rPr>
                <w:vertAlign w:val="superscript"/>
              </w:rPr>
              <w:t>-14</w:t>
            </w:r>
          </w:p>
        </w:tc>
        <w:tc>
          <w:tcPr>
            <w:tcW w:w="1984" w:type="dxa"/>
            <w:vAlign w:val="center"/>
          </w:tcPr>
          <w:p w:rsidR="002A5C4B" w:rsidRPr="005E2A01" w:rsidRDefault="002A5C4B">
            <w:pPr>
              <w:pStyle w:val="ConsPlusNormal"/>
              <w:jc w:val="center"/>
            </w:pPr>
            <w:r w:rsidRPr="005E2A01">
              <w:t>1,07·10</w:t>
            </w:r>
            <w:r w:rsidRPr="005E2A01">
              <w:rPr>
                <w:vertAlign w:val="superscript"/>
              </w:rPr>
              <w:t>-15</w:t>
            </w:r>
          </w:p>
        </w:tc>
        <w:tc>
          <w:tcPr>
            <w:tcW w:w="1984" w:type="dxa"/>
            <w:vAlign w:val="center"/>
          </w:tcPr>
          <w:p w:rsidR="002A5C4B" w:rsidRPr="005E2A01" w:rsidRDefault="002A5C4B">
            <w:pPr>
              <w:pStyle w:val="ConsPlusNormal"/>
              <w:jc w:val="center"/>
            </w:pPr>
            <w:r w:rsidRPr="005E2A01">
              <w:t>9,65·10</w:t>
            </w:r>
            <w:r w:rsidRPr="005E2A01">
              <w:rPr>
                <w:vertAlign w:val="superscript"/>
              </w:rPr>
              <w:t>-14</w:t>
            </w:r>
          </w:p>
        </w:tc>
        <w:tc>
          <w:tcPr>
            <w:tcW w:w="1984" w:type="dxa"/>
            <w:vAlign w:val="center"/>
          </w:tcPr>
          <w:p w:rsidR="002A5C4B" w:rsidRPr="005E2A01" w:rsidRDefault="002A5C4B">
            <w:pPr>
              <w:pStyle w:val="ConsPlusNormal"/>
              <w:jc w:val="center"/>
            </w:pPr>
            <w:r w:rsidRPr="005E2A01">
              <w:t>8,29·10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51</w:t>
            </w:r>
            <w:r w:rsidRPr="005E2A01">
              <w:t>Cr</w:t>
            </w:r>
          </w:p>
        </w:tc>
        <w:tc>
          <w:tcPr>
            <w:tcW w:w="1984" w:type="dxa"/>
            <w:vAlign w:val="center"/>
          </w:tcPr>
          <w:p w:rsidR="002A5C4B" w:rsidRPr="005E2A01" w:rsidRDefault="002A5C4B">
            <w:pPr>
              <w:pStyle w:val="ConsPlusNormal"/>
              <w:jc w:val="center"/>
            </w:pPr>
            <w:r w:rsidRPr="005E2A01">
              <w:t>1,38·10</w:t>
            </w:r>
            <w:r w:rsidRPr="005E2A01">
              <w:rPr>
                <w:vertAlign w:val="superscript"/>
              </w:rPr>
              <w:t>-15</w:t>
            </w:r>
          </w:p>
        </w:tc>
        <w:tc>
          <w:tcPr>
            <w:tcW w:w="1984" w:type="dxa"/>
            <w:vAlign w:val="center"/>
          </w:tcPr>
          <w:p w:rsidR="002A5C4B" w:rsidRPr="005E2A01" w:rsidRDefault="002A5C4B">
            <w:pPr>
              <w:pStyle w:val="ConsPlusNormal"/>
              <w:jc w:val="center"/>
            </w:pPr>
            <w:r w:rsidRPr="005E2A01">
              <w:t>2,97·10</w:t>
            </w:r>
            <w:r w:rsidRPr="005E2A01">
              <w:rPr>
                <w:vertAlign w:val="superscript"/>
              </w:rPr>
              <w:t>-17</w:t>
            </w:r>
          </w:p>
        </w:tc>
        <w:tc>
          <w:tcPr>
            <w:tcW w:w="1984" w:type="dxa"/>
            <w:vAlign w:val="center"/>
          </w:tcPr>
          <w:p w:rsidR="002A5C4B" w:rsidRPr="005E2A01" w:rsidRDefault="002A5C4B">
            <w:pPr>
              <w:pStyle w:val="ConsPlusNormal"/>
              <w:jc w:val="center"/>
            </w:pPr>
            <w:r w:rsidRPr="005E2A01">
              <w:t>1,75·10</w:t>
            </w:r>
            <w:r w:rsidRPr="005E2A01">
              <w:rPr>
                <w:vertAlign w:val="superscript"/>
              </w:rPr>
              <w:t>-15</w:t>
            </w:r>
          </w:p>
        </w:tc>
        <w:tc>
          <w:tcPr>
            <w:tcW w:w="1984" w:type="dxa"/>
            <w:vAlign w:val="center"/>
          </w:tcPr>
          <w:p w:rsidR="002A5C4B" w:rsidRPr="005E2A01" w:rsidRDefault="002A5C4B">
            <w:pPr>
              <w:pStyle w:val="ConsPlusNormal"/>
              <w:jc w:val="center"/>
            </w:pPr>
            <w:r w:rsidRPr="005E2A01">
              <w:t>3,68·10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125</w:t>
            </w:r>
            <w:r w:rsidRPr="005E2A01">
              <w:t>Cs</w:t>
            </w:r>
          </w:p>
        </w:tc>
        <w:tc>
          <w:tcPr>
            <w:tcW w:w="1984" w:type="dxa"/>
            <w:vAlign w:val="center"/>
          </w:tcPr>
          <w:p w:rsidR="002A5C4B" w:rsidRPr="005E2A01" w:rsidRDefault="002A5C4B">
            <w:pPr>
              <w:pStyle w:val="ConsPlusNormal"/>
              <w:jc w:val="center"/>
            </w:pPr>
            <w:r w:rsidRPr="005E2A01">
              <w:t>3,01·10</w:t>
            </w:r>
            <w:r w:rsidRPr="005E2A01">
              <w:rPr>
                <w:vertAlign w:val="superscript"/>
              </w:rPr>
              <w:t>-14</w:t>
            </w:r>
          </w:p>
        </w:tc>
        <w:tc>
          <w:tcPr>
            <w:tcW w:w="1984" w:type="dxa"/>
            <w:vAlign w:val="center"/>
          </w:tcPr>
          <w:p w:rsidR="002A5C4B" w:rsidRPr="005E2A01" w:rsidRDefault="002A5C4B">
            <w:pPr>
              <w:pStyle w:val="ConsPlusNormal"/>
              <w:jc w:val="center"/>
            </w:pPr>
            <w:r w:rsidRPr="005E2A01">
              <w:t>6,85·10</w:t>
            </w:r>
            <w:r w:rsidRPr="005E2A01">
              <w:rPr>
                <w:vertAlign w:val="superscript"/>
              </w:rPr>
              <w:t>-16</w:t>
            </w:r>
          </w:p>
        </w:tc>
        <w:tc>
          <w:tcPr>
            <w:tcW w:w="1984" w:type="dxa"/>
            <w:vAlign w:val="center"/>
          </w:tcPr>
          <w:p w:rsidR="002A5C4B" w:rsidRPr="005E2A01" w:rsidRDefault="002A5C4B">
            <w:pPr>
              <w:pStyle w:val="ConsPlusNormal"/>
              <w:jc w:val="center"/>
            </w:pPr>
            <w:r w:rsidRPr="005E2A01">
              <w:t>5,97·10</w:t>
            </w:r>
            <w:r w:rsidRPr="005E2A01">
              <w:rPr>
                <w:vertAlign w:val="superscript"/>
              </w:rPr>
              <w:t>-14</w:t>
            </w:r>
          </w:p>
        </w:tc>
        <w:tc>
          <w:tcPr>
            <w:tcW w:w="1984" w:type="dxa"/>
            <w:vAlign w:val="center"/>
          </w:tcPr>
          <w:p w:rsidR="002A5C4B" w:rsidRPr="005E2A01" w:rsidRDefault="002A5C4B">
            <w:pPr>
              <w:pStyle w:val="ConsPlusNormal"/>
              <w:jc w:val="center"/>
            </w:pPr>
            <w:r w:rsidRPr="005E2A01">
              <w:t>4,88·10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126</w:t>
            </w:r>
            <w:r w:rsidRPr="005E2A01">
              <w:t>Cs</w:t>
            </w:r>
          </w:p>
        </w:tc>
        <w:tc>
          <w:tcPr>
            <w:tcW w:w="1984" w:type="dxa"/>
            <w:vAlign w:val="center"/>
          </w:tcPr>
          <w:p w:rsidR="002A5C4B" w:rsidRPr="005E2A01" w:rsidRDefault="002A5C4B">
            <w:pPr>
              <w:pStyle w:val="ConsPlusNormal"/>
              <w:jc w:val="center"/>
            </w:pPr>
            <w:r w:rsidRPr="005E2A01">
              <w:t>4,96·10</w:t>
            </w:r>
            <w:r w:rsidRPr="005E2A01">
              <w:rPr>
                <w:vertAlign w:val="superscript"/>
              </w:rPr>
              <w:t>-14</w:t>
            </w:r>
          </w:p>
        </w:tc>
        <w:tc>
          <w:tcPr>
            <w:tcW w:w="1984" w:type="dxa"/>
            <w:vAlign w:val="center"/>
          </w:tcPr>
          <w:p w:rsidR="002A5C4B" w:rsidRPr="005E2A01" w:rsidRDefault="002A5C4B">
            <w:pPr>
              <w:pStyle w:val="ConsPlusNormal"/>
              <w:jc w:val="center"/>
            </w:pPr>
            <w:r w:rsidRPr="005E2A01">
              <w:t>1,18·10</w:t>
            </w:r>
            <w:r w:rsidRPr="005E2A01">
              <w:rPr>
                <w:vertAlign w:val="superscript"/>
              </w:rPr>
              <w:t>-15</w:t>
            </w:r>
          </w:p>
        </w:tc>
        <w:tc>
          <w:tcPr>
            <w:tcW w:w="1984" w:type="dxa"/>
            <w:vAlign w:val="center"/>
          </w:tcPr>
          <w:p w:rsidR="002A5C4B" w:rsidRPr="005E2A01" w:rsidRDefault="002A5C4B">
            <w:pPr>
              <w:pStyle w:val="ConsPlusNormal"/>
              <w:jc w:val="center"/>
            </w:pPr>
            <w:r w:rsidRPr="005E2A01">
              <w:t>1,62·10</w:t>
            </w:r>
            <w:r w:rsidRPr="005E2A01">
              <w:rPr>
                <w:vertAlign w:val="superscript"/>
              </w:rPr>
              <w:t>-13</w:t>
            </w:r>
          </w:p>
        </w:tc>
        <w:tc>
          <w:tcPr>
            <w:tcW w:w="1984" w:type="dxa"/>
            <w:vAlign w:val="center"/>
          </w:tcPr>
          <w:p w:rsidR="002A5C4B" w:rsidRPr="005E2A01" w:rsidRDefault="002A5C4B">
            <w:pPr>
              <w:pStyle w:val="ConsPlusNormal"/>
              <w:jc w:val="center"/>
            </w:pPr>
            <w:r w:rsidRPr="005E2A01">
              <w:t>1.48·10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127</w:t>
            </w:r>
            <w:r w:rsidRPr="005E2A01">
              <w:t>Cs</w:t>
            </w:r>
          </w:p>
        </w:tc>
        <w:tc>
          <w:tcPr>
            <w:tcW w:w="1984" w:type="dxa"/>
            <w:vAlign w:val="center"/>
          </w:tcPr>
          <w:p w:rsidR="002A5C4B" w:rsidRPr="005E2A01" w:rsidRDefault="002A5C4B">
            <w:pPr>
              <w:pStyle w:val="ConsPlusNormal"/>
              <w:jc w:val="center"/>
            </w:pPr>
            <w:r w:rsidRPr="005E2A01">
              <w:t>1.78·10</w:t>
            </w:r>
            <w:r w:rsidRPr="005E2A01">
              <w:rPr>
                <w:vertAlign w:val="superscript"/>
              </w:rPr>
              <w:t>-14</w:t>
            </w:r>
          </w:p>
        </w:tc>
        <w:tc>
          <w:tcPr>
            <w:tcW w:w="1984" w:type="dxa"/>
            <w:vAlign w:val="center"/>
          </w:tcPr>
          <w:p w:rsidR="002A5C4B" w:rsidRPr="005E2A01" w:rsidRDefault="002A5C4B">
            <w:pPr>
              <w:pStyle w:val="ConsPlusNormal"/>
              <w:jc w:val="center"/>
            </w:pPr>
            <w:r w:rsidRPr="005E2A01">
              <w:t>3,95·10</w:t>
            </w:r>
            <w:r w:rsidRPr="005E2A01">
              <w:rPr>
                <w:vertAlign w:val="superscript"/>
              </w:rPr>
              <w:t>-16</w:t>
            </w:r>
          </w:p>
        </w:tc>
        <w:tc>
          <w:tcPr>
            <w:tcW w:w="1984" w:type="dxa"/>
            <w:vAlign w:val="center"/>
          </w:tcPr>
          <w:p w:rsidR="002A5C4B" w:rsidRPr="005E2A01" w:rsidRDefault="002A5C4B">
            <w:pPr>
              <w:pStyle w:val="ConsPlusNormal"/>
              <w:jc w:val="center"/>
            </w:pPr>
            <w:r w:rsidRPr="005E2A01">
              <w:t>2,38·10</w:t>
            </w:r>
            <w:r w:rsidRPr="005E2A01">
              <w:rPr>
                <w:vertAlign w:val="superscript"/>
              </w:rPr>
              <w:t>-14</w:t>
            </w:r>
          </w:p>
        </w:tc>
        <w:tc>
          <w:tcPr>
            <w:tcW w:w="1984" w:type="dxa"/>
            <w:vAlign w:val="center"/>
          </w:tcPr>
          <w:p w:rsidR="002A5C4B" w:rsidRPr="005E2A01" w:rsidRDefault="002A5C4B">
            <w:pPr>
              <w:pStyle w:val="ConsPlusNormal"/>
              <w:jc w:val="center"/>
            </w:pPr>
            <w:r w:rsidRPr="005E2A01">
              <w:t>6,13·10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128</w:t>
            </w:r>
            <w:r w:rsidRPr="005E2A01">
              <w:t>Cs</w:t>
            </w:r>
          </w:p>
        </w:tc>
        <w:tc>
          <w:tcPr>
            <w:tcW w:w="1984" w:type="dxa"/>
            <w:vAlign w:val="center"/>
          </w:tcPr>
          <w:p w:rsidR="002A5C4B" w:rsidRPr="005E2A01" w:rsidRDefault="002A5C4B">
            <w:pPr>
              <w:pStyle w:val="ConsPlusNormal"/>
              <w:jc w:val="center"/>
            </w:pPr>
            <w:r w:rsidRPr="005E2A01">
              <w:t>4,06·10</w:t>
            </w:r>
            <w:r w:rsidRPr="005E2A01">
              <w:rPr>
                <w:vertAlign w:val="superscript"/>
              </w:rPr>
              <w:t>-14</w:t>
            </w:r>
          </w:p>
        </w:tc>
        <w:tc>
          <w:tcPr>
            <w:tcW w:w="1984" w:type="dxa"/>
            <w:vAlign w:val="center"/>
          </w:tcPr>
          <w:p w:rsidR="002A5C4B" w:rsidRPr="005E2A01" w:rsidRDefault="002A5C4B">
            <w:pPr>
              <w:pStyle w:val="ConsPlusNormal"/>
              <w:jc w:val="center"/>
            </w:pPr>
            <w:r w:rsidRPr="005E2A01">
              <w:t>9,54·10</w:t>
            </w:r>
            <w:r w:rsidRPr="005E2A01">
              <w:rPr>
                <w:vertAlign w:val="superscript"/>
              </w:rPr>
              <w:t>-16</w:t>
            </w:r>
          </w:p>
        </w:tc>
        <w:tc>
          <w:tcPr>
            <w:tcW w:w="1984" w:type="dxa"/>
            <w:vAlign w:val="center"/>
          </w:tcPr>
          <w:p w:rsidR="002A5C4B" w:rsidRPr="005E2A01" w:rsidRDefault="002A5C4B">
            <w:pPr>
              <w:pStyle w:val="ConsPlusNormal"/>
              <w:jc w:val="center"/>
            </w:pPr>
            <w:r w:rsidRPr="005E2A01">
              <w:t>1,07·10</w:t>
            </w:r>
            <w:r w:rsidRPr="005E2A01">
              <w:rPr>
                <w:vertAlign w:val="superscript"/>
              </w:rPr>
              <w:t>-13</w:t>
            </w:r>
          </w:p>
        </w:tc>
        <w:tc>
          <w:tcPr>
            <w:tcW w:w="1984" w:type="dxa"/>
            <w:vAlign w:val="center"/>
          </w:tcPr>
          <w:p w:rsidR="002A5C4B" w:rsidRPr="005E2A01" w:rsidRDefault="002A5C4B">
            <w:pPr>
              <w:pStyle w:val="ConsPlusNormal"/>
              <w:jc w:val="center"/>
            </w:pPr>
            <w:r w:rsidRPr="005E2A01">
              <w:t>1,02·10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129</w:t>
            </w:r>
            <w:r w:rsidRPr="005E2A01">
              <w:t>Cs</w:t>
            </w:r>
          </w:p>
        </w:tc>
        <w:tc>
          <w:tcPr>
            <w:tcW w:w="1984" w:type="dxa"/>
            <w:vAlign w:val="center"/>
          </w:tcPr>
          <w:p w:rsidR="002A5C4B" w:rsidRPr="005E2A01" w:rsidRDefault="002A5C4B">
            <w:pPr>
              <w:pStyle w:val="ConsPlusNormal"/>
              <w:jc w:val="center"/>
            </w:pPr>
            <w:r w:rsidRPr="005E2A01">
              <w:t>1,13·10</w:t>
            </w:r>
            <w:r w:rsidRPr="005E2A01">
              <w:rPr>
                <w:vertAlign w:val="superscript"/>
              </w:rPr>
              <w:t>-14</w:t>
            </w:r>
          </w:p>
        </w:tc>
        <w:tc>
          <w:tcPr>
            <w:tcW w:w="1984" w:type="dxa"/>
            <w:vAlign w:val="center"/>
          </w:tcPr>
          <w:p w:rsidR="002A5C4B" w:rsidRPr="005E2A01" w:rsidRDefault="002A5C4B">
            <w:pPr>
              <w:pStyle w:val="ConsPlusNormal"/>
              <w:jc w:val="center"/>
            </w:pPr>
            <w:r w:rsidRPr="005E2A01">
              <w:t>2,62·10</w:t>
            </w:r>
            <w:r w:rsidRPr="005E2A01">
              <w:rPr>
                <w:vertAlign w:val="superscript"/>
              </w:rPr>
              <w:t>-16</w:t>
            </w:r>
          </w:p>
        </w:tc>
        <w:tc>
          <w:tcPr>
            <w:tcW w:w="1984" w:type="dxa"/>
            <w:vAlign w:val="center"/>
          </w:tcPr>
          <w:p w:rsidR="002A5C4B" w:rsidRPr="005E2A01" w:rsidRDefault="002A5C4B">
            <w:pPr>
              <w:pStyle w:val="ConsPlusNormal"/>
              <w:jc w:val="center"/>
            </w:pPr>
            <w:r w:rsidRPr="005E2A01">
              <w:t>1,52·10</w:t>
            </w:r>
            <w:r w:rsidRPr="005E2A01">
              <w:rPr>
                <w:vertAlign w:val="superscript"/>
              </w:rPr>
              <w:t>-14</w:t>
            </w:r>
          </w:p>
        </w:tc>
        <w:tc>
          <w:tcPr>
            <w:tcW w:w="1984" w:type="dxa"/>
            <w:vAlign w:val="center"/>
          </w:tcPr>
          <w:p w:rsidR="002A5C4B" w:rsidRPr="005E2A01" w:rsidRDefault="002A5C4B">
            <w:pPr>
              <w:pStyle w:val="ConsPlusNormal"/>
              <w:jc w:val="center"/>
            </w:pPr>
            <w:r w:rsidRPr="005E2A01">
              <w:t>3,75·10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130</w:t>
            </w:r>
            <w:r w:rsidRPr="005E2A01">
              <w:t>Cs</w:t>
            </w:r>
          </w:p>
        </w:tc>
        <w:tc>
          <w:tcPr>
            <w:tcW w:w="1984" w:type="dxa"/>
            <w:vAlign w:val="center"/>
          </w:tcPr>
          <w:p w:rsidR="002A5C4B" w:rsidRPr="005E2A01" w:rsidRDefault="002A5C4B">
            <w:pPr>
              <w:pStyle w:val="ConsPlusNormal"/>
              <w:jc w:val="center"/>
            </w:pPr>
            <w:r w:rsidRPr="005E2A01">
              <w:t>2,3·10</w:t>
            </w:r>
            <w:r w:rsidRPr="005E2A01">
              <w:rPr>
                <w:vertAlign w:val="superscript"/>
              </w:rPr>
              <w:t>-14</w:t>
            </w:r>
          </w:p>
        </w:tc>
        <w:tc>
          <w:tcPr>
            <w:tcW w:w="1984" w:type="dxa"/>
            <w:vAlign w:val="center"/>
          </w:tcPr>
          <w:p w:rsidR="002A5C4B" w:rsidRPr="005E2A01" w:rsidRDefault="002A5C4B">
            <w:pPr>
              <w:pStyle w:val="ConsPlusNormal"/>
              <w:jc w:val="center"/>
            </w:pPr>
            <w:r w:rsidRPr="005E2A01">
              <w:t>5,41·10</w:t>
            </w:r>
            <w:r w:rsidRPr="005E2A01">
              <w:rPr>
                <w:vertAlign w:val="superscript"/>
              </w:rPr>
              <w:t>-16</w:t>
            </w:r>
          </w:p>
        </w:tc>
        <w:tc>
          <w:tcPr>
            <w:tcW w:w="1984" w:type="dxa"/>
            <w:vAlign w:val="center"/>
          </w:tcPr>
          <w:p w:rsidR="002A5C4B" w:rsidRPr="005E2A01" w:rsidRDefault="002A5C4B">
            <w:pPr>
              <w:pStyle w:val="ConsPlusNormal"/>
              <w:jc w:val="center"/>
            </w:pPr>
            <w:r w:rsidRPr="005E2A01">
              <w:t>5,48·10</w:t>
            </w:r>
            <w:r w:rsidRPr="005E2A01">
              <w:rPr>
                <w:vertAlign w:val="superscript"/>
              </w:rPr>
              <w:t>-14</w:t>
            </w:r>
          </w:p>
        </w:tc>
        <w:tc>
          <w:tcPr>
            <w:tcW w:w="1984" w:type="dxa"/>
            <w:vAlign w:val="center"/>
          </w:tcPr>
          <w:p w:rsidR="002A5C4B" w:rsidRPr="005E2A01" w:rsidRDefault="002A5C4B">
            <w:pPr>
              <w:pStyle w:val="ConsPlusNormal"/>
              <w:jc w:val="center"/>
            </w:pPr>
            <w:r w:rsidRPr="005E2A01">
              <w:t>5,43·10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131</w:t>
            </w:r>
            <w:r w:rsidRPr="005E2A01">
              <w:t>Cs</w:t>
            </w:r>
          </w:p>
        </w:tc>
        <w:tc>
          <w:tcPr>
            <w:tcW w:w="1984" w:type="dxa"/>
            <w:vAlign w:val="center"/>
          </w:tcPr>
          <w:p w:rsidR="002A5C4B" w:rsidRPr="005E2A01" w:rsidRDefault="002A5C4B">
            <w:pPr>
              <w:pStyle w:val="ConsPlusNormal"/>
              <w:jc w:val="center"/>
            </w:pPr>
            <w:r w:rsidRPr="005E2A01">
              <w:t>2,38·10</w:t>
            </w:r>
            <w:r w:rsidRPr="005E2A01">
              <w:rPr>
                <w:vertAlign w:val="superscript"/>
              </w:rPr>
              <w:t>-16</w:t>
            </w:r>
          </w:p>
        </w:tc>
        <w:tc>
          <w:tcPr>
            <w:tcW w:w="1984" w:type="dxa"/>
            <w:vAlign w:val="center"/>
          </w:tcPr>
          <w:p w:rsidR="002A5C4B" w:rsidRPr="005E2A01" w:rsidRDefault="002A5C4B">
            <w:pPr>
              <w:pStyle w:val="ConsPlusNormal"/>
              <w:jc w:val="center"/>
            </w:pPr>
            <w:r w:rsidRPr="005E2A01">
              <w:t>1,79·10</w:t>
            </w:r>
            <w:r w:rsidRPr="005E2A01">
              <w:rPr>
                <w:vertAlign w:val="superscript"/>
              </w:rPr>
              <w:t>-17</w:t>
            </w:r>
          </w:p>
        </w:tc>
        <w:tc>
          <w:tcPr>
            <w:tcW w:w="1984" w:type="dxa"/>
            <w:vAlign w:val="center"/>
          </w:tcPr>
          <w:p w:rsidR="002A5C4B" w:rsidRPr="005E2A01" w:rsidRDefault="002A5C4B">
            <w:pPr>
              <w:pStyle w:val="ConsPlusNormal"/>
              <w:jc w:val="center"/>
            </w:pPr>
            <w:r w:rsidRPr="005E2A01">
              <w:t>7,84·10</w:t>
            </w:r>
            <w:r w:rsidRPr="005E2A01">
              <w:rPr>
                <w:vertAlign w:val="superscript"/>
              </w:rPr>
              <w:t>-16</w:t>
            </w:r>
          </w:p>
        </w:tc>
        <w:tc>
          <w:tcPr>
            <w:tcW w:w="1984" w:type="dxa"/>
            <w:vAlign w:val="center"/>
          </w:tcPr>
          <w:p w:rsidR="002A5C4B" w:rsidRPr="005E2A01" w:rsidRDefault="002A5C4B">
            <w:pPr>
              <w:pStyle w:val="ConsPlusNormal"/>
              <w:jc w:val="center"/>
            </w:pPr>
            <w:r w:rsidRPr="005E2A01">
              <w:t>5,56·10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132</w:t>
            </w:r>
            <w:r w:rsidRPr="005E2A01">
              <w:t>Cs</w:t>
            </w:r>
          </w:p>
        </w:tc>
        <w:tc>
          <w:tcPr>
            <w:tcW w:w="1984" w:type="dxa"/>
            <w:vAlign w:val="center"/>
          </w:tcPr>
          <w:p w:rsidR="002A5C4B" w:rsidRPr="005E2A01" w:rsidRDefault="002A5C4B">
            <w:pPr>
              <w:pStyle w:val="ConsPlusNormal"/>
              <w:jc w:val="center"/>
            </w:pPr>
            <w:r w:rsidRPr="005E2A01">
              <w:t>3,11·10</w:t>
            </w:r>
            <w:r w:rsidRPr="005E2A01">
              <w:rPr>
                <w:vertAlign w:val="superscript"/>
              </w:rPr>
              <w:t>-14</w:t>
            </w:r>
          </w:p>
        </w:tc>
        <w:tc>
          <w:tcPr>
            <w:tcW w:w="1984" w:type="dxa"/>
            <w:vAlign w:val="center"/>
          </w:tcPr>
          <w:p w:rsidR="002A5C4B" w:rsidRPr="005E2A01" w:rsidRDefault="002A5C4B">
            <w:pPr>
              <w:pStyle w:val="ConsPlusNormal"/>
              <w:jc w:val="center"/>
            </w:pPr>
            <w:r w:rsidRPr="005E2A01">
              <w:t>6,69·10</w:t>
            </w:r>
            <w:r w:rsidRPr="005E2A01">
              <w:rPr>
                <w:vertAlign w:val="superscript"/>
              </w:rPr>
              <w:t>-16</w:t>
            </w:r>
          </w:p>
        </w:tc>
        <w:tc>
          <w:tcPr>
            <w:tcW w:w="1984" w:type="dxa"/>
            <w:vAlign w:val="center"/>
          </w:tcPr>
          <w:p w:rsidR="002A5C4B" w:rsidRPr="005E2A01" w:rsidRDefault="002A5C4B">
            <w:pPr>
              <w:pStyle w:val="ConsPlusNormal"/>
              <w:jc w:val="center"/>
            </w:pPr>
            <w:r w:rsidRPr="005E2A01">
              <w:t>3,92·10</w:t>
            </w:r>
            <w:r w:rsidRPr="005E2A01">
              <w:rPr>
                <w:vertAlign w:val="superscript"/>
              </w:rPr>
              <w:t>-14</w:t>
            </w:r>
          </w:p>
        </w:tc>
        <w:tc>
          <w:tcPr>
            <w:tcW w:w="1984" w:type="dxa"/>
            <w:vAlign w:val="center"/>
          </w:tcPr>
          <w:p w:rsidR="002A5C4B" w:rsidRPr="005E2A01" w:rsidRDefault="002A5C4B">
            <w:pPr>
              <w:pStyle w:val="ConsPlusNormal"/>
              <w:jc w:val="center"/>
            </w:pPr>
            <w:r w:rsidRPr="005E2A01">
              <w:t>9,10·10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134</w:t>
            </w:r>
            <w:r w:rsidRPr="005E2A01">
              <w:t>Cs</w:t>
            </w:r>
          </w:p>
        </w:tc>
        <w:tc>
          <w:tcPr>
            <w:tcW w:w="1984" w:type="dxa"/>
            <w:vAlign w:val="center"/>
          </w:tcPr>
          <w:p w:rsidR="002A5C4B" w:rsidRPr="005E2A01" w:rsidRDefault="002A5C4B">
            <w:pPr>
              <w:pStyle w:val="ConsPlusNormal"/>
              <w:jc w:val="center"/>
            </w:pPr>
            <w:r w:rsidRPr="005E2A01">
              <w:t>7,06·10</w:t>
            </w:r>
            <w:r w:rsidRPr="005E2A01">
              <w:rPr>
                <w:vertAlign w:val="superscript"/>
              </w:rPr>
              <w:t>-14</w:t>
            </w:r>
          </w:p>
        </w:tc>
        <w:tc>
          <w:tcPr>
            <w:tcW w:w="1984" w:type="dxa"/>
            <w:vAlign w:val="center"/>
          </w:tcPr>
          <w:p w:rsidR="002A5C4B" w:rsidRPr="005E2A01" w:rsidRDefault="002A5C4B">
            <w:pPr>
              <w:pStyle w:val="ConsPlusNormal"/>
              <w:jc w:val="center"/>
            </w:pPr>
            <w:r w:rsidRPr="005E2A01">
              <w:t>1,48·10</w:t>
            </w:r>
            <w:r w:rsidRPr="005E2A01">
              <w:rPr>
                <w:vertAlign w:val="superscript"/>
              </w:rPr>
              <w:t>-15</w:t>
            </w:r>
          </w:p>
        </w:tc>
        <w:tc>
          <w:tcPr>
            <w:tcW w:w="1984" w:type="dxa"/>
            <w:vAlign w:val="center"/>
          </w:tcPr>
          <w:p w:rsidR="002A5C4B" w:rsidRPr="005E2A01" w:rsidRDefault="002A5C4B">
            <w:pPr>
              <w:pStyle w:val="ConsPlusNormal"/>
              <w:jc w:val="center"/>
            </w:pPr>
            <w:r w:rsidRPr="005E2A01">
              <w:t>9,45·10</w:t>
            </w:r>
            <w:r w:rsidRPr="005E2A01">
              <w:rPr>
                <w:vertAlign w:val="superscript"/>
              </w:rPr>
              <w:t>-14</w:t>
            </w:r>
          </w:p>
        </w:tc>
        <w:tc>
          <w:tcPr>
            <w:tcW w:w="1984" w:type="dxa"/>
            <w:vAlign w:val="center"/>
          </w:tcPr>
          <w:p w:rsidR="002A5C4B" w:rsidRPr="005E2A01" w:rsidRDefault="002A5C4B">
            <w:pPr>
              <w:pStyle w:val="ConsPlusNormal"/>
              <w:jc w:val="center"/>
            </w:pPr>
            <w:r w:rsidRPr="005E2A01">
              <w:t>217·10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134m</w:t>
            </w:r>
            <w:r w:rsidRPr="005E2A01">
              <w:t>Cs</w:t>
            </w:r>
          </w:p>
        </w:tc>
        <w:tc>
          <w:tcPr>
            <w:tcW w:w="1984" w:type="dxa"/>
            <w:vAlign w:val="center"/>
          </w:tcPr>
          <w:p w:rsidR="002A5C4B" w:rsidRPr="005E2A01" w:rsidRDefault="002A5C4B">
            <w:pPr>
              <w:pStyle w:val="ConsPlusNormal"/>
              <w:jc w:val="center"/>
            </w:pPr>
            <w:r w:rsidRPr="005E2A01">
              <w:t>7,95·10</w:t>
            </w:r>
            <w:r w:rsidRPr="005E2A01">
              <w:rPr>
                <w:vertAlign w:val="superscript"/>
              </w:rPr>
              <w:t>-16</w:t>
            </w:r>
          </w:p>
        </w:tc>
        <w:tc>
          <w:tcPr>
            <w:tcW w:w="1984" w:type="dxa"/>
            <w:vAlign w:val="center"/>
          </w:tcPr>
          <w:p w:rsidR="002A5C4B" w:rsidRPr="005E2A01" w:rsidRDefault="002A5C4B">
            <w:pPr>
              <w:pStyle w:val="ConsPlusNormal"/>
              <w:jc w:val="center"/>
            </w:pPr>
            <w:r w:rsidRPr="005E2A01">
              <w:t>2,25·10</w:t>
            </w:r>
            <w:r w:rsidRPr="005E2A01">
              <w:rPr>
                <w:vertAlign w:val="superscript"/>
              </w:rPr>
              <w:t>-17</w:t>
            </w:r>
          </w:p>
        </w:tc>
        <w:tc>
          <w:tcPr>
            <w:tcW w:w="1984" w:type="dxa"/>
            <w:vAlign w:val="center"/>
          </w:tcPr>
          <w:p w:rsidR="002A5C4B" w:rsidRPr="005E2A01" w:rsidRDefault="002A5C4B">
            <w:pPr>
              <w:pStyle w:val="ConsPlusNormal"/>
              <w:jc w:val="center"/>
            </w:pPr>
            <w:r w:rsidRPr="005E2A01">
              <w:t>2.88·10</w:t>
            </w:r>
            <w:r w:rsidRPr="005E2A01">
              <w:rPr>
                <w:vertAlign w:val="superscript"/>
              </w:rPr>
              <w:t>-15</w:t>
            </w:r>
          </w:p>
        </w:tc>
        <w:tc>
          <w:tcPr>
            <w:tcW w:w="1984" w:type="dxa"/>
            <w:vAlign w:val="center"/>
          </w:tcPr>
          <w:p w:rsidR="002A5C4B" w:rsidRPr="005E2A01" w:rsidRDefault="002A5C4B">
            <w:pPr>
              <w:pStyle w:val="ConsPlusNormal"/>
              <w:jc w:val="center"/>
            </w:pPr>
            <w:r w:rsidRPr="005E2A01">
              <w:t>4,14·10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135</w:t>
            </w:r>
            <w:r w:rsidRPr="005E2A01">
              <w:t>Cs</w:t>
            </w:r>
          </w:p>
        </w:tc>
        <w:tc>
          <w:tcPr>
            <w:tcW w:w="1984" w:type="dxa"/>
            <w:vAlign w:val="center"/>
          </w:tcPr>
          <w:p w:rsidR="002A5C4B" w:rsidRPr="005E2A01" w:rsidRDefault="002A5C4B">
            <w:pPr>
              <w:pStyle w:val="ConsPlusNormal"/>
              <w:jc w:val="center"/>
            </w:pPr>
            <w:r w:rsidRPr="005E2A01">
              <w:t>9,5·10</w:t>
            </w:r>
            <w:r w:rsidRPr="005E2A01">
              <w:rPr>
                <w:vertAlign w:val="superscript"/>
              </w:rPr>
              <w:t>-18</w:t>
            </w:r>
          </w:p>
        </w:tc>
        <w:tc>
          <w:tcPr>
            <w:tcW w:w="1984" w:type="dxa"/>
            <w:vAlign w:val="center"/>
          </w:tcPr>
          <w:p w:rsidR="002A5C4B" w:rsidRPr="005E2A01" w:rsidRDefault="002A5C4B">
            <w:pPr>
              <w:pStyle w:val="ConsPlusNormal"/>
              <w:jc w:val="center"/>
            </w:pPr>
            <w:r w:rsidRPr="005E2A01">
              <w:t>2,69·10</w:t>
            </w:r>
            <w:r w:rsidRPr="005E2A01">
              <w:rPr>
                <w:vertAlign w:val="superscript"/>
              </w:rPr>
              <w:t>-20</w:t>
            </w:r>
          </w:p>
        </w:tc>
        <w:tc>
          <w:tcPr>
            <w:tcW w:w="1984" w:type="dxa"/>
            <w:vAlign w:val="center"/>
          </w:tcPr>
          <w:p w:rsidR="002A5C4B" w:rsidRPr="005E2A01" w:rsidRDefault="002A5C4B">
            <w:pPr>
              <w:pStyle w:val="ConsPlusNormal"/>
              <w:jc w:val="center"/>
            </w:pPr>
            <w:r w:rsidRPr="005E2A01">
              <w:t>9,06·10</w:t>
            </w:r>
            <w:r w:rsidRPr="005E2A01">
              <w:rPr>
                <w:vertAlign w:val="superscript"/>
              </w:rPr>
              <w:t>-16</w:t>
            </w:r>
          </w:p>
        </w:tc>
        <w:tc>
          <w:tcPr>
            <w:tcW w:w="1984" w:type="dxa"/>
            <w:vAlign w:val="center"/>
          </w:tcPr>
          <w:p w:rsidR="002A5C4B" w:rsidRPr="005E2A01" w:rsidRDefault="002A5C4B">
            <w:pPr>
              <w:pStyle w:val="ConsPlusNormal"/>
              <w:jc w:val="center"/>
            </w:pPr>
            <w:r w:rsidRPr="005E2A01">
              <w:t>1,27·10</w:t>
            </w:r>
            <w:r w:rsidRPr="005E2A01">
              <w:rPr>
                <w:vertAlign w:val="superscript"/>
              </w:rPr>
              <w:t>-19</w:t>
            </w:r>
          </w:p>
        </w:tc>
      </w:tr>
      <w:tr w:rsidR="002A5C4B" w:rsidRPr="005E2A01">
        <w:tc>
          <w:tcPr>
            <w:tcW w:w="1701" w:type="dxa"/>
            <w:vAlign w:val="center"/>
          </w:tcPr>
          <w:p w:rsidR="002A5C4B" w:rsidRPr="005E2A01" w:rsidRDefault="002A5C4B">
            <w:pPr>
              <w:pStyle w:val="ConsPlusNormal"/>
              <w:jc w:val="center"/>
            </w:pPr>
            <w:r w:rsidRPr="005E2A01">
              <w:rPr>
                <w:vertAlign w:val="superscript"/>
              </w:rPr>
              <w:t>135m</w:t>
            </w:r>
            <w:r w:rsidRPr="005E2A01">
              <w:t>Cs</w:t>
            </w:r>
          </w:p>
        </w:tc>
        <w:tc>
          <w:tcPr>
            <w:tcW w:w="1984" w:type="dxa"/>
            <w:vAlign w:val="center"/>
          </w:tcPr>
          <w:p w:rsidR="002A5C4B" w:rsidRPr="005E2A01" w:rsidRDefault="002A5C4B">
            <w:pPr>
              <w:pStyle w:val="ConsPlusNormal"/>
              <w:jc w:val="center"/>
            </w:pPr>
            <w:r w:rsidRPr="005E2A01">
              <w:t>7,25·10</w:t>
            </w:r>
            <w:r w:rsidRPr="005E2A01">
              <w:rPr>
                <w:vertAlign w:val="superscript"/>
              </w:rPr>
              <w:t>-14</w:t>
            </w:r>
          </w:p>
        </w:tc>
        <w:tc>
          <w:tcPr>
            <w:tcW w:w="1984" w:type="dxa"/>
            <w:vAlign w:val="center"/>
          </w:tcPr>
          <w:p w:rsidR="002A5C4B" w:rsidRPr="005E2A01" w:rsidRDefault="002A5C4B">
            <w:pPr>
              <w:pStyle w:val="ConsPlusNormal"/>
              <w:jc w:val="center"/>
            </w:pPr>
            <w:r w:rsidRPr="005E2A01">
              <w:t>1,51·10</w:t>
            </w:r>
            <w:r w:rsidRPr="005E2A01">
              <w:rPr>
                <w:vertAlign w:val="superscript"/>
              </w:rPr>
              <w:t>-15</w:t>
            </w:r>
          </w:p>
        </w:tc>
        <w:tc>
          <w:tcPr>
            <w:tcW w:w="1984" w:type="dxa"/>
            <w:vAlign w:val="center"/>
          </w:tcPr>
          <w:p w:rsidR="002A5C4B" w:rsidRPr="005E2A01" w:rsidRDefault="002A5C4B">
            <w:pPr>
              <w:pStyle w:val="ConsPlusNormal"/>
              <w:jc w:val="center"/>
            </w:pPr>
            <w:r w:rsidRPr="005E2A01">
              <w:t>9,10·10</w:t>
            </w:r>
            <w:r w:rsidRPr="005E2A01">
              <w:rPr>
                <w:vertAlign w:val="superscript"/>
              </w:rPr>
              <w:t>-14</w:t>
            </w:r>
          </w:p>
        </w:tc>
        <w:tc>
          <w:tcPr>
            <w:tcW w:w="1984" w:type="dxa"/>
            <w:vAlign w:val="center"/>
          </w:tcPr>
          <w:p w:rsidR="002A5C4B" w:rsidRPr="005E2A01" w:rsidRDefault="002A5C4B">
            <w:pPr>
              <w:pStyle w:val="ConsPlusNormal"/>
              <w:jc w:val="center"/>
            </w:pPr>
            <w:r w:rsidRPr="005E2A01">
              <w:t>2,37·10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136</w:t>
            </w:r>
            <w:r w:rsidRPr="005E2A01">
              <w:t>Cs</w:t>
            </w:r>
          </w:p>
        </w:tc>
        <w:tc>
          <w:tcPr>
            <w:tcW w:w="1984" w:type="dxa"/>
            <w:vAlign w:val="center"/>
          </w:tcPr>
          <w:p w:rsidR="002A5C4B" w:rsidRPr="005E2A01" w:rsidRDefault="002A5C4B">
            <w:pPr>
              <w:pStyle w:val="ConsPlusNormal"/>
              <w:jc w:val="center"/>
            </w:pPr>
            <w:r w:rsidRPr="005E2A01">
              <w:t>9,94·10</w:t>
            </w:r>
            <w:r w:rsidRPr="005E2A01">
              <w:rPr>
                <w:vertAlign w:val="superscript"/>
              </w:rPr>
              <w:t>-14</w:t>
            </w:r>
          </w:p>
        </w:tc>
        <w:tc>
          <w:tcPr>
            <w:tcW w:w="1984" w:type="dxa"/>
            <w:vAlign w:val="center"/>
          </w:tcPr>
          <w:p w:rsidR="002A5C4B" w:rsidRPr="005E2A01" w:rsidRDefault="002A5C4B">
            <w:pPr>
              <w:pStyle w:val="ConsPlusNormal"/>
              <w:jc w:val="center"/>
            </w:pPr>
            <w:r w:rsidRPr="005E2A01">
              <w:t>2,03·10</w:t>
            </w:r>
            <w:r w:rsidRPr="005E2A01">
              <w:rPr>
                <w:vertAlign w:val="superscript"/>
              </w:rPr>
              <w:t>-15</w:t>
            </w:r>
          </w:p>
        </w:tc>
        <w:tc>
          <w:tcPr>
            <w:tcW w:w="1984" w:type="dxa"/>
            <w:vAlign w:val="center"/>
          </w:tcPr>
          <w:p w:rsidR="002A5C4B" w:rsidRPr="005E2A01" w:rsidRDefault="002A5C4B">
            <w:pPr>
              <w:pStyle w:val="ConsPlusNormal"/>
              <w:jc w:val="center"/>
            </w:pPr>
            <w:r w:rsidRPr="005E2A01">
              <w:t>1,25·10</w:t>
            </w:r>
            <w:r w:rsidRPr="005E2A01">
              <w:rPr>
                <w:vertAlign w:val="superscript"/>
              </w:rPr>
              <w:t>-13</w:t>
            </w:r>
          </w:p>
        </w:tc>
        <w:tc>
          <w:tcPr>
            <w:tcW w:w="1984" w:type="dxa"/>
            <w:vAlign w:val="center"/>
          </w:tcPr>
          <w:p w:rsidR="002A5C4B" w:rsidRPr="005E2A01" w:rsidRDefault="002A5C4B">
            <w:pPr>
              <w:pStyle w:val="ConsPlusNormal"/>
              <w:jc w:val="center"/>
            </w:pPr>
            <w:r w:rsidRPr="005E2A01">
              <w:t>2,54·10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137</w:t>
            </w:r>
            <w:r w:rsidRPr="005E2A01">
              <w:t>Cs</w:t>
            </w:r>
          </w:p>
        </w:tc>
        <w:tc>
          <w:tcPr>
            <w:tcW w:w="1984" w:type="dxa"/>
            <w:vAlign w:val="center"/>
          </w:tcPr>
          <w:p w:rsidR="002A5C4B" w:rsidRPr="005E2A01" w:rsidRDefault="002A5C4B">
            <w:pPr>
              <w:pStyle w:val="ConsPlusNormal"/>
              <w:jc w:val="center"/>
            </w:pPr>
            <w:r w:rsidRPr="005E2A01">
              <w:t>9.28·10</w:t>
            </w:r>
            <w:r w:rsidRPr="005E2A01">
              <w:rPr>
                <w:vertAlign w:val="superscript"/>
              </w:rPr>
              <w:t>-17</w:t>
            </w:r>
          </w:p>
        </w:tc>
        <w:tc>
          <w:tcPr>
            <w:tcW w:w="1984" w:type="dxa"/>
            <w:vAlign w:val="center"/>
          </w:tcPr>
          <w:p w:rsidR="002A5C4B" w:rsidRPr="005E2A01" w:rsidRDefault="002A5C4B">
            <w:pPr>
              <w:pStyle w:val="ConsPlusNormal"/>
              <w:jc w:val="center"/>
            </w:pPr>
            <w:r w:rsidRPr="005E2A01">
              <w:t>2.99·10</w:t>
            </w:r>
            <w:r w:rsidRPr="005E2A01">
              <w:rPr>
                <w:vertAlign w:val="superscript"/>
              </w:rPr>
              <w:t>-18</w:t>
            </w:r>
          </w:p>
        </w:tc>
        <w:tc>
          <w:tcPr>
            <w:tcW w:w="1984" w:type="dxa"/>
            <w:vAlign w:val="center"/>
          </w:tcPr>
          <w:p w:rsidR="002A5C4B" w:rsidRPr="005E2A01" w:rsidRDefault="002A5C4B">
            <w:pPr>
              <w:pStyle w:val="ConsPlusNormal"/>
              <w:jc w:val="center"/>
            </w:pPr>
            <w:r w:rsidRPr="005E2A01">
              <w:t>8.63·10</w:t>
            </w:r>
            <w:r w:rsidRPr="005E2A01">
              <w:rPr>
                <w:vertAlign w:val="superscript"/>
              </w:rPr>
              <w:t>-15</w:t>
            </w:r>
          </w:p>
        </w:tc>
        <w:tc>
          <w:tcPr>
            <w:tcW w:w="1984" w:type="dxa"/>
            <w:vAlign w:val="center"/>
          </w:tcPr>
          <w:p w:rsidR="002A5C4B" w:rsidRPr="005E2A01" w:rsidRDefault="002A5C4B">
            <w:pPr>
              <w:pStyle w:val="ConsPlusNormal"/>
              <w:jc w:val="center"/>
            </w:pPr>
            <w:r w:rsidRPr="005E2A01">
              <w:t>2.75·10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138</w:t>
            </w:r>
            <w:r w:rsidRPr="005E2A01">
              <w:t>Cs</w:t>
            </w:r>
          </w:p>
        </w:tc>
        <w:tc>
          <w:tcPr>
            <w:tcW w:w="1984" w:type="dxa"/>
            <w:vAlign w:val="center"/>
          </w:tcPr>
          <w:p w:rsidR="002A5C4B" w:rsidRPr="005E2A01" w:rsidRDefault="002A5C4B">
            <w:pPr>
              <w:pStyle w:val="ConsPlusNormal"/>
              <w:jc w:val="center"/>
            </w:pPr>
            <w:r w:rsidRPr="005E2A01">
              <w:t>1,15·10</w:t>
            </w:r>
            <w:r w:rsidRPr="005E2A01">
              <w:rPr>
                <w:vertAlign w:val="superscript"/>
              </w:rPr>
              <w:t>-13</w:t>
            </w:r>
          </w:p>
        </w:tc>
        <w:tc>
          <w:tcPr>
            <w:tcW w:w="1984" w:type="dxa"/>
            <w:vAlign w:val="center"/>
          </w:tcPr>
          <w:p w:rsidR="002A5C4B" w:rsidRPr="005E2A01" w:rsidRDefault="002A5C4B">
            <w:pPr>
              <w:pStyle w:val="ConsPlusNormal"/>
              <w:jc w:val="center"/>
            </w:pPr>
            <w:r w:rsidRPr="005E2A01">
              <w:t>2,26·10</w:t>
            </w:r>
            <w:r w:rsidRPr="005E2A01">
              <w:rPr>
                <w:vertAlign w:val="superscript"/>
              </w:rPr>
              <w:t>-15</w:t>
            </w:r>
          </w:p>
        </w:tc>
        <w:tc>
          <w:tcPr>
            <w:tcW w:w="1984" w:type="dxa"/>
            <w:vAlign w:val="center"/>
          </w:tcPr>
          <w:p w:rsidR="002A5C4B" w:rsidRPr="005E2A01" w:rsidRDefault="002A5C4B">
            <w:pPr>
              <w:pStyle w:val="ConsPlusNormal"/>
              <w:jc w:val="center"/>
            </w:pPr>
            <w:r w:rsidRPr="005E2A01">
              <w:t>2,17·10</w:t>
            </w:r>
            <w:r w:rsidRPr="005E2A01">
              <w:rPr>
                <w:vertAlign w:val="superscript"/>
              </w:rPr>
              <w:t>-13</w:t>
            </w:r>
          </w:p>
        </w:tc>
        <w:tc>
          <w:tcPr>
            <w:tcW w:w="1984" w:type="dxa"/>
            <w:vAlign w:val="center"/>
          </w:tcPr>
          <w:p w:rsidR="002A5C4B" w:rsidRPr="005E2A01" w:rsidRDefault="002A5C4B">
            <w:pPr>
              <w:pStyle w:val="ConsPlusNormal"/>
              <w:jc w:val="center"/>
            </w:pPr>
            <w:r w:rsidRPr="005E2A01">
              <w:t>1,52·10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60</w:t>
            </w:r>
            <w:r w:rsidRPr="005E2A01">
              <w:t>Cu</w:t>
            </w:r>
          </w:p>
        </w:tc>
        <w:tc>
          <w:tcPr>
            <w:tcW w:w="1984" w:type="dxa"/>
            <w:vAlign w:val="center"/>
          </w:tcPr>
          <w:p w:rsidR="002A5C4B" w:rsidRPr="005E2A01" w:rsidRDefault="002A5C4B">
            <w:pPr>
              <w:pStyle w:val="ConsPlusNormal"/>
              <w:jc w:val="center"/>
            </w:pPr>
            <w:r w:rsidRPr="005E2A01">
              <w:t>1,87·10</w:t>
            </w:r>
            <w:r w:rsidRPr="005E2A01">
              <w:rPr>
                <w:vertAlign w:val="superscript"/>
              </w:rPr>
              <w:t>-13</w:t>
            </w:r>
          </w:p>
        </w:tc>
        <w:tc>
          <w:tcPr>
            <w:tcW w:w="1984" w:type="dxa"/>
            <w:vAlign w:val="center"/>
          </w:tcPr>
          <w:p w:rsidR="002A5C4B" w:rsidRPr="005E2A01" w:rsidRDefault="002A5C4B">
            <w:pPr>
              <w:pStyle w:val="ConsPlusNormal"/>
              <w:jc w:val="center"/>
            </w:pPr>
            <w:r w:rsidRPr="005E2A01">
              <w:t>3,64·10</w:t>
            </w:r>
            <w:r w:rsidRPr="005E2A01">
              <w:rPr>
                <w:vertAlign w:val="superscript"/>
              </w:rPr>
              <w:t>-15</w:t>
            </w:r>
          </w:p>
        </w:tc>
        <w:tc>
          <w:tcPr>
            <w:tcW w:w="1984" w:type="dxa"/>
            <w:vAlign w:val="center"/>
          </w:tcPr>
          <w:p w:rsidR="002A5C4B" w:rsidRPr="005E2A01" w:rsidRDefault="002A5C4B">
            <w:pPr>
              <w:pStyle w:val="ConsPlusNormal"/>
              <w:jc w:val="center"/>
            </w:pPr>
            <w:r w:rsidRPr="005E2A01">
              <w:t>2,82·10</w:t>
            </w:r>
            <w:r w:rsidRPr="005E2A01">
              <w:rPr>
                <w:vertAlign w:val="superscript"/>
              </w:rPr>
              <w:t>-13</w:t>
            </w:r>
          </w:p>
        </w:tc>
        <w:tc>
          <w:tcPr>
            <w:tcW w:w="1984" w:type="dxa"/>
            <w:vAlign w:val="center"/>
          </w:tcPr>
          <w:p w:rsidR="002A5C4B" w:rsidRPr="005E2A01" w:rsidRDefault="002A5C4B">
            <w:pPr>
              <w:pStyle w:val="ConsPlusNormal"/>
              <w:jc w:val="center"/>
            </w:pPr>
            <w:r w:rsidRPr="005E2A01">
              <w:t>1,44·10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61</w:t>
            </w:r>
            <w:r w:rsidRPr="005E2A01">
              <w:t>Cu</w:t>
            </w:r>
          </w:p>
        </w:tc>
        <w:tc>
          <w:tcPr>
            <w:tcW w:w="1984" w:type="dxa"/>
            <w:vAlign w:val="center"/>
          </w:tcPr>
          <w:p w:rsidR="002A5C4B" w:rsidRPr="005E2A01" w:rsidRDefault="002A5C4B">
            <w:pPr>
              <w:pStyle w:val="ConsPlusNormal"/>
              <w:jc w:val="center"/>
            </w:pPr>
            <w:r w:rsidRPr="005E2A01">
              <w:t>3,72·10</w:t>
            </w:r>
            <w:r w:rsidRPr="005E2A01">
              <w:rPr>
                <w:vertAlign w:val="superscript"/>
              </w:rPr>
              <w:t>-14</w:t>
            </w:r>
          </w:p>
        </w:tc>
        <w:tc>
          <w:tcPr>
            <w:tcW w:w="1984" w:type="dxa"/>
            <w:vAlign w:val="center"/>
          </w:tcPr>
          <w:p w:rsidR="002A5C4B" w:rsidRPr="005E2A01" w:rsidRDefault="002A5C4B">
            <w:pPr>
              <w:pStyle w:val="ConsPlusNormal"/>
              <w:jc w:val="center"/>
            </w:pPr>
            <w:r w:rsidRPr="005E2A01">
              <w:t>8,21·10</w:t>
            </w:r>
            <w:r w:rsidRPr="005E2A01">
              <w:rPr>
                <w:vertAlign w:val="superscript"/>
              </w:rPr>
              <w:t>-16</w:t>
            </w:r>
          </w:p>
        </w:tc>
        <w:tc>
          <w:tcPr>
            <w:tcW w:w="1984" w:type="dxa"/>
            <w:vAlign w:val="center"/>
          </w:tcPr>
          <w:p w:rsidR="002A5C4B" w:rsidRPr="005E2A01" w:rsidRDefault="002A5C4B">
            <w:pPr>
              <w:pStyle w:val="ConsPlusNormal"/>
              <w:jc w:val="center"/>
            </w:pPr>
            <w:r w:rsidRPr="005E2A01">
              <w:t>6,50·10</w:t>
            </w:r>
            <w:r w:rsidRPr="005E2A01">
              <w:rPr>
                <w:vertAlign w:val="superscript"/>
              </w:rPr>
              <w:t>-14</w:t>
            </w:r>
          </w:p>
        </w:tc>
        <w:tc>
          <w:tcPr>
            <w:tcW w:w="1984" w:type="dxa"/>
            <w:vAlign w:val="center"/>
          </w:tcPr>
          <w:p w:rsidR="002A5C4B" w:rsidRPr="005E2A01" w:rsidRDefault="002A5C4B">
            <w:pPr>
              <w:pStyle w:val="ConsPlusNormal"/>
              <w:jc w:val="center"/>
            </w:pPr>
            <w:r w:rsidRPr="005E2A01">
              <w:t>4,15·10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62</w:t>
            </w:r>
            <w:r w:rsidRPr="005E2A01">
              <w:t>Cu</w:t>
            </w:r>
          </w:p>
        </w:tc>
        <w:tc>
          <w:tcPr>
            <w:tcW w:w="1984" w:type="dxa"/>
            <w:vAlign w:val="center"/>
          </w:tcPr>
          <w:p w:rsidR="002A5C4B" w:rsidRPr="005E2A01" w:rsidRDefault="002A5C4B">
            <w:pPr>
              <w:pStyle w:val="ConsPlusNormal"/>
              <w:jc w:val="center"/>
            </w:pPr>
            <w:r w:rsidRPr="005E2A01">
              <w:t>4,6·10</w:t>
            </w:r>
            <w:r w:rsidRPr="005E2A01">
              <w:rPr>
                <w:vertAlign w:val="superscript"/>
              </w:rPr>
              <w:t>-14</w:t>
            </w:r>
          </w:p>
        </w:tc>
        <w:tc>
          <w:tcPr>
            <w:tcW w:w="1984" w:type="dxa"/>
            <w:vAlign w:val="center"/>
          </w:tcPr>
          <w:p w:rsidR="002A5C4B" w:rsidRPr="005E2A01" w:rsidRDefault="002A5C4B">
            <w:pPr>
              <w:pStyle w:val="ConsPlusNormal"/>
              <w:jc w:val="center"/>
            </w:pPr>
            <w:r w:rsidRPr="005E2A01">
              <w:t>1,11·10</w:t>
            </w:r>
            <w:r w:rsidRPr="005E2A01">
              <w:rPr>
                <w:vertAlign w:val="superscript"/>
              </w:rPr>
              <w:t>-15</w:t>
            </w:r>
          </w:p>
        </w:tc>
        <w:tc>
          <w:tcPr>
            <w:tcW w:w="1984" w:type="dxa"/>
            <w:vAlign w:val="center"/>
          </w:tcPr>
          <w:p w:rsidR="002A5C4B" w:rsidRPr="005E2A01" w:rsidRDefault="002A5C4B">
            <w:pPr>
              <w:pStyle w:val="ConsPlusNormal"/>
              <w:jc w:val="center"/>
            </w:pPr>
            <w:r w:rsidRPr="005E2A01">
              <w:t>1,44·10</w:t>
            </w:r>
            <w:r w:rsidRPr="005E2A01">
              <w:rPr>
                <w:vertAlign w:val="superscript"/>
              </w:rPr>
              <w:t>-13</w:t>
            </w:r>
          </w:p>
        </w:tc>
        <w:tc>
          <w:tcPr>
            <w:tcW w:w="1984" w:type="dxa"/>
            <w:vAlign w:val="center"/>
          </w:tcPr>
          <w:p w:rsidR="002A5C4B" w:rsidRPr="005E2A01" w:rsidRDefault="002A5C4B">
            <w:pPr>
              <w:pStyle w:val="ConsPlusNormal"/>
              <w:jc w:val="center"/>
            </w:pPr>
            <w:r w:rsidRPr="005E2A01">
              <w:t>1.48·10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64</w:t>
            </w:r>
            <w:r w:rsidRPr="005E2A01">
              <w:t>Cu</w:t>
            </w:r>
          </w:p>
        </w:tc>
        <w:tc>
          <w:tcPr>
            <w:tcW w:w="1984" w:type="dxa"/>
            <w:vAlign w:val="center"/>
          </w:tcPr>
          <w:p w:rsidR="002A5C4B" w:rsidRPr="005E2A01" w:rsidRDefault="002A5C4B">
            <w:pPr>
              <w:pStyle w:val="ConsPlusNormal"/>
              <w:jc w:val="center"/>
            </w:pPr>
            <w:r w:rsidRPr="005E2A01">
              <w:t>8,5·10</w:t>
            </w:r>
            <w:r w:rsidRPr="005E2A01">
              <w:rPr>
                <w:vertAlign w:val="superscript"/>
              </w:rPr>
              <w:t>-15</w:t>
            </w:r>
          </w:p>
        </w:tc>
        <w:tc>
          <w:tcPr>
            <w:tcW w:w="1984" w:type="dxa"/>
            <w:vAlign w:val="center"/>
          </w:tcPr>
          <w:p w:rsidR="002A5C4B" w:rsidRPr="005E2A01" w:rsidRDefault="002A5C4B">
            <w:pPr>
              <w:pStyle w:val="ConsPlusNormal"/>
              <w:jc w:val="center"/>
            </w:pPr>
            <w:r w:rsidRPr="005E2A01">
              <w:t>1,83·10</w:t>
            </w:r>
            <w:r w:rsidRPr="005E2A01">
              <w:rPr>
                <w:vertAlign w:val="superscript"/>
              </w:rPr>
              <w:t>-16</w:t>
            </w:r>
          </w:p>
        </w:tc>
        <w:tc>
          <w:tcPr>
            <w:tcW w:w="1984" w:type="dxa"/>
            <w:vAlign w:val="center"/>
          </w:tcPr>
          <w:p w:rsidR="002A5C4B" w:rsidRPr="005E2A01" w:rsidRDefault="002A5C4B">
            <w:pPr>
              <w:pStyle w:val="ConsPlusNormal"/>
              <w:jc w:val="center"/>
            </w:pPr>
            <w:r w:rsidRPr="005E2A01">
              <w:t>1,64·10</w:t>
            </w:r>
            <w:r w:rsidRPr="005E2A01">
              <w:rPr>
                <w:vertAlign w:val="superscript"/>
              </w:rPr>
              <w:t>-14</w:t>
            </w:r>
          </w:p>
        </w:tc>
        <w:tc>
          <w:tcPr>
            <w:tcW w:w="1984" w:type="dxa"/>
            <w:vAlign w:val="center"/>
          </w:tcPr>
          <w:p w:rsidR="002A5C4B" w:rsidRPr="005E2A01" w:rsidRDefault="002A5C4B">
            <w:pPr>
              <w:pStyle w:val="ConsPlusNormal"/>
              <w:jc w:val="center"/>
            </w:pPr>
            <w:r w:rsidRPr="005E2A01">
              <w:t>3,93·10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66</w:t>
            </w:r>
            <w:r w:rsidRPr="005E2A01">
              <w:t>Cu</w:t>
            </w:r>
          </w:p>
        </w:tc>
        <w:tc>
          <w:tcPr>
            <w:tcW w:w="1984" w:type="dxa"/>
            <w:vAlign w:val="center"/>
          </w:tcPr>
          <w:p w:rsidR="002A5C4B" w:rsidRPr="005E2A01" w:rsidRDefault="002A5C4B">
            <w:pPr>
              <w:pStyle w:val="ConsPlusNormal"/>
              <w:jc w:val="center"/>
            </w:pPr>
            <w:r w:rsidRPr="005E2A01">
              <w:t>4,89·10</w:t>
            </w:r>
            <w:r w:rsidRPr="005E2A01">
              <w:rPr>
                <w:vertAlign w:val="superscript"/>
              </w:rPr>
              <w:t>-15</w:t>
            </w:r>
          </w:p>
        </w:tc>
        <w:tc>
          <w:tcPr>
            <w:tcW w:w="1984" w:type="dxa"/>
            <w:vAlign w:val="center"/>
          </w:tcPr>
          <w:p w:rsidR="002A5C4B" w:rsidRPr="005E2A01" w:rsidRDefault="002A5C4B">
            <w:pPr>
              <w:pStyle w:val="ConsPlusNormal"/>
              <w:jc w:val="center"/>
            </w:pPr>
            <w:r w:rsidRPr="005E2A01">
              <w:t>2,03·10</w:t>
            </w:r>
            <w:r w:rsidRPr="005E2A01">
              <w:rPr>
                <w:vertAlign w:val="superscript"/>
              </w:rPr>
              <w:t>-16</w:t>
            </w:r>
          </w:p>
        </w:tc>
        <w:tc>
          <w:tcPr>
            <w:tcW w:w="1984" w:type="dxa"/>
            <w:vAlign w:val="center"/>
          </w:tcPr>
          <w:p w:rsidR="002A5C4B" w:rsidRPr="005E2A01" w:rsidRDefault="002A5C4B">
            <w:pPr>
              <w:pStyle w:val="ConsPlusNormal"/>
              <w:jc w:val="center"/>
            </w:pPr>
            <w:r w:rsidRPr="005E2A01">
              <w:t>7,69·10</w:t>
            </w:r>
            <w:r w:rsidRPr="005E2A01">
              <w:rPr>
                <w:vertAlign w:val="superscript"/>
              </w:rPr>
              <w:t>-14</w:t>
            </w:r>
          </w:p>
        </w:tc>
        <w:tc>
          <w:tcPr>
            <w:tcW w:w="1984" w:type="dxa"/>
            <w:vAlign w:val="center"/>
          </w:tcPr>
          <w:p w:rsidR="002A5C4B" w:rsidRPr="005E2A01" w:rsidRDefault="002A5C4B">
            <w:pPr>
              <w:pStyle w:val="ConsPlusNormal"/>
              <w:jc w:val="center"/>
            </w:pPr>
            <w:r w:rsidRPr="005E2A01">
              <w:t>1,19·10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67</w:t>
            </w:r>
            <w:r w:rsidRPr="005E2A01">
              <w:t>Cu</w:t>
            </w:r>
          </w:p>
        </w:tc>
        <w:tc>
          <w:tcPr>
            <w:tcW w:w="1984" w:type="dxa"/>
            <w:vAlign w:val="center"/>
          </w:tcPr>
          <w:p w:rsidR="002A5C4B" w:rsidRPr="005E2A01" w:rsidRDefault="002A5C4B">
            <w:pPr>
              <w:pStyle w:val="ConsPlusNormal"/>
              <w:jc w:val="center"/>
            </w:pPr>
            <w:r w:rsidRPr="005E2A01">
              <w:t>4,9·10</w:t>
            </w:r>
            <w:r w:rsidRPr="005E2A01">
              <w:rPr>
                <w:vertAlign w:val="superscript"/>
              </w:rPr>
              <w:t>-15</w:t>
            </w:r>
          </w:p>
        </w:tc>
        <w:tc>
          <w:tcPr>
            <w:tcW w:w="1984" w:type="dxa"/>
            <w:vAlign w:val="center"/>
          </w:tcPr>
          <w:p w:rsidR="002A5C4B" w:rsidRPr="005E2A01" w:rsidRDefault="002A5C4B">
            <w:pPr>
              <w:pStyle w:val="ConsPlusNormal"/>
              <w:jc w:val="center"/>
            </w:pPr>
            <w:r w:rsidRPr="005E2A01">
              <w:t>1,05·10</w:t>
            </w:r>
            <w:r w:rsidRPr="005E2A01">
              <w:rPr>
                <w:vertAlign w:val="superscript"/>
              </w:rPr>
              <w:t>-16</w:t>
            </w:r>
          </w:p>
        </w:tc>
        <w:tc>
          <w:tcPr>
            <w:tcW w:w="1984" w:type="dxa"/>
            <w:vAlign w:val="center"/>
          </w:tcPr>
          <w:p w:rsidR="002A5C4B" w:rsidRPr="005E2A01" w:rsidRDefault="002A5C4B">
            <w:pPr>
              <w:pStyle w:val="ConsPlusNormal"/>
              <w:jc w:val="center"/>
            </w:pPr>
            <w:r w:rsidRPr="005E2A01">
              <w:t>1,18·10</w:t>
            </w:r>
            <w:r w:rsidRPr="005E2A01">
              <w:rPr>
                <w:vertAlign w:val="superscript"/>
              </w:rPr>
              <w:t>-14</w:t>
            </w:r>
          </w:p>
        </w:tc>
        <w:tc>
          <w:tcPr>
            <w:tcW w:w="1984" w:type="dxa"/>
            <w:vAlign w:val="center"/>
          </w:tcPr>
          <w:p w:rsidR="002A5C4B" w:rsidRPr="005E2A01" w:rsidRDefault="002A5C4B">
            <w:pPr>
              <w:pStyle w:val="ConsPlusNormal"/>
              <w:jc w:val="center"/>
            </w:pPr>
            <w:r w:rsidRPr="005E2A01">
              <w:t>1,61·10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155</w:t>
            </w:r>
            <w:r w:rsidRPr="005E2A01">
              <w:t>Dy</w:t>
            </w:r>
          </w:p>
        </w:tc>
        <w:tc>
          <w:tcPr>
            <w:tcW w:w="1984" w:type="dxa"/>
            <w:vAlign w:val="center"/>
          </w:tcPr>
          <w:p w:rsidR="002A5C4B" w:rsidRPr="005E2A01" w:rsidRDefault="002A5C4B">
            <w:pPr>
              <w:pStyle w:val="ConsPlusNormal"/>
              <w:jc w:val="center"/>
            </w:pPr>
            <w:r w:rsidRPr="005E2A01">
              <w:t>2,56·10</w:t>
            </w:r>
            <w:r w:rsidRPr="005E2A01">
              <w:rPr>
                <w:vertAlign w:val="superscript"/>
              </w:rPr>
              <w:t>-14</w:t>
            </w:r>
          </w:p>
        </w:tc>
        <w:tc>
          <w:tcPr>
            <w:tcW w:w="1984" w:type="dxa"/>
            <w:vAlign w:val="center"/>
          </w:tcPr>
          <w:p w:rsidR="002A5C4B" w:rsidRPr="005E2A01" w:rsidRDefault="002A5C4B">
            <w:pPr>
              <w:pStyle w:val="ConsPlusNormal"/>
              <w:jc w:val="center"/>
            </w:pPr>
            <w:r w:rsidRPr="005E2A01">
              <w:t>5,38·10</w:t>
            </w:r>
            <w:r w:rsidRPr="005E2A01">
              <w:rPr>
                <w:vertAlign w:val="superscript"/>
              </w:rPr>
              <w:t>-16</w:t>
            </w:r>
          </w:p>
        </w:tc>
        <w:tc>
          <w:tcPr>
            <w:tcW w:w="1984" w:type="dxa"/>
            <w:vAlign w:val="center"/>
          </w:tcPr>
          <w:p w:rsidR="002A5C4B" w:rsidRPr="005E2A01" w:rsidRDefault="002A5C4B">
            <w:pPr>
              <w:pStyle w:val="ConsPlusNormal"/>
              <w:jc w:val="center"/>
            </w:pPr>
            <w:r w:rsidRPr="005E2A01">
              <w:t>3,27·10</w:t>
            </w:r>
            <w:r w:rsidRPr="005E2A01">
              <w:rPr>
                <w:vertAlign w:val="superscript"/>
              </w:rPr>
              <w:t>-14</w:t>
            </w:r>
          </w:p>
        </w:tc>
        <w:tc>
          <w:tcPr>
            <w:tcW w:w="1984" w:type="dxa"/>
            <w:vAlign w:val="center"/>
          </w:tcPr>
          <w:p w:rsidR="002A5C4B" w:rsidRPr="005E2A01" w:rsidRDefault="002A5C4B">
            <w:pPr>
              <w:pStyle w:val="ConsPlusNormal"/>
              <w:jc w:val="center"/>
            </w:pPr>
            <w:r w:rsidRPr="005E2A01">
              <w:t>7,27·10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157</w:t>
            </w:r>
            <w:r w:rsidRPr="005E2A01">
              <w:t>Dy</w:t>
            </w:r>
          </w:p>
        </w:tc>
        <w:tc>
          <w:tcPr>
            <w:tcW w:w="1984" w:type="dxa"/>
            <w:vAlign w:val="center"/>
          </w:tcPr>
          <w:p w:rsidR="002A5C4B" w:rsidRPr="005E2A01" w:rsidRDefault="002A5C4B">
            <w:pPr>
              <w:pStyle w:val="ConsPlusNormal"/>
              <w:jc w:val="center"/>
            </w:pPr>
            <w:r w:rsidRPr="005E2A01">
              <w:t>1.48·10</w:t>
            </w:r>
            <w:r w:rsidRPr="005E2A01">
              <w:rPr>
                <w:vertAlign w:val="superscript"/>
              </w:rPr>
              <w:t>-14</w:t>
            </w:r>
          </w:p>
        </w:tc>
        <w:tc>
          <w:tcPr>
            <w:tcW w:w="1984" w:type="dxa"/>
            <w:vAlign w:val="center"/>
          </w:tcPr>
          <w:p w:rsidR="002A5C4B" w:rsidRPr="005E2A01" w:rsidRDefault="002A5C4B">
            <w:pPr>
              <w:pStyle w:val="ConsPlusNormal"/>
              <w:jc w:val="center"/>
            </w:pPr>
            <w:r w:rsidRPr="005E2A01">
              <w:t>3,33·10</w:t>
            </w:r>
            <w:r w:rsidRPr="005E2A01">
              <w:rPr>
                <w:vertAlign w:val="superscript"/>
              </w:rPr>
              <w:t>-16</w:t>
            </w:r>
          </w:p>
        </w:tc>
        <w:tc>
          <w:tcPr>
            <w:tcW w:w="1984" w:type="dxa"/>
            <w:vAlign w:val="center"/>
          </w:tcPr>
          <w:p w:rsidR="002A5C4B" w:rsidRPr="005E2A01" w:rsidRDefault="002A5C4B">
            <w:pPr>
              <w:pStyle w:val="ConsPlusNormal"/>
              <w:jc w:val="center"/>
            </w:pPr>
            <w:r w:rsidRPr="005E2A01">
              <w:t>1,94·10</w:t>
            </w:r>
            <w:r w:rsidRPr="005E2A01">
              <w:rPr>
                <w:vertAlign w:val="superscript"/>
              </w:rPr>
              <w:t>-14</w:t>
            </w:r>
          </w:p>
        </w:tc>
        <w:tc>
          <w:tcPr>
            <w:tcW w:w="1984" w:type="dxa"/>
            <w:vAlign w:val="center"/>
          </w:tcPr>
          <w:p w:rsidR="002A5C4B" w:rsidRPr="005E2A01" w:rsidRDefault="002A5C4B">
            <w:pPr>
              <w:pStyle w:val="ConsPlusNormal"/>
              <w:jc w:val="center"/>
            </w:pPr>
            <w:r w:rsidRPr="005E2A01">
              <w:t>4,29·10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159</w:t>
            </w:r>
            <w:r w:rsidRPr="005E2A01">
              <w:t>Dy</w:t>
            </w:r>
          </w:p>
        </w:tc>
        <w:tc>
          <w:tcPr>
            <w:tcW w:w="1984" w:type="dxa"/>
            <w:vAlign w:val="center"/>
          </w:tcPr>
          <w:p w:rsidR="002A5C4B" w:rsidRPr="005E2A01" w:rsidRDefault="002A5C4B">
            <w:pPr>
              <w:pStyle w:val="ConsPlusNormal"/>
              <w:jc w:val="center"/>
            </w:pPr>
            <w:r w:rsidRPr="005E2A01">
              <w:t>9,93·10</w:t>
            </w:r>
            <w:r w:rsidRPr="005E2A01">
              <w:rPr>
                <w:vertAlign w:val="superscript"/>
              </w:rPr>
              <w:t>-16</w:t>
            </w:r>
          </w:p>
        </w:tc>
        <w:tc>
          <w:tcPr>
            <w:tcW w:w="1984" w:type="dxa"/>
            <w:vAlign w:val="center"/>
          </w:tcPr>
          <w:p w:rsidR="002A5C4B" w:rsidRPr="005E2A01" w:rsidRDefault="002A5C4B">
            <w:pPr>
              <w:pStyle w:val="ConsPlusNormal"/>
              <w:jc w:val="center"/>
            </w:pPr>
            <w:r w:rsidRPr="005E2A01">
              <w:t>3,87·10</w:t>
            </w:r>
            <w:r w:rsidRPr="005E2A01">
              <w:rPr>
                <w:vertAlign w:val="superscript"/>
              </w:rPr>
              <w:t>-17</w:t>
            </w:r>
          </w:p>
        </w:tc>
        <w:tc>
          <w:tcPr>
            <w:tcW w:w="1984" w:type="dxa"/>
            <w:vAlign w:val="center"/>
          </w:tcPr>
          <w:p w:rsidR="002A5C4B" w:rsidRPr="005E2A01" w:rsidRDefault="002A5C4B">
            <w:pPr>
              <w:pStyle w:val="ConsPlusNormal"/>
              <w:jc w:val="center"/>
            </w:pPr>
            <w:r w:rsidRPr="005E2A01">
              <w:t>1,89·10</w:t>
            </w:r>
            <w:r w:rsidRPr="005E2A01">
              <w:rPr>
                <w:vertAlign w:val="superscript"/>
              </w:rPr>
              <w:t>-15</w:t>
            </w:r>
          </w:p>
        </w:tc>
        <w:tc>
          <w:tcPr>
            <w:tcW w:w="1984" w:type="dxa"/>
            <w:vAlign w:val="center"/>
          </w:tcPr>
          <w:p w:rsidR="002A5C4B" w:rsidRPr="005E2A01" w:rsidRDefault="002A5C4B">
            <w:pPr>
              <w:pStyle w:val="ConsPlusNormal"/>
              <w:jc w:val="center"/>
            </w:pPr>
            <w:r w:rsidRPr="005E2A01">
              <w:t>6,59·10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165</w:t>
            </w:r>
            <w:r w:rsidRPr="005E2A01">
              <w:t>Dy</w:t>
            </w:r>
          </w:p>
        </w:tc>
        <w:tc>
          <w:tcPr>
            <w:tcW w:w="1984" w:type="dxa"/>
            <w:vAlign w:val="center"/>
          </w:tcPr>
          <w:p w:rsidR="002A5C4B" w:rsidRPr="005E2A01" w:rsidRDefault="002A5C4B">
            <w:pPr>
              <w:pStyle w:val="ConsPlusNormal"/>
              <w:jc w:val="center"/>
            </w:pPr>
            <w:r w:rsidRPr="005E2A01">
              <w:t>1,35·10</w:t>
            </w:r>
            <w:r w:rsidRPr="005E2A01">
              <w:rPr>
                <w:vertAlign w:val="superscript"/>
              </w:rPr>
              <w:t>-15</w:t>
            </w:r>
          </w:p>
        </w:tc>
        <w:tc>
          <w:tcPr>
            <w:tcW w:w="1984" w:type="dxa"/>
            <w:vAlign w:val="center"/>
          </w:tcPr>
          <w:p w:rsidR="002A5C4B" w:rsidRPr="005E2A01" w:rsidRDefault="002A5C4B">
            <w:pPr>
              <w:pStyle w:val="ConsPlusNormal"/>
              <w:jc w:val="center"/>
            </w:pPr>
            <w:r w:rsidRPr="005E2A01">
              <w:t>6,91·10</w:t>
            </w:r>
            <w:r w:rsidRPr="005E2A01">
              <w:rPr>
                <w:vertAlign w:val="superscript"/>
              </w:rPr>
              <w:t>-17</w:t>
            </w:r>
          </w:p>
        </w:tc>
        <w:tc>
          <w:tcPr>
            <w:tcW w:w="1984" w:type="dxa"/>
            <w:vAlign w:val="center"/>
          </w:tcPr>
          <w:p w:rsidR="002A5C4B" w:rsidRPr="005E2A01" w:rsidRDefault="002A5C4B">
            <w:pPr>
              <w:pStyle w:val="ConsPlusNormal"/>
              <w:jc w:val="center"/>
            </w:pPr>
            <w:r w:rsidRPr="005E2A01">
              <w:t>2,82·10</w:t>
            </w:r>
            <w:r w:rsidRPr="005E2A01">
              <w:rPr>
                <w:vertAlign w:val="superscript"/>
              </w:rPr>
              <w:t>-14</w:t>
            </w:r>
          </w:p>
        </w:tc>
        <w:tc>
          <w:tcPr>
            <w:tcW w:w="1984" w:type="dxa"/>
            <w:vAlign w:val="center"/>
          </w:tcPr>
          <w:p w:rsidR="002A5C4B" w:rsidRPr="005E2A01" w:rsidRDefault="002A5C4B">
            <w:pPr>
              <w:pStyle w:val="ConsPlusNormal"/>
              <w:jc w:val="center"/>
            </w:pPr>
            <w:r w:rsidRPr="005E2A01">
              <w:t>4,41·10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166</w:t>
            </w:r>
            <w:r w:rsidRPr="005E2A01">
              <w:t>Dy</w:t>
            </w:r>
          </w:p>
        </w:tc>
        <w:tc>
          <w:tcPr>
            <w:tcW w:w="1984" w:type="dxa"/>
            <w:vAlign w:val="center"/>
          </w:tcPr>
          <w:p w:rsidR="002A5C4B" w:rsidRPr="005E2A01" w:rsidRDefault="002A5C4B">
            <w:pPr>
              <w:pStyle w:val="ConsPlusNormal"/>
              <w:jc w:val="center"/>
            </w:pPr>
            <w:r w:rsidRPr="005E2A01">
              <w:t>1,21·10</w:t>
            </w:r>
            <w:r w:rsidRPr="005E2A01">
              <w:rPr>
                <w:vertAlign w:val="superscript"/>
              </w:rPr>
              <w:t>-15</w:t>
            </w:r>
          </w:p>
        </w:tc>
        <w:tc>
          <w:tcPr>
            <w:tcW w:w="1984" w:type="dxa"/>
            <w:vAlign w:val="center"/>
          </w:tcPr>
          <w:p w:rsidR="002A5C4B" w:rsidRPr="005E2A01" w:rsidRDefault="002A5C4B">
            <w:pPr>
              <w:pStyle w:val="ConsPlusNormal"/>
              <w:jc w:val="center"/>
            </w:pPr>
            <w:r w:rsidRPr="005E2A01">
              <w:t>3,51·10</w:t>
            </w:r>
            <w:r w:rsidRPr="005E2A01">
              <w:rPr>
                <w:vertAlign w:val="superscript"/>
              </w:rPr>
              <w:t>-17</w:t>
            </w:r>
          </w:p>
        </w:tc>
        <w:tc>
          <w:tcPr>
            <w:tcW w:w="1984" w:type="dxa"/>
            <w:vAlign w:val="center"/>
          </w:tcPr>
          <w:p w:rsidR="002A5C4B" w:rsidRPr="005E2A01" w:rsidRDefault="002A5C4B">
            <w:pPr>
              <w:pStyle w:val="ConsPlusNormal"/>
              <w:jc w:val="center"/>
            </w:pPr>
            <w:r w:rsidRPr="005E2A01">
              <w:t>5,79·10</w:t>
            </w:r>
            <w:r w:rsidRPr="005E2A01">
              <w:rPr>
                <w:vertAlign w:val="superscript"/>
              </w:rPr>
              <w:t>-15</w:t>
            </w:r>
          </w:p>
        </w:tc>
        <w:tc>
          <w:tcPr>
            <w:tcW w:w="1984" w:type="dxa"/>
            <w:vAlign w:val="center"/>
          </w:tcPr>
          <w:p w:rsidR="002A5C4B" w:rsidRPr="005E2A01" w:rsidRDefault="002A5C4B">
            <w:pPr>
              <w:pStyle w:val="ConsPlusNormal"/>
              <w:jc w:val="center"/>
            </w:pPr>
            <w:r w:rsidRPr="005E2A01">
              <w:t>5,18·10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161</w:t>
            </w:r>
            <w:r w:rsidRPr="005E2A01">
              <w:t>Er</w:t>
            </w:r>
          </w:p>
        </w:tc>
        <w:tc>
          <w:tcPr>
            <w:tcW w:w="1984" w:type="dxa"/>
            <w:vAlign w:val="center"/>
          </w:tcPr>
          <w:p w:rsidR="002A5C4B" w:rsidRPr="005E2A01" w:rsidRDefault="002A5C4B">
            <w:pPr>
              <w:pStyle w:val="ConsPlusNormal"/>
              <w:jc w:val="center"/>
            </w:pPr>
            <w:r w:rsidRPr="005E2A01">
              <w:t>4,11·10</w:t>
            </w:r>
            <w:r w:rsidRPr="005E2A01">
              <w:rPr>
                <w:vertAlign w:val="superscript"/>
              </w:rPr>
              <w:t>-14</w:t>
            </w:r>
          </w:p>
        </w:tc>
        <w:tc>
          <w:tcPr>
            <w:tcW w:w="1984" w:type="dxa"/>
            <w:vAlign w:val="center"/>
          </w:tcPr>
          <w:p w:rsidR="002A5C4B" w:rsidRPr="005E2A01" w:rsidRDefault="002A5C4B">
            <w:pPr>
              <w:pStyle w:val="ConsPlusNormal"/>
              <w:jc w:val="center"/>
            </w:pPr>
            <w:r w:rsidRPr="005E2A01">
              <w:t>8,55·10</w:t>
            </w:r>
            <w:r w:rsidRPr="005E2A01">
              <w:rPr>
                <w:vertAlign w:val="superscript"/>
              </w:rPr>
              <w:t>-16</w:t>
            </w:r>
          </w:p>
        </w:tc>
        <w:tc>
          <w:tcPr>
            <w:tcW w:w="1984" w:type="dxa"/>
            <w:vAlign w:val="center"/>
          </w:tcPr>
          <w:p w:rsidR="002A5C4B" w:rsidRPr="005E2A01" w:rsidRDefault="002A5C4B">
            <w:pPr>
              <w:pStyle w:val="ConsPlusNormal"/>
              <w:jc w:val="center"/>
            </w:pPr>
            <w:r w:rsidRPr="005E2A01">
              <w:t>5,23·10</w:t>
            </w:r>
            <w:r w:rsidRPr="005E2A01">
              <w:rPr>
                <w:vertAlign w:val="superscript"/>
              </w:rPr>
              <w:t>-14</w:t>
            </w:r>
          </w:p>
        </w:tc>
        <w:tc>
          <w:tcPr>
            <w:tcW w:w="1984" w:type="dxa"/>
            <w:vAlign w:val="center"/>
          </w:tcPr>
          <w:p w:rsidR="002A5C4B" w:rsidRPr="005E2A01" w:rsidRDefault="002A5C4B">
            <w:pPr>
              <w:pStyle w:val="ConsPlusNormal"/>
              <w:jc w:val="center"/>
            </w:pPr>
            <w:r w:rsidRPr="005E2A01">
              <w:t>1,13·10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165</w:t>
            </w:r>
            <w:r w:rsidRPr="005E2A01">
              <w:t>Er</w:t>
            </w:r>
          </w:p>
        </w:tc>
        <w:tc>
          <w:tcPr>
            <w:tcW w:w="1984" w:type="dxa"/>
            <w:vAlign w:val="center"/>
          </w:tcPr>
          <w:p w:rsidR="002A5C4B" w:rsidRPr="005E2A01" w:rsidRDefault="002A5C4B">
            <w:pPr>
              <w:pStyle w:val="ConsPlusNormal"/>
              <w:jc w:val="center"/>
            </w:pPr>
            <w:r w:rsidRPr="005E2A01">
              <w:t>8,96·10</w:t>
            </w:r>
            <w:r w:rsidRPr="005E2A01">
              <w:rPr>
                <w:vertAlign w:val="superscript"/>
              </w:rPr>
              <w:t>-16</w:t>
            </w:r>
          </w:p>
        </w:tc>
        <w:tc>
          <w:tcPr>
            <w:tcW w:w="1984" w:type="dxa"/>
            <w:vAlign w:val="center"/>
          </w:tcPr>
          <w:p w:rsidR="002A5C4B" w:rsidRPr="005E2A01" w:rsidRDefault="002A5C4B">
            <w:pPr>
              <w:pStyle w:val="ConsPlusNormal"/>
              <w:jc w:val="center"/>
            </w:pPr>
            <w:r w:rsidRPr="005E2A01">
              <w:t>3,24·10</w:t>
            </w:r>
            <w:r w:rsidRPr="005E2A01">
              <w:rPr>
                <w:vertAlign w:val="superscript"/>
              </w:rPr>
              <w:t>-17</w:t>
            </w:r>
          </w:p>
        </w:tc>
        <w:tc>
          <w:tcPr>
            <w:tcW w:w="1984" w:type="dxa"/>
            <w:vAlign w:val="center"/>
          </w:tcPr>
          <w:p w:rsidR="002A5C4B" w:rsidRPr="005E2A01" w:rsidRDefault="002A5C4B">
            <w:pPr>
              <w:pStyle w:val="ConsPlusNormal"/>
              <w:jc w:val="center"/>
            </w:pPr>
            <w:r w:rsidRPr="005E2A01">
              <w:t>1,61·10</w:t>
            </w:r>
            <w:r w:rsidRPr="005E2A01">
              <w:rPr>
                <w:vertAlign w:val="superscript"/>
              </w:rPr>
              <w:t>-15</w:t>
            </w:r>
          </w:p>
        </w:tc>
        <w:tc>
          <w:tcPr>
            <w:tcW w:w="1984" w:type="dxa"/>
            <w:vAlign w:val="center"/>
          </w:tcPr>
          <w:p w:rsidR="002A5C4B" w:rsidRPr="005E2A01" w:rsidRDefault="002A5C4B">
            <w:pPr>
              <w:pStyle w:val="ConsPlusNormal"/>
              <w:jc w:val="center"/>
            </w:pPr>
            <w:r w:rsidRPr="005E2A01">
              <w:t>5,14·10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169</w:t>
            </w:r>
            <w:r w:rsidRPr="005E2A01">
              <w:t>Er</w:t>
            </w:r>
          </w:p>
        </w:tc>
        <w:tc>
          <w:tcPr>
            <w:tcW w:w="1984" w:type="dxa"/>
            <w:vAlign w:val="center"/>
          </w:tcPr>
          <w:p w:rsidR="002A5C4B" w:rsidRPr="005E2A01" w:rsidRDefault="002A5C4B">
            <w:pPr>
              <w:pStyle w:val="ConsPlusNormal"/>
              <w:jc w:val="center"/>
            </w:pPr>
            <w:r w:rsidRPr="005E2A01">
              <w:t>2,97·10</w:t>
            </w:r>
            <w:r w:rsidRPr="005E2A01">
              <w:rPr>
                <w:vertAlign w:val="superscript"/>
              </w:rPr>
              <w:t>-17</w:t>
            </w:r>
          </w:p>
        </w:tc>
        <w:tc>
          <w:tcPr>
            <w:tcW w:w="1984" w:type="dxa"/>
            <w:vAlign w:val="center"/>
          </w:tcPr>
          <w:p w:rsidR="002A5C4B" w:rsidRPr="005E2A01" w:rsidRDefault="002A5C4B">
            <w:pPr>
              <w:pStyle w:val="ConsPlusNormal"/>
              <w:jc w:val="center"/>
            </w:pPr>
            <w:r w:rsidRPr="005E2A01">
              <w:t>6,75·10</w:t>
            </w:r>
            <w:r w:rsidRPr="005E2A01">
              <w:rPr>
                <w:vertAlign w:val="superscript"/>
              </w:rPr>
              <w:t>-20</w:t>
            </w:r>
          </w:p>
        </w:tc>
        <w:tc>
          <w:tcPr>
            <w:tcW w:w="1984" w:type="dxa"/>
            <w:vAlign w:val="center"/>
          </w:tcPr>
          <w:p w:rsidR="002A5C4B" w:rsidRPr="005E2A01" w:rsidRDefault="002A5C4B">
            <w:pPr>
              <w:pStyle w:val="ConsPlusNormal"/>
              <w:jc w:val="center"/>
            </w:pPr>
            <w:r w:rsidRPr="005E2A01">
              <w:t>2,83·10</w:t>
            </w:r>
            <w:r w:rsidRPr="005E2A01">
              <w:rPr>
                <w:vertAlign w:val="superscript"/>
              </w:rPr>
              <w:t>-15</w:t>
            </w:r>
          </w:p>
        </w:tc>
        <w:tc>
          <w:tcPr>
            <w:tcW w:w="1984" w:type="dxa"/>
            <w:vAlign w:val="center"/>
          </w:tcPr>
          <w:p w:rsidR="002A5C4B" w:rsidRPr="005E2A01" w:rsidRDefault="002A5C4B">
            <w:pPr>
              <w:pStyle w:val="ConsPlusNormal"/>
              <w:jc w:val="center"/>
            </w:pPr>
            <w:r w:rsidRPr="005E2A01">
              <w:t>2,46·10</w:t>
            </w:r>
            <w:r w:rsidRPr="005E2A01">
              <w:rPr>
                <w:vertAlign w:val="superscript"/>
              </w:rPr>
              <w:t>-19</w:t>
            </w:r>
          </w:p>
        </w:tc>
      </w:tr>
      <w:tr w:rsidR="002A5C4B" w:rsidRPr="005E2A01">
        <w:tc>
          <w:tcPr>
            <w:tcW w:w="1701" w:type="dxa"/>
            <w:vAlign w:val="center"/>
          </w:tcPr>
          <w:p w:rsidR="002A5C4B" w:rsidRPr="005E2A01" w:rsidRDefault="002A5C4B">
            <w:pPr>
              <w:pStyle w:val="ConsPlusNormal"/>
              <w:jc w:val="center"/>
            </w:pPr>
            <w:r w:rsidRPr="005E2A01">
              <w:rPr>
                <w:vertAlign w:val="superscript"/>
              </w:rPr>
              <w:t>171</w:t>
            </w:r>
            <w:r w:rsidRPr="005E2A01">
              <w:t>Er</w:t>
            </w:r>
          </w:p>
        </w:tc>
        <w:tc>
          <w:tcPr>
            <w:tcW w:w="1984" w:type="dxa"/>
            <w:vAlign w:val="center"/>
          </w:tcPr>
          <w:p w:rsidR="002A5C4B" w:rsidRPr="005E2A01" w:rsidRDefault="002A5C4B">
            <w:pPr>
              <w:pStyle w:val="ConsPlusNormal"/>
              <w:jc w:val="center"/>
            </w:pPr>
            <w:r w:rsidRPr="005E2A01">
              <w:t>1,64·10</w:t>
            </w:r>
            <w:r w:rsidRPr="005E2A01">
              <w:rPr>
                <w:vertAlign w:val="superscript"/>
              </w:rPr>
              <w:t>-14</w:t>
            </w:r>
          </w:p>
        </w:tc>
        <w:tc>
          <w:tcPr>
            <w:tcW w:w="1984" w:type="dxa"/>
            <w:vAlign w:val="center"/>
          </w:tcPr>
          <w:p w:rsidR="002A5C4B" w:rsidRPr="005E2A01" w:rsidRDefault="002A5C4B">
            <w:pPr>
              <w:pStyle w:val="ConsPlusNormal"/>
              <w:jc w:val="center"/>
            </w:pPr>
            <w:r w:rsidRPr="005E2A01">
              <w:t>3,85·10</w:t>
            </w:r>
            <w:r w:rsidRPr="005E2A01">
              <w:rPr>
                <w:vertAlign w:val="superscript"/>
              </w:rPr>
              <w:t>-16</w:t>
            </w:r>
          </w:p>
        </w:tc>
        <w:tc>
          <w:tcPr>
            <w:tcW w:w="1984" w:type="dxa"/>
            <w:vAlign w:val="center"/>
          </w:tcPr>
          <w:p w:rsidR="002A5C4B" w:rsidRPr="005E2A01" w:rsidRDefault="002A5C4B">
            <w:pPr>
              <w:pStyle w:val="ConsPlusNormal"/>
              <w:jc w:val="center"/>
            </w:pPr>
            <w:r w:rsidRPr="005E2A01">
              <w:t>4,22·10</w:t>
            </w:r>
            <w:r w:rsidRPr="005E2A01">
              <w:rPr>
                <w:vertAlign w:val="superscript"/>
              </w:rPr>
              <w:t>-14</w:t>
            </w:r>
          </w:p>
        </w:tc>
        <w:tc>
          <w:tcPr>
            <w:tcW w:w="1984" w:type="dxa"/>
            <w:vAlign w:val="center"/>
          </w:tcPr>
          <w:p w:rsidR="002A5C4B" w:rsidRPr="005E2A01" w:rsidRDefault="002A5C4B">
            <w:pPr>
              <w:pStyle w:val="ConsPlusNormal"/>
              <w:jc w:val="center"/>
            </w:pPr>
            <w:r w:rsidRPr="005E2A01">
              <w:t>3,34·10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172</w:t>
            </w:r>
            <w:r w:rsidRPr="005E2A01">
              <w:t>Er</w:t>
            </w:r>
          </w:p>
        </w:tc>
        <w:tc>
          <w:tcPr>
            <w:tcW w:w="1984" w:type="dxa"/>
            <w:vAlign w:val="center"/>
          </w:tcPr>
          <w:p w:rsidR="002A5C4B" w:rsidRPr="005E2A01" w:rsidRDefault="002A5C4B">
            <w:pPr>
              <w:pStyle w:val="ConsPlusNormal"/>
              <w:jc w:val="center"/>
            </w:pPr>
            <w:r w:rsidRPr="005E2A01">
              <w:t>2.29·10</w:t>
            </w:r>
            <w:r w:rsidRPr="005E2A01">
              <w:rPr>
                <w:vertAlign w:val="superscript"/>
              </w:rPr>
              <w:t>-14</w:t>
            </w:r>
          </w:p>
        </w:tc>
        <w:tc>
          <w:tcPr>
            <w:tcW w:w="1984" w:type="dxa"/>
            <w:vAlign w:val="center"/>
          </w:tcPr>
          <w:p w:rsidR="002A5C4B" w:rsidRPr="005E2A01" w:rsidRDefault="002A5C4B">
            <w:pPr>
              <w:pStyle w:val="ConsPlusNormal"/>
              <w:jc w:val="center"/>
            </w:pPr>
            <w:r w:rsidRPr="005E2A01">
              <w:t>4,96·10</w:t>
            </w:r>
            <w:r w:rsidRPr="005E2A01">
              <w:rPr>
                <w:vertAlign w:val="superscript"/>
              </w:rPr>
              <w:t>-16</w:t>
            </w:r>
          </w:p>
        </w:tc>
        <w:tc>
          <w:tcPr>
            <w:tcW w:w="1984" w:type="dxa"/>
            <w:vAlign w:val="center"/>
          </w:tcPr>
          <w:p w:rsidR="002A5C4B" w:rsidRPr="005E2A01" w:rsidRDefault="002A5C4B">
            <w:pPr>
              <w:pStyle w:val="ConsPlusNormal"/>
              <w:jc w:val="center"/>
            </w:pPr>
            <w:r w:rsidRPr="005E2A01">
              <w:t>3,21·10</w:t>
            </w:r>
            <w:r w:rsidRPr="005E2A01">
              <w:rPr>
                <w:vertAlign w:val="superscript"/>
              </w:rPr>
              <w:t>-14</w:t>
            </w:r>
          </w:p>
        </w:tc>
        <w:tc>
          <w:tcPr>
            <w:tcW w:w="1984" w:type="dxa"/>
            <w:vAlign w:val="center"/>
          </w:tcPr>
          <w:p w:rsidR="002A5C4B" w:rsidRPr="005E2A01" w:rsidRDefault="002A5C4B">
            <w:pPr>
              <w:pStyle w:val="ConsPlusNormal"/>
              <w:jc w:val="center"/>
            </w:pPr>
            <w:r w:rsidRPr="005E2A01">
              <w:t>6,32·10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250m</w:t>
            </w:r>
            <w:r w:rsidRPr="005E2A01">
              <w:t>Es</w:t>
            </w:r>
          </w:p>
        </w:tc>
        <w:tc>
          <w:tcPr>
            <w:tcW w:w="1984" w:type="dxa"/>
            <w:vAlign w:val="center"/>
          </w:tcPr>
          <w:p w:rsidR="002A5C4B" w:rsidRPr="005E2A01" w:rsidRDefault="002A5C4B">
            <w:pPr>
              <w:pStyle w:val="ConsPlusNormal"/>
              <w:jc w:val="center"/>
            </w:pPr>
            <w:r w:rsidRPr="005E2A01">
              <w:t>1,76·10</w:t>
            </w:r>
            <w:r w:rsidRPr="005E2A01">
              <w:rPr>
                <w:vertAlign w:val="superscript"/>
              </w:rPr>
              <w:t>-14</w:t>
            </w:r>
          </w:p>
        </w:tc>
        <w:tc>
          <w:tcPr>
            <w:tcW w:w="1984" w:type="dxa"/>
            <w:vAlign w:val="center"/>
          </w:tcPr>
          <w:p w:rsidR="002A5C4B" w:rsidRPr="005E2A01" w:rsidRDefault="002A5C4B">
            <w:pPr>
              <w:pStyle w:val="ConsPlusNormal"/>
              <w:jc w:val="center"/>
            </w:pPr>
            <w:r w:rsidRPr="005E2A01">
              <w:t>3,65·10</w:t>
            </w:r>
            <w:r w:rsidRPr="005E2A01">
              <w:rPr>
                <w:vertAlign w:val="superscript"/>
              </w:rPr>
              <w:t>-16</w:t>
            </w:r>
          </w:p>
        </w:tc>
        <w:tc>
          <w:tcPr>
            <w:tcW w:w="1984" w:type="dxa"/>
            <w:vAlign w:val="center"/>
          </w:tcPr>
          <w:p w:rsidR="002A5C4B" w:rsidRPr="005E2A01" w:rsidRDefault="002A5C4B">
            <w:pPr>
              <w:pStyle w:val="ConsPlusNormal"/>
              <w:jc w:val="center"/>
            </w:pPr>
            <w:r w:rsidRPr="005E2A01">
              <w:t>2,21·10</w:t>
            </w:r>
            <w:r w:rsidRPr="005E2A01">
              <w:rPr>
                <w:vertAlign w:val="superscript"/>
              </w:rPr>
              <w:t>-14</w:t>
            </w:r>
          </w:p>
        </w:tc>
        <w:tc>
          <w:tcPr>
            <w:tcW w:w="1984" w:type="dxa"/>
            <w:vAlign w:val="center"/>
          </w:tcPr>
          <w:p w:rsidR="002A5C4B" w:rsidRPr="005E2A01" w:rsidRDefault="002A5C4B">
            <w:pPr>
              <w:pStyle w:val="ConsPlusNormal"/>
              <w:jc w:val="center"/>
            </w:pPr>
            <w:r w:rsidRPr="005E2A01">
              <w:t>5,38·10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251</w:t>
            </w:r>
            <w:r w:rsidRPr="005E2A01">
              <w:t>Es</w:t>
            </w:r>
          </w:p>
        </w:tc>
        <w:tc>
          <w:tcPr>
            <w:tcW w:w="1984" w:type="dxa"/>
            <w:vAlign w:val="center"/>
          </w:tcPr>
          <w:p w:rsidR="002A5C4B" w:rsidRPr="005E2A01" w:rsidRDefault="002A5C4B">
            <w:pPr>
              <w:pStyle w:val="ConsPlusNormal"/>
              <w:jc w:val="center"/>
            </w:pPr>
            <w:r w:rsidRPr="005E2A01">
              <w:t>3,65·10</w:t>
            </w:r>
            <w:r w:rsidRPr="005E2A01">
              <w:rPr>
                <w:vertAlign w:val="superscript"/>
              </w:rPr>
              <w:t>-15</w:t>
            </w:r>
          </w:p>
        </w:tc>
        <w:tc>
          <w:tcPr>
            <w:tcW w:w="1984" w:type="dxa"/>
            <w:vAlign w:val="center"/>
          </w:tcPr>
          <w:p w:rsidR="002A5C4B" w:rsidRPr="005E2A01" w:rsidRDefault="002A5C4B">
            <w:pPr>
              <w:pStyle w:val="ConsPlusNormal"/>
              <w:jc w:val="center"/>
            </w:pPr>
            <w:r w:rsidRPr="005E2A01">
              <w:t>8,39·10</w:t>
            </w:r>
            <w:r w:rsidRPr="005E2A01">
              <w:rPr>
                <w:vertAlign w:val="superscript"/>
              </w:rPr>
              <w:t>-17</w:t>
            </w:r>
          </w:p>
        </w:tc>
        <w:tc>
          <w:tcPr>
            <w:tcW w:w="1984" w:type="dxa"/>
            <w:vAlign w:val="center"/>
          </w:tcPr>
          <w:p w:rsidR="002A5C4B" w:rsidRPr="005E2A01" w:rsidRDefault="002A5C4B">
            <w:pPr>
              <w:pStyle w:val="ConsPlusNormal"/>
              <w:jc w:val="center"/>
            </w:pPr>
            <w:r w:rsidRPr="005E2A01">
              <w:t>5,35·10</w:t>
            </w:r>
            <w:r w:rsidRPr="005E2A01">
              <w:rPr>
                <w:vertAlign w:val="superscript"/>
              </w:rPr>
              <w:t>-15</w:t>
            </w:r>
          </w:p>
        </w:tc>
        <w:tc>
          <w:tcPr>
            <w:tcW w:w="1984" w:type="dxa"/>
            <w:vAlign w:val="center"/>
          </w:tcPr>
          <w:p w:rsidR="002A5C4B" w:rsidRPr="005E2A01" w:rsidRDefault="002A5C4B">
            <w:pPr>
              <w:pStyle w:val="ConsPlusNormal"/>
              <w:jc w:val="center"/>
            </w:pPr>
            <w:r w:rsidRPr="005E2A01">
              <w:t>1,44·10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253</w:t>
            </w:r>
            <w:r w:rsidRPr="005E2A01">
              <w:t>Es</w:t>
            </w:r>
          </w:p>
        </w:tc>
        <w:tc>
          <w:tcPr>
            <w:tcW w:w="1984" w:type="dxa"/>
            <w:vAlign w:val="center"/>
          </w:tcPr>
          <w:p w:rsidR="002A5C4B" w:rsidRPr="005E2A01" w:rsidRDefault="002A5C4B">
            <w:pPr>
              <w:pStyle w:val="ConsPlusNormal"/>
              <w:jc w:val="center"/>
            </w:pPr>
            <w:r w:rsidRPr="005E2A01">
              <w:t>1,6·10</w:t>
            </w:r>
            <w:r w:rsidRPr="005E2A01">
              <w:rPr>
                <w:vertAlign w:val="superscript"/>
              </w:rPr>
              <w:t>-17</w:t>
            </w:r>
          </w:p>
        </w:tc>
        <w:tc>
          <w:tcPr>
            <w:tcW w:w="1984" w:type="dxa"/>
            <w:vAlign w:val="center"/>
          </w:tcPr>
          <w:p w:rsidR="002A5C4B" w:rsidRPr="005E2A01" w:rsidRDefault="002A5C4B">
            <w:pPr>
              <w:pStyle w:val="ConsPlusNormal"/>
              <w:jc w:val="center"/>
            </w:pPr>
            <w:r w:rsidRPr="005E2A01">
              <w:t>6,63·10</w:t>
            </w:r>
            <w:r w:rsidRPr="005E2A01">
              <w:rPr>
                <w:vertAlign w:val="superscript"/>
              </w:rPr>
              <w:t>-19</w:t>
            </w:r>
          </w:p>
        </w:tc>
        <w:tc>
          <w:tcPr>
            <w:tcW w:w="1984" w:type="dxa"/>
            <w:vAlign w:val="center"/>
          </w:tcPr>
          <w:p w:rsidR="002A5C4B" w:rsidRPr="005E2A01" w:rsidRDefault="002A5C4B">
            <w:pPr>
              <w:pStyle w:val="ConsPlusNormal"/>
              <w:jc w:val="center"/>
            </w:pPr>
            <w:r w:rsidRPr="005E2A01">
              <w:t>4,55·10</w:t>
            </w:r>
            <w:r w:rsidRPr="005E2A01">
              <w:rPr>
                <w:vertAlign w:val="superscript"/>
              </w:rPr>
              <w:t>-17</w:t>
            </w:r>
          </w:p>
        </w:tc>
        <w:tc>
          <w:tcPr>
            <w:tcW w:w="1984" w:type="dxa"/>
            <w:vAlign w:val="center"/>
          </w:tcPr>
          <w:p w:rsidR="002A5C4B" w:rsidRPr="005E2A01" w:rsidRDefault="002A5C4B">
            <w:pPr>
              <w:pStyle w:val="ConsPlusNormal"/>
              <w:jc w:val="center"/>
            </w:pPr>
            <w:r w:rsidRPr="005E2A01">
              <w:t>4,14·10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254</w:t>
            </w:r>
            <w:r w:rsidRPr="005E2A01">
              <w:t>Es</w:t>
            </w:r>
          </w:p>
        </w:tc>
        <w:tc>
          <w:tcPr>
            <w:tcW w:w="1984" w:type="dxa"/>
            <w:vAlign w:val="center"/>
          </w:tcPr>
          <w:p w:rsidR="002A5C4B" w:rsidRPr="005E2A01" w:rsidRDefault="002A5C4B">
            <w:pPr>
              <w:pStyle w:val="ConsPlusNormal"/>
              <w:jc w:val="center"/>
            </w:pPr>
            <w:r w:rsidRPr="005E2A01">
              <w:t>1,57·10</w:t>
            </w:r>
            <w:r w:rsidRPr="005E2A01">
              <w:rPr>
                <w:vertAlign w:val="superscript"/>
              </w:rPr>
              <w:t>-16</w:t>
            </w:r>
          </w:p>
        </w:tc>
        <w:tc>
          <w:tcPr>
            <w:tcW w:w="1984" w:type="dxa"/>
            <w:vAlign w:val="center"/>
          </w:tcPr>
          <w:p w:rsidR="002A5C4B" w:rsidRPr="005E2A01" w:rsidRDefault="002A5C4B">
            <w:pPr>
              <w:pStyle w:val="ConsPlusNormal"/>
              <w:jc w:val="center"/>
            </w:pPr>
            <w:r w:rsidRPr="005E2A01">
              <w:t>9,76·10</w:t>
            </w:r>
            <w:r w:rsidRPr="005E2A01">
              <w:rPr>
                <w:vertAlign w:val="superscript"/>
              </w:rPr>
              <w:t>-18</w:t>
            </w:r>
          </w:p>
        </w:tc>
        <w:tc>
          <w:tcPr>
            <w:tcW w:w="1984" w:type="dxa"/>
            <w:vAlign w:val="center"/>
          </w:tcPr>
          <w:p w:rsidR="002A5C4B" w:rsidRPr="005E2A01" w:rsidRDefault="002A5C4B">
            <w:pPr>
              <w:pStyle w:val="ConsPlusNormal"/>
              <w:jc w:val="center"/>
            </w:pPr>
            <w:r w:rsidRPr="005E2A01">
              <w:t>5,65·10</w:t>
            </w:r>
            <w:r w:rsidRPr="005E2A01">
              <w:rPr>
                <w:vertAlign w:val="superscript"/>
              </w:rPr>
              <w:t>-16</w:t>
            </w:r>
          </w:p>
        </w:tc>
        <w:tc>
          <w:tcPr>
            <w:tcW w:w="1984" w:type="dxa"/>
            <w:vAlign w:val="center"/>
          </w:tcPr>
          <w:p w:rsidR="002A5C4B" w:rsidRPr="005E2A01" w:rsidRDefault="002A5C4B">
            <w:pPr>
              <w:pStyle w:val="ConsPlusNormal"/>
              <w:jc w:val="center"/>
            </w:pPr>
            <w:r w:rsidRPr="005E2A01">
              <w:t>7,85·10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254m</w:t>
            </w:r>
            <w:r w:rsidRPr="005E2A01">
              <w:t>Es</w:t>
            </w:r>
          </w:p>
        </w:tc>
        <w:tc>
          <w:tcPr>
            <w:tcW w:w="1984" w:type="dxa"/>
            <w:vAlign w:val="center"/>
          </w:tcPr>
          <w:p w:rsidR="002A5C4B" w:rsidRPr="005E2A01" w:rsidRDefault="002A5C4B">
            <w:pPr>
              <w:pStyle w:val="ConsPlusNormal"/>
              <w:jc w:val="center"/>
            </w:pPr>
            <w:r w:rsidRPr="005E2A01">
              <w:t>2,11·10</w:t>
            </w:r>
            <w:r w:rsidRPr="005E2A01">
              <w:rPr>
                <w:vertAlign w:val="superscript"/>
              </w:rPr>
              <w:t>-14</w:t>
            </w:r>
          </w:p>
        </w:tc>
        <w:tc>
          <w:tcPr>
            <w:tcW w:w="1984" w:type="dxa"/>
            <w:vAlign w:val="center"/>
          </w:tcPr>
          <w:p w:rsidR="002A5C4B" w:rsidRPr="005E2A01" w:rsidRDefault="002A5C4B">
            <w:pPr>
              <w:pStyle w:val="ConsPlusNormal"/>
              <w:jc w:val="center"/>
            </w:pPr>
            <w:r w:rsidRPr="005E2A01">
              <w:t>4,58·10</w:t>
            </w:r>
            <w:r w:rsidRPr="005E2A01">
              <w:rPr>
                <w:vertAlign w:val="superscript"/>
              </w:rPr>
              <w:t>-16</w:t>
            </w:r>
          </w:p>
        </w:tc>
        <w:tc>
          <w:tcPr>
            <w:tcW w:w="1984" w:type="dxa"/>
            <w:vAlign w:val="center"/>
          </w:tcPr>
          <w:p w:rsidR="002A5C4B" w:rsidRPr="005E2A01" w:rsidRDefault="002A5C4B">
            <w:pPr>
              <w:pStyle w:val="ConsPlusNormal"/>
              <w:jc w:val="center"/>
            </w:pPr>
            <w:r w:rsidRPr="005E2A01">
              <w:t>3,76·10</w:t>
            </w:r>
            <w:r w:rsidRPr="005E2A01">
              <w:rPr>
                <w:vertAlign w:val="superscript"/>
              </w:rPr>
              <w:t>-14</w:t>
            </w:r>
          </w:p>
        </w:tc>
        <w:tc>
          <w:tcPr>
            <w:tcW w:w="1984" w:type="dxa"/>
            <w:vAlign w:val="center"/>
          </w:tcPr>
          <w:p w:rsidR="002A5C4B" w:rsidRPr="005E2A01" w:rsidRDefault="002A5C4B">
            <w:pPr>
              <w:pStyle w:val="ConsPlusNormal"/>
              <w:jc w:val="center"/>
            </w:pPr>
            <w:r w:rsidRPr="005E2A01">
              <w:t>1,77·10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145</w:t>
            </w:r>
            <w:r w:rsidRPr="005E2A01">
              <w:t>Eu</w:t>
            </w:r>
          </w:p>
        </w:tc>
        <w:tc>
          <w:tcPr>
            <w:tcW w:w="1984" w:type="dxa"/>
            <w:vAlign w:val="center"/>
          </w:tcPr>
          <w:p w:rsidR="002A5C4B" w:rsidRPr="005E2A01" w:rsidRDefault="002A5C4B">
            <w:pPr>
              <w:pStyle w:val="ConsPlusNormal"/>
              <w:jc w:val="center"/>
            </w:pPr>
            <w:r w:rsidRPr="005E2A01">
              <w:t>6,78·10</w:t>
            </w:r>
            <w:r w:rsidRPr="005E2A01">
              <w:rPr>
                <w:vertAlign w:val="superscript"/>
              </w:rPr>
              <w:t>-14</w:t>
            </w:r>
          </w:p>
        </w:tc>
        <w:tc>
          <w:tcPr>
            <w:tcW w:w="1984" w:type="dxa"/>
            <w:vAlign w:val="center"/>
          </w:tcPr>
          <w:p w:rsidR="002A5C4B" w:rsidRPr="005E2A01" w:rsidRDefault="002A5C4B">
            <w:pPr>
              <w:pStyle w:val="ConsPlusNormal"/>
              <w:jc w:val="center"/>
            </w:pPr>
            <w:r w:rsidRPr="005E2A01">
              <w:t>1,34·10</w:t>
            </w:r>
            <w:r w:rsidRPr="005E2A01">
              <w:rPr>
                <w:vertAlign w:val="superscript"/>
              </w:rPr>
              <w:t>-15</w:t>
            </w:r>
          </w:p>
        </w:tc>
        <w:tc>
          <w:tcPr>
            <w:tcW w:w="1984" w:type="dxa"/>
            <w:vAlign w:val="center"/>
          </w:tcPr>
          <w:p w:rsidR="002A5C4B" w:rsidRPr="005E2A01" w:rsidRDefault="002A5C4B">
            <w:pPr>
              <w:pStyle w:val="ConsPlusNormal"/>
              <w:jc w:val="center"/>
            </w:pPr>
            <w:r w:rsidRPr="005E2A01">
              <w:t>8,33·10</w:t>
            </w:r>
            <w:r w:rsidRPr="005E2A01">
              <w:rPr>
                <w:vertAlign w:val="superscript"/>
              </w:rPr>
              <w:t>-14</w:t>
            </w:r>
          </w:p>
        </w:tc>
        <w:tc>
          <w:tcPr>
            <w:tcW w:w="1984" w:type="dxa"/>
            <w:vAlign w:val="center"/>
          </w:tcPr>
          <w:p w:rsidR="002A5C4B" w:rsidRPr="005E2A01" w:rsidRDefault="002A5C4B">
            <w:pPr>
              <w:pStyle w:val="ConsPlusNormal"/>
              <w:jc w:val="center"/>
            </w:pPr>
            <w:r w:rsidRPr="005E2A01">
              <w:t>1,87·10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146</w:t>
            </w:r>
            <w:r w:rsidRPr="005E2A01">
              <w:t>Eu</w:t>
            </w:r>
          </w:p>
        </w:tc>
        <w:tc>
          <w:tcPr>
            <w:tcW w:w="1984" w:type="dxa"/>
            <w:vAlign w:val="center"/>
          </w:tcPr>
          <w:p w:rsidR="002A5C4B" w:rsidRPr="005E2A01" w:rsidRDefault="002A5C4B">
            <w:pPr>
              <w:pStyle w:val="ConsPlusNormal"/>
              <w:jc w:val="center"/>
            </w:pPr>
            <w:r w:rsidRPr="005E2A01">
              <w:t>1,15·10</w:t>
            </w:r>
            <w:r w:rsidRPr="005E2A01">
              <w:rPr>
                <w:vertAlign w:val="superscript"/>
              </w:rPr>
              <w:t>-13</w:t>
            </w:r>
          </w:p>
        </w:tc>
        <w:tc>
          <w:tcPr>
            <w:tcW w:w="1984" w:type="dxa"/>
            <w:vAlign w:val="center"/>
          </w:tcPr>
          <w:p w:rsidR="002A5C4B" w:rsidRPr="005E2A01" w:rsidRDefault="002A5C4B">
            <w:pPr>
              <w:pStyle w:val="ConsPlusNormal"/>
              <w:jc w:val="center"/>
            </w:pPr>
            <w:r w:rsidRPr="005E2A01">
              <w:t>2,35·10</w:t>
            </w:r>
            <w:r w:rsidRPr="005E2A01">
              <w:rPr>
                <w:vertAlign w:val="superscript"/>
              </w:rPr>
              <w:t>-15</w:t>
            </w:r>
          </w:p>
        </w:tc>
        <w:tc>
          <w:tcPr>
            <w:tcW w:w="1984" w:type="dxa"/>
            <w:vAlign w:val="center"/>
          </w:tcPr>
          <w:p w:rsidR="002A5C4B" w:rsidRPr="005E2A01" w:rsidRDefault="002A5C4B">
            <w:pPr>
              <w:pStyle w:val="ConsPlusNormal"/>
              <w:jc w:val="center"/>
            </w:pPr>
            <w:r w:rsidRPr="005E2A01">
              <w:t>1,43·10</w:t>
            </w:r>
            <w:r w:rsidRPr="005E2A01">
              <w:rPr>
                <w:vertAlign w:val="superscript"/>
              </w:rPr>
              <w:t>-13</w:t>
            </w:r>
          </w:p>
        </w:tc>
        <w:tc>
          <w:tcPr>
            <w:tcW w:w="1984" w:type="dxa"/>
            <w:vAlign w:val="center"/>
          </w:tcPr>
          <w:p w:rsidR="002A5C4B" w:rsidRPr="005E2A01" w:rsidRDefault="002A5C4B">
            <w:pPr>
              <w:pStyle w:val="ConsPlusNormal"/>
              <w:jc w:val="center"/>
            </w:pPr>
            <w:r w:rsidRPr="005E2A01">
              <w:t>3,34·10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147</w:t>
            </w:r>
            <w:r w:rsidRPr="005E2A01">
              <w:t>Eu</w:t>
            </w:r>
          </w:p>
        </w:tc>
        <w:tc>
          <w:tcPr>
            <w:tcW w:w="1984" w:type="dxa"/>
            <w:vAlign w:val="center"/>
          </w:tcPr>
          <w:p w:rsidR="002A5C4B" w:rsidRPr="005E2A01" w:rsidRDefault="002A5C4B">
            <w:pPr>
              <w:pStyle w:val="ConsPlusNormal"/>
              <w:jc w:val="center"/>
            </w:pPr>
            <w:r w:rsidRPr="005E2A01">
              <w:t>2,14·10</w:t>
            </w:r>
            <w:r w:rsidRPr="005E2A01">
              <w:rPr>
                <w:vertAlign w:val="superscript"/>
              </w:rPr>
              <w:t>-14</w:t>
            </w:r>
          </w:p>
        </w:tc>
        <w:tc>
          <w:tcPr>
            <w:tcW w:w="1984" w:type="dxa"/>
            <w:vAlign w:val="center"/>
          </w:tcPr>
          <w:p w:rsidR="002A5C4B" w:rsidRPr="005E2A01" w:rsidRDefault="002A5C4B">
            <w:pPr>
              <w:pStyle w:val="ConsPlusNormal"/>
              <w:jc w:val="center"/>
            </w:pPr>
            <w:r w:rsidRPr="005E2A01">
              <w:t>4,62·10</w:t>
            </w:r>
            <w:r w:rsidRPr="005E2A01">
              <w:rPr>
                <w:vertAlign w:val="superscript"/>
              </w:rPr>
              <w:t>-16</w:t>
            </w:r>
          </w:p>
        </w:tc>
        <w:tc>
          <w:tcPr>
            <w:tcW w:w="1984" w:type="dxa"/>
            <w:vAlign w:val="center"/>
          </w:tcPr>
          <w:p w:rsidR="002A5C4B" w:rsidRPr="005E2A01" w:rsidRDefault="002A5C4B">
            <w:pPr>
              <w:pStyle w:val="ConsPlusNormal"/>
              <w:jc w:val="center"/>
            </w:pPr>
            <w:r w:rsidRPr="005E2A01">
              <w:t>2,77·10</w:t>
            </w:r>
            <w:r w:rsidRPr="005E2A01">
              <w:rPr>
                <w:vertAlign w:val="superscript"/>
              </w:rPr>
              <w:t>-14</w:t>
            </w:r>
          </w:p>
        </w:tc>
        <w:tc>
          <w:tcPr>
            <w:tcW w:w="1984" w:type="dxa"/>
            <w:vAlign w:val="center"/>
          </w:tcPr>
          <w:p w:rsidR="002A5C4B" w:rsidRPr="005E2A01" w:rsidRDefault="002A5C4B">
            <w:pPr>
              <w:pStyle w:val="ConsPlusNormal"/>
              <w:jc w:val="center"/>
            </w:pPr>
            <w:r w:rsidRPr="005E2A01">
              <w:t>6,17·10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148</w:t>
            </w:r>
            <w:r w:rsidRPr="005E2A01">
              <w:t>Eu</w:t>
            </w:r>
          </w:p>
        </w:tc>
        <w:tc>
          <w:tcPr>
            <w:tcW w:w="1984" w:type="dxa"/>
            <w:vAlign w:val="center"/>
          </w:tcPr>
          <w:p w:rsidR="002A5C4B" w:rsidRPr="005E2A01" w:rsidRDefault="002A5C4B">
            <w:pPr>
              <w:pStyle w:val="ConsPlusNormal"/>
              <w:jc w:val="center"/>
            </w:pPr>
            <w:r w:rsidRPr="005E2A01">
              <w:t>9,83·10</w:t>
            </w:r>
            <w:r w:rsidRPr="005E2A01">
              <w:rPr>
                <w:vertAlign w:val="superscript"/>
              </w:rPr>
              <w:t>-14</w:t>
            </w:r>
          </w:p>
        </w:tc>
        <w:tc>
          <w:tcPr>
            <w:tcW w:w="1984" w:type="dxa"/>
            <w:vAlign w:val="center"/>
          </w:tcPr>
          <w:p w:rsidR="002A5C4B" w:rsidRPr="005E2A01" w:rsidRDefault="002A5C4B">
            <w:pPr>
              <w:pStyle w:val="ConsPlusNormal"/>
              <w:jc w:val="center"/>
            </w:pPr>
            <w:r w:rsidRPr="005E2A01">
              <w:t>2,06·10</w:t>
            </w:r>
            <w:r w:rsidRPr="005E2A01">
              <w:rPr>
                <w:vertAlign w:val="superscript"/>
              </w:rPr>
              <w:t>-15</w:t>
            </w:r>
          </w:p>
        </w:tc>
        <w:tc>
          <w:tcPr>
            <w:tcW w:w="1984" w:type="dxa"/>
            <w:vAlign w:val="center"/>
          </w:tcPr>
          <w:p w:rsidR="002A5C4B" w:rsidRPr="005E2A01" w:rsidRDefault="002A5C4B">
            <w:pPr>
              <w:pStyle w:val="ConsPlusNormal"/>
              <w:jc w:val="center"/>
            </w:pPr>
            <w:r w:rsidRPr="005E2A01">
              <w:t>1,22·10</w:t>
            </w:r>
            <w:r w:rsidRPr="005E2A01">
              <w:rPr>
                <w:vertAlign w:val="superscript"/>
              </w:rPr>
              <w:t>-13</w:t>
            </w:r>
          </w:p>
        </w:tc>
        <w:tc>
          <w:tcPr>
            <w:tcW w:w="1984" w:type="dxa"/>
            <w:vAlign w:val="center"/>
          </w:tcPr>
          <w:p w:rsidR="002A5C4B" w:rsidRPr="005E2A01" w:rsidRDefault="002A5C4B">
            <w:pPr>
              <w:pStyle w:val="ConsPlusNormal"/>
              <w:jc w:val="center"/>
            </w:pPr>
            <w:r w:rsidRPr="005E2A01">
              <w:t>2,67·10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149</w:t>
            </w:r>
            <w:r w:rsidRPr="005E2A01">
              <w:t>Eu</w:t>
            </w:r>
          </w:p>
        </w:tc>
        <w:tc>
          <w:tcPr>
            <w:tcW w:w="1984" w:type="dxa"/>
            <w:vAlign w:val="center"/>
          </w:tcPr>
          <w:p w:rsidR="002A5C4B" w:rsidRPr="005E2A01" w:rsidRDefault="002A5C4B">
            <w:pPr>
              <w:pStyle w:val="ConsPlusNormal"/>
              <w:jc w:val="center"/>
            </w:pPr>
            <w:r w:rsidRPr="005E2A01">
              <w:t>1,95·10</w:t>
            </w:r>
            <w:r w:rsidRPr="005E2A01">
              <w:rPr>
                <w:vertAlign w:val="superscript"/>
              </w:rPr>
              <w:t>-15</w:t>
            </w:r>
          </w:p>
        </w:tc>
        <w:tc>
          <w:tcPr>
            <w:tcW w:w="1984" w:type="dxa"/>
            <w:vAlign w:val="center"/>
          </w:tcPr>
          <w:p w:rsidR="002A5C4B" w:rsidRPr="005E2A01" w:rsidRDefault="002A5C4B">
            <w:pPr>
              <w:pStyle w:val="ConsPlusNormal"/>
              <w:jc w:val="center"/>
            </w:pPr>
            <w:r w:rsidRPr="005E2A01">
              <w:t>5,66·10</w:t>
            </w:r>
            <w:r w:rsidRPr="005E2A01">
              <w:rPr>
                <w:vertAlign w:val="superscript"/>
              </w:rPr>
              <w:t>-17</w:t>
            </w:r>
          </w:p>
        </w:tc>
        <w:tc>
          <w:tcPr>
            <w:tcW w:w="1984" w:type="dxa"/>
            <w:vAlign w:val="center"/>
          </w:tcPr>
          <w:p w:rsidR="002A5C4B" w:rsidRPr="005E2A01" w:rsidRDefault="002A5C4B">
            <w:pPr>
              <w:pStyle w:val="ConsPlusNormal"/>
              <w:jc w:val="center"/>
            </w:pPr>
            <w:r w:rsidRPr="005E2A01">
              <w:t>3,09·10</w:t>
            </w:r>
            <w:r w:rsidRPr="005E2A01">
              <w:rPr>
                <w:vertAlign w:val="superscript"/>
              </w:rPr>
              <w:t>-15</w:t>
            </w:r>
          </w:p>
        </w:tc>
        <w:tc>
          <w:tcPr>
            <w:tcW w:w="1984" w:type="dxa"/>
            <w:vAlign w:val="center"/>
          </w:tcPr>
          <w:p w:rsidR="002A5C4B" w:rsidRPr="005E2A01" w:rsidRDefault="002A5C4B">
            <w:pPr>
              <w:pStyle w:val="ConsPlusNormal"/>
              <w:jc w:val="center"/>
            </w:pPr>
            <w:r w:rsidRPr="005E2A01">
              <w:t>9,07·10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150m</w:t>
            </w:r>
            <w:r w:rsidRPr="005E2A01">
              <w:t>Eu</w:t>
            </w:r>
          </w:p>
        </w:tc>
        <w:tc>
          <w:tcPr>
            <w:tcW w:w="1984" w:type="dxa"/>
            <w:vAlign w:val="center"/>
          </w:tcPr>
          <w:p w:rsidR="002A5C4B" w:rsidRPr="005E2A01" w:rsidRDefault="002A5C4B">
            <w:pPr>
              <w:pStyle w:val="ConsPlusNormal"/>
              <w:jc w:val="center"/>
            </w:pPr>
            <w:r w:rsidRPr="005E2A01">
              <w:t>2,22·10</w:t>
            </w:r>
            <w:r w:rsidRPr="005E2A01">
              <w:rPr>
                <w:vertAlign w:val="superscript"/>
              </w:rPr>
              <w:t>-15</w:t>
            </w:r>
          </w:p>
        </w:tc>
        <w:tc>
          <w:tcPr>
            <w:tcW w:w="1984" w:type="dxa"/>
            <w:vAlign w:val="center"/>
          </w:tcPr>
          <w:p w:rsidR="002A5C4B" w:rsidRPr="005E2A01" w:rsidRDefault="002A5C4B">
            <w:pPr>
              <w:pStyle w:val="ConsPlusNormal"/>
              <w:jc w:val="center"/>
            </w:pPr>
            <w:r w:rsidRPr="005E2A01">
              <w:t>6,78·10</w:t>
            </w:r>
            <w:r w:rsidRPr="005E2A01">
              <w:rPr>
                <w:vertAlign w:val="superscript"/>
              </w:rPr>
              <w:t>-17</w:t>
            </w:r>
          </w:p>
        </w:tc>
        <w:tc>
          <w:tcPr>
            <w:tcW w:w="1984" w:type="dxa"/>
            <w:vAlign w:val="center"/>
          </w:tcPr>
          <w:p w:rsidR="002A5C4B" w:rsidRPr="005E2A01" w:rsidRDefault="002A5C4B">
            <w:pPr>
              <w:pStyle w:val="ConsPlusNormal"/>
              <w:jc w:val="center"/>
            </w:pPr>
            <w:r w:rsidRPr="005E2A01">
              <w:t>2,05·10</w:t>
            </w:r>
            <w:r w:rsidRPr="005E2A01">
              <w:rPr>
                <w:vertAlign w:val="superscript"/>
              </w:rPr>
              <w:t>-14</w:t>
            </w:r>
          </w:p>
        </w:tc>
        <w:tc>
          <w:tcPr>
            <w:tcW w:w="1984" w:type="dxa"/>
            <w:vAlign w:val="center"/>
          </w:tcPr>
          <w:p w:rsidR="002A5C4B" w:rsidRPr="005E2A01" w:rsidRDefault="002A5C4B">
            <w:pPr>
              <w:pStyle w:val="ConsPlusNormal"/>
              <w:jc w:val="center"/>
            </w:pPr>
            <w:r w:rsidRPr="005E2A01">
              <w:t>2,40·10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150</w:t>
            </w:r>
            <w:r w:rsidRPr="005E2A01">
              <w:t>Eu</w:t>
            </w:r>
          </w:p>
        </w:tc>
        <w:tc>
          <w:tcPr>
            <w:tcW w:w="1984" w:type="dxa"/>
            <w:vAlign w:val="center"/>
          </w:tcPr>
          <w:p w:rsidR="002A5C4B" w:rsidRPr="005E2A01" w:rsidRDefault="002A5C4B">
            <w:pPr>
              <w:pStyle w:val="ConsPlusNormal"/>
              <w:jc w:val="center"/>
            </w:pPr>
            <w:r w:rsidRPr="005E2A01">
              <w:t>6,64·10</w:t>
            </w:r>
            <w:r w:rsidRPr="005E2A01">
              <w:rPr>
                <w:vertAlign w:val="superscript"/>
              </w:rPr>
              <w:t>-14</w:t>
            </w:r>
          </w:p>
        </w:tc>
        <w:tc>
          <w:tcPr>
            <w:tcW w:w="1984" w:type="dxa"/>
            <w:vAlign w:val="center"/>
          </w:tcPr>
          <w:p w:rsidR="002A5C4B" w:rsidRPr="005E2A01" w:rsidRDefault="002A5C4B">
            <w:pPr>
              <w:pStyle w:val="ConsPlusNormal"/>
              <w:jc w:val="center"/>
            </w:pPr>
            <w:r w:rsidRPr="005E2A01">
              <w:t>1,42·10</w:t>
            </w:r>
            <w:r w:rsidRPr="005E2A01">
              <w:rPr>
                <w:vertAlign w:val="superscript"/>
              </w:rPr>
              <w:t>-15</w:t>
            </w:r>
          </w:p>
        </w:tc>
        <w:tc>
          <w:tcPr>
            <w:tcW w:w="1984" w:type="dxa"/>
            <w:vAlign w:val="center"/>
          </w:tcPr>
          <w:p w:rsidR="002A5C4B" w:rsidRPr="005E2A01" w:rsidRDefault="002A5C4B">
            <w:pPr>
              <w:pStyle w:val="ConsPlusNormal"/>
              <w:jc w:val="center"/>
            </w:pPr>
            <w:r w:rsidRPr="005E2A01">
              <w:t>8,50·10</w:t>
            </w:r>
            <w:r w:rsidRPr="005E2A01">
              <w:rPr>
                <w:vertAlign w:val="superscript"/>
              </w:rPr>
              <w:t>-14</w:t>
            </w:r>
          </w:p>
        </w:tc>
        <w:tc>
          <w:tcPr>
            <w:tcW w:w="1984" w:type="dxa"/>
            <w:vAlign w:val="center"/>
          </w:tcPr>
          <w:p w:rsidR="002A5C4B" w:rsidRPr="005E2A01" w:rsidRDefault="002A5C4B">
            <w:pPr>
              <w:pStyle w:val="ConsPlusNormal"/>
              <w:jc w:val="center"/>
            </w:pPr>
            <w:r w:rsidRPr="005E2A01">
              <w:t>2,00·10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152</w:t>
            </w:r>
            <w:r w:rsidRPr="005E2A01">
              <w:t>Eu</w:t>
            </w:r>
          </w:p>
        </w:tc>
        <w:tc>
          <w:tcPr>
            <w:tcW w:w="1984" w:type="dxa"/>
            <w:vAlign w:val="center"/>
          </w:tcPr>
          <w:p w:rsidR="002A5C4B" w:rsidRPr="005E2A01" w:rsidRDefault="002A5C4B">
            <w:pPr>
              <w:pStyle w:val="ConsPlusNormal"/>
              <w:jc w:val="center"/>
            </w:pPr>
            <w:r w:rsidRPr="005E2A01">
              <w:t>5,28·10</w:t>
            </w:r>
            <w:r w:rsidRPr="005E2A01">
              <w:rPr>
                <w:vertAlign w:val="superscript"/>
              </w:rPr>
              <w:t>-14</w:t>
            </w:r>
          </w:p>
        </w:tc>
        <w:tc>
          <w:tcPr>
            <w:tcW w:w="1984" w:type="dxa"/>
            <w:vAlign w:val="center"/>
          </w:tcPr>
          <w:p w:rsidR="002A5C4B" w:rsidRPr="005E2A01" w:rsidRDefault="002A5C4B">
            <w:pPr>
              <w:pStyle w:val="ConsPlusNormal"/>
              <w:jc w:val="center"/>
            </w:pPr>
            <w:r w:rsidRPr="005E2A01">
              <w:t>1,08·10</w:t>
            </w:r>
            <w:r w:rsidRPr="005E2A01">
              <w:rPr>
                <w:vertAlign w:val="superscript"/>
              </w:rPr>
              <w:t>-15</w:t>
            </w:r>
          </w:p>
        </w:tc>
        <w:tc>
          <w:tcPr>
            <w:tcW w:w="1984" w:type="dxa"/>
            <w:vAlign w:val="center"/>
          </w:tcPr>
          <w:p w:rsidR="002A5C4B" w:rsidRPr="005E2A01" w:rsidRDefault="002A5C4B">
            <w:pPr>
              <w:pStyle w:val="ConsPlusNormal"/>
              <w:jc w:val="center"/>
            </w:pPr>
            <w:r w:rsidRPr="005E2A01">
              <w:t>6,9·10</w:t>
            </w:r>
            <w:r w:rsidRPr="005E2A01">
              <w:rPr>
                <w:vertAlign w:val="superscript"/>
              </w:rPr>
              <w:t>-14</w:t>
            </w:r>
          </w:p>
        </w:tc>
        <w:tc>
          <w:tcPr>
            <w:tcW w:w="1984" w:type="dxa"/>
            <w:vAlign w:val="center"/>
          </w:tcPr>
          <w:p w:rsidR="002A5C4B" w:rsidRPr="005E2A01" w:rsidRDefault="002A5C4B">
            <w:pPr>
              <w:pStyle w:val="ConsPlusNormal"/>
              <w:jc w:val="center"/>
            </w:pPr>
            <w:r w:rsidRPr="005E2A01">
              <w:t>1,75·10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152m</w:t>
            </w:r>
            <w:r w:rsidRPr="005E2A01">
              <w:t>Eu</w:t>
            </w:r>
          </w:p>
        </w:tc>
        <w:tc>
          <w:tcPr>
            <w:tcW w:w="1984" w:type="dxa"/>
            <w:vAlign w:val="center"/>
          </w:tcPr>
          <w:p w:rsidR="002A5C4B" w:rsidRPr="005E2A01" w:rsidRDefault="002A5C4B">
            <w:pPr>
              <w:pStyle w:val="ConsPlusNormal"/>
              <w:jc w:val="center"/>
            </w:pPr>
            <w:r w:rsidRPr="005E2A01">
              <w:t>1,36·10</w:t>
            </w:r>
            <w:r w:rsidRPr="005E2A01">
              <w:rPr>
                <w:vertAlign w:val="superscript"/>
              </w:rPr>
              <w:t>-14</w:t>
            </w:r>
          </w:p>
        </w:tc>
        <w:tc>
          <w:tcPr>
            <w:tcW w:w="1984" w:type="dxa"/>
            <w:vAlign w:val="center"/>
          </w:tcPr>
          <w:p w:rsidR="002A5C4B" w:rsidRPr="005E2A01" w:rsidRDefault="002A5C4B">
            <w:pPr>
              <w:pStyle w:val="ConsPlusNormal"/>
              <w:jc w:val="center"/>
            </w:pPr>
            <w:r w:rsidRPr="005E2A01">
              <w:t>3.35·10</w:t>
            </w:r>
            <w:r w:rsidRPr="005E2A01">
              <w:rPr>
                <w:vertAlign w:val="superscript"/>
              </w:rPr>
              <w:t>-16</w:t>
            </w:r>
          </w:p>
        </w:tc>
        <w:tc>
          <w:tcPr>
            <w:tcW w:w="1984" w:type="dxa"/>
            <w:vAlign w:val="center"/>
          </w:tcPr>
          <w:p w:rsidR="002A5C4B" w:rsidRPr="005E2A01" w:rsidRDefault="002A5C4B">
            <w:pPr>
              <w:pStyle w:val="ConsPlusNormal"/>
              <w:jc w:val="center"/>
            </w:pPr>
            <w:r w:rsidRPr="005E2A01">
              <w:t>4,85·10</w:t>
            </w:r>
            <w:r w:rsidRPr="005E2A01">
              <w:rPr>
                <w:vertAlign w:val="superscript"/>
              </w:rPr>
              <w:t>-14</w:t>
            </w:r>
          </w:p>
        </w:tc>
        <w:tc>
          <w:tcPr>
            <w:tcW w:w="1984" w:type="dxa"/>
            <w:vAlign w:val="center"/>
          </w:tcPr>
          <w:p w:rsidR="002A5C4B" w:rsidRPr="005E2A01" w:rsidRDefault="002A5C4B">
            <w:pPr>
              <w:pStyle w:val="ConsPlusNormal"/>
              <w:jc w:val="center"/>
            </w:pPr>
            <w:r w:rsidRPr="005E2A01">
              <w:t>6,11·10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154</w:t>
            </w:r>
            <w:r w:rsidRPr="005E2A01">
              <w:t>Eu</w:t>
            </w:r>
          </w:p>
        </w:tc>
        <w:tc>
          <w:tcPr>
            <w:tcW w:w="1984" w:type="dxa"/>
            <w:vAlign w:val="center"/>
          </w:tcPr>
          <w:p w:rsidR="002A5C4B" w:rsidRPr="005E2A01" w:rsidRDefault="002A5C4B">
            <w:pPr>
              <w:pStyle w:val="ConsPlusNormal"/>
              <w:jc w:val="center"/>
            </w:pPr>
            <w:r w:rsidRPr="005E2A01">
              <w:t>5,75·10</w:t>
            </w:r>
            <w:r w:rsidRPr="005E2A01">
              <w:rPr>
                <w:vertAlign w:val="superscript"/>
              </w:rPr>
              <w:t>-14</w:t>
            </w:r>
          </w:p>
        </w:tc>
        <w:tc>
          <w:tcPr>
            <w:tcW w:w="1984" w:type="dxa"/>
            <w:vAlign w:val="center"/>
          </w:tcPr>
          <w:p w:rsidR="002A5C4B" w:rsidRPr="005E2A01" w:rsidRDefault="002A5C4B">
            <w:pPr>
              <w:pStyle w:val="ConsPlusNormal"/>
              <w:jc w:val="center"/>
            </w:pPr>
            <w:r w:rsidRPr="005E2A01">
              <w:t>1,17·10</w:t>
            </w:r>
            <w:r w:rsidRPr="005E2A01">
              <w:rPr>
                <w:vertAlign w:val="superscript"/>
              </w:rPr>
              <w:t>-15</w:t>
            </w:r>
          </w:p>
        </w:tc>
        <w:tc>
          <w:tcPr>
            <w:tcW w:w="1984" w:type="dxa"/>
            <w:vAlign w:val="center"/>
          </w:tcPr>
          <w:p w:rsidR="002A5C4B" w:rsidRPr="005E2A01" w:rsidRDefault="002A5C4B">
            <w:pPr>
              <w:pStyle w:val="ConsPlusNormal"/>
              <w:jc w:val="center"/>
            </w:pPr>
            <w:r w:rsidRPr="005E2A01">
              <w:t>8,29·10</w:t>
            </w:r>
            <w:r w:rsidRPr="005E2A01">
              <w:rPr>
                <w:vertAlign w:val="superscript"/>
              </w:rPr>
              <w:t>-14</w:t>
            </w:r>
          </w:p>
        </w:tc>
        <w:tc>
          <w:tcPr>
            <w:tcW w:w="1984" w:type="dxa"/>
            <w:vAlign w:val="center"/>
          </w:tcPr>
          <w:p w:rsidR="002A5C4B" w:rsidRPr="005E2A01" w:rsidRDefault="002A5C4B">
            <w:pPr>
              <w:pStyle w:val="ConsPlusNormal"/>
              <w:jc w:val="center"/>
            </w:pPr>
            <w:r w:rsidRPr="005E2A01">
              <w:t>2,91·10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155</w:t>
            </w:r>
            <w:r w:rsidRPr="005E2A01">
              <w:t>Eu</w:t>
            </w:r>
          </w:p>
        </w:tc>
        <w:tc>
          <w:tcPr>
            <w:tcW w:w="1984" w:type="dxa"/>
            <w:vAlign w:val="center"/>
          </w:tcPr>
          <w:p w:rsidR="002A5C4B" w:rsidRPr="005E2A01" w:rsidRDefault="002A5C4B">
            <w:pPr>
              <w:pStyle w:val="ConsPlusNormal"/>
              <w:jc w:val="center"/>
            </w:pPr>
            <w:r w:rsidRPr="005E2A01">
              <w:t>2,14·10</w:t>
            </w:r>
            <w:r w:rsidRPr="005E2A01">
              <w:rPr>
                <w:vertAlign w:val="superscript"/>
              </w:rPr>
              <w:t>-15</w:t>
            </w:r>
          </w:p>
        </w:tc>
        <w:tc>
          <w:tcPr>
            <w:tcW w:w="1984" w:type="dxa"/>
            <w:vAlign w:val="center"/>
          </w:tcPr>
          <w:p w:rsidR="002A5C4B" w:rsidRPr="005E2A01" w:rsidRDefault="002A5C4B">
            <w:pPr>
              <w:pStyle w:val="ConsPlusNormal"/>
              <w:jc w:val="center"/>
            </w:pPr>
            <w:r w:rsidRPr="005E2A01">
              <w:t>5,35·10</w:t>
            </w:r>
            <w:r w:rsidRPr="005E2A01">
              <w:rPr>
                <w:vertAlign w:val="superscript"/>
              </w:rPr>
              <w:t>-17</w:t>
            </w:r>
          </w:p>
        </w:tc>
        <w:tc>
          <w:tcPr>
            <w:tcW w:w="1984" w:type="dxa"/>
            <w:vAlign w:val="center"/>
          </w:tcPr>
          <w:p w:rsidR="002A5C4B" w:rsidRPr="005E2A01" w:rsidRDefault="002A5C4B">
            <w:pPr>
              <w:pStyle w:val="ConsPlusNormal"/>
              <w:jc w:val="center"/>
            </w:pPr>
            <w:r w:rsidRPr="005E2A01">
              <w:t>3,39·10</w:t>
            </w:r>
            <w:r w:rsidRPr="005E2A01">
              <w:rPr>
                <w:vertAlign w:val="superscript"/>
              </w:rPr>
              <w:t>-15</w:t>
            </w:r>
          </w:p>
        </w:tc>
        <w:tc>
          <w:tcPr>
            <w:tcW w:w="1984" w:type="dxa"/>
            <w:vAlign w:val="center"/>
          </w:tcPr>
          <w:p w:rsidR="002A5C4B" w:rsidRPr="005E2A01" w:rsidRDefault="002A5C4B">
            <w:pPr>
              <w:pStyle w:val="ConsPlusNormal"/>
              <w:jc w:val="center"/>
            </w:pPr>
            <w:r w:rsidRPr="005E2A01">
              <w:t>7,04·10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156</w:t>
            </w:r>
            <w:r w:rsidRPr="005E2A01">
              <w:t>Eu</w:t>
            </w:r>
          </w:p>
        </w:tc>
        <w:tc>
          <w:tcPr>
            <w:tcW w:w="1984" w:type="dxa"/>
            <w:vAlign w:val="center"/>
          </w:tcPr>
          <w:p w:rsidR="002A5C4B" w:rsidRPr="005E2A01" w:rsidRDefault="002A5C4B">
            <w:pPr>
              <w:pStyle w:val="ConsPlusNormal"/>
              <w:jc w:val="center"/>
            </w:pPr>
            <w:r w:rsidRPr="005E2A01">
              <w:t>6,38·10</w:t>
            </w:r>
            <w:r w:rsidRPr="005E2A01">
              <w:rPr>
                <w:vertAlign w:val="superscript"/>
              </w:rPr>
              <w:t>-14</w:t>
            </w:r>
          </w:p>
        </w:tc>
        <w:tc>
          <w:tcPr>
            <w:tcW w:w="1984" w:type="dxa"/>
            <w:vAlign w:val="center"/>
          </w:tcPr>
          <w:p w:rsidR="002A5C4B" w:rsidRPr="005E2A01" w:rsidRDefault="002A5C4B">
            <w:pPr>
              <w:pStyle w:val="ConsPlusNormal"/>
              <w:jc w:val="center"/>
            </w:pPr>
            <w:r w:rsidRPr="005E2A01">
              <w:t>1,24·10</w:t>
            </w:r>
            <w:r w:rsidRPr="005E2A01">
              <w:rPr>
                <w:vertAlign w:val="superscript"/>
              </w:rPr>
              <w:t>-15</w:t>
            </w:r>
          </w:p>
        </w:tc>
        <w:tc>
          <w:tcPr>
            <w:tcW w:w="1984" w:type="dxa"/>
            <w:vAlign w:val="center"/>
          </w:tcPr>
          <w:p w:rsidR="002A5C4B" w:rsidRPr="005E2A01" w:rsidRDefault="002A5C4B">
            <w:pPr>
              <w:pStyle w:val="ConsPlusNormal"/>
              <w:jc w:val="center"/>
            </w:pPr>
            <w:r w:rsidRPr="005E2A01">
              <w:t>9,98·10</w:t>
            </w:r>
            <w:r w:rsidRPr="005E2A01">
              <w:rPr>
                <w:vertAlign w:val="superscript"/>
              </w:rPr>
              <w:t>-14</w:t>
            </w:r>
          </w:p>
        </w:tc>
        <w:tc>
          <w:tcPr>
            <w:tcW w:w="1984" w:type="dxa"/>
            <w:vAlign w:val="center"/>
          </w:tcPr>
          <w:p w:rsidR="002A5C4B" w:rsidRPr="005E2A01" w:rsidRDefault="002A5C4B">
            <w:pPr>
              <w:pStyle w:val="ConsPlusNormal"/>
              <w:jc w:val="center"/>
            </w:pPr>
            <w:r w:rsidRPr="005E2A01">
              <w:t>5,05·10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157</w:t>
            </w:r>
            <w:r w:rsidRPr="005E2A01">
              <w:t>Eu</w:t>
            </w:r>
          </w:p>
        </w:tc>
        <w:tc>
          <w:tcPr>
            <w:tcW w:w="1984" w:type="dxa"/>
            <w:vAlign w:val="center"/>
          </w:tcPr>
          <w:p w:rsidR="002A5C4B" w:rsidRPr="005E2A01" w:rsidRDefault="002A5C4B">
            <w:pPr>
              <w:pStyle w:val="ConsPlusNormal"/>
              <w:jc w:val="center"/>
            </w:pPr>
            <w:r w:rsidRPr="005E2A01">
              <w:t>1,09·10</w:t>
            </w:r>
            <w:r w:rsidRPr="005E2A01">
              <w:rPr>
                <w:vertAlign w:val="superscript"/>
              </w:rPr>
              <w:t>-14</w:t>
            </w:r>
          </w:p>
        </w:tc>
        <w:tc>
          <w:tcPr>
            <w:tcW w:w="1984" w:type="dxa"/>
            <w:vAlign w:val="center"/>
          </w:tcPr>
          <w:p w:rsidR="002A5C4B" w:rsidRPr="005E2A01" w:rsidRDefault="002A5C4B">
            <w:pPr>
              <w:pStyle w:val="ConsPlusNormal"/>
              <w:jc w:val="center"/>
            </w:pPr>
            <w:r w:rsidRPr="005E2A01">
              <w:t>2,76·10</w:t>
            </w:r>
            <w:r w:rsidRPr="005E2A01">
              <w:rPr>
                <w:vertAlign w:val="superscript"/>
              </w:rPr>
              <w:t>-16</w:t>
            </w:r>
          </w:p>
        </w:tc>
        <w:tc>
          <w:tcPr>
            <w:tcW w:w="1984" w:type="dxa"/>
            <w:vAlign w:val="center"/>
          </w:tcPr>
          <w:p w:rsidR="002A5C4B" w:rsidRPr="005E2A01" w:rsidRDefault="002A5C4B">
            <w:pPr>
              <w:pStyle w:val="ConsPlusNormal"/>
              <w:jc w:val="center"/>
            </w:pPr>
            <w:r w:rsidRPr="005E2A01">
              <w:t>3,57·10</w:t>
            </w:r>
            <w:r w:rsidRPr="005E2A01">
              <w:rPr>
                <w:vertAlign w:val="superscript"/>
              </w:rPr>
              <w:t>-14</w:t>
            </w:r>
          </w:p>
        </w:tc>
        <w:tc>
          <w:tcPr>
            <w:tcW w:w="1984" w:type="dxa"/>
            <w:vAlign w:val="center"/>
          </w:tcPr>
          <w:p w:rsidR="002A5C4B" w:rsidRPr="005E2A01" w:rsidRDefault="002A5C4B">
            <w:pPr>
              <w:pStyle w:val="ConsPlusNormal"/>
              <w:jc w:val="center"/>
            </w:pPr>
            <w:r w:rsidRPr="005E2A01">
              <w:t>3,35·10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158</w:t>
            </w:r>
            <w:r w:rsidRPr="005E2A01">
              <w:t>Eu</w:t>
            </w:r>
          </w:p>
        </w:tc>
        <w:tc>
          <w:tcPr>
            <w:tcW w:w="1984" w:type="dxa"/>
            <w:vAlign w:val="center"/>
          </w:tcPr>
          <w:p w:rsidR="002A5C4B" w:rsidRPr="005E2A01" w:rsidRDefault="002A5C4B">
            <w:pPr>
              <w:pStyle w:val="ConsPlusNormal"/>
              <w:jc w:val="center"/>
            </w:pPr>
            <w:r w:rsidRPr="005E2A01">
              <w:t>5·10</w:t>
            </w:r>
            <w:r w:rsidRPr="005E2A01">
              <w:rPr>
                <w:vertAlign w:val="superscript"/>
              </w:rPr>
              <w:t>-14</w:t>
            </w:r>
          </w:p>
        </w:tc>
        <w:tc>
          <w:tcPr>
            <w:tcW w:w="1984" w:type="dxa"/>
            <w:vAlign w:val="center"/>
          </w:tcPr>
          <w:p w:rsidR="002A5C4B" w:rsidRPr="005E2A01" w:rsidRDefault="002A5C4B">
            <w:pPr>
              <w:pStyle w:val="ConsPlusNormal"/>
              <w:jc w:val="center"/>
            </w:pPr>
            <w:r w:rsidRPr="005E2A01">
              <w:t>1,08·10</w:t>
            </w:r>
            <w:r w:rsidRPr="005E2A01">
              <w:rPr>
                <w:vertAlign w:val="superscript"/>
              </w:rPr>
              <w:t>-15</w:t>
            </w:r>
          </w:p>
        </w:tc>
        <w:tc>
          <w:tcPr>
            <w:tcW w:w="1984" w:type="dxa"/>
            <w:vAlign w:val="center"/>
          </w:tcPr>
          <w:p w:rsidR="002A5C4B" w:rsidRPr="005E2A01" w:rsidRDefault="002A5C4B">
            <w:pPr>
              <w:pStyle w:val="ConsPlusNormal"/>
              <w:jc w:val="center"/>
            </w:pPr>
            <w:r w:rsidRPr="005E2A01">
              <w:t>1,21·10</w:t>
            </w:r>
            <w:r w:rsidRPr="005E2A01">
              <w:rPr>
                <w:vertAlign w:val="superscript"/>
              </w:rPr>
              <w:t>-13</w:t>
            </w:r>
          </w:p>
        </w:tc>
        <w:tc>
          <w:tcPr>
            <w:tcW w:w="1984" w:type="dxa"/>
            <w:vAlign w:val="center"/>
          </w:tcPr>
          <w:p w:rsidR="002A5C4B" w:rsidRPr="005E2A01" w:rsidRDefault="002A5C4B">
            <w:pPr>
              <w:pStyle w:val="ConsPlusNormal"/>
              <w:jc w:val="center"/>
            </w:pPr>
            <w:r w:rsidRPr="005E2A01">
              <w:t>1,10·10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18</w:t>
            </w:r>
            <w:r w:rsidRPr="005E2A01">
              <w:t>F</w:t>
            </w:r>
          </w:p>
        </w:tc>
        <w:tc>
          <w:tcPr>
            <w:tcW w:w="1984" w:type="dxa"/>
            <w:vAlign w:val="center"/>
          </w:tcPr>
          <w:p w:rsidR="002A5C4B" w:rsidRPr="005E2A01" w:rsidRDefault="002A5C4B">
            <w:pPr>
              <w:pStyle w:val="ConsPlusNormal"/>
              <w:jc w:val="center"/>
            </w:pPr>
            <w:r w:rsidRPr="005E2A01">
              <w:t>4,56·10</w:t>
            </w:r>
            <w:r w:rsidRPr="005E2A01">
              <w:rPr>
                <w:vertAlign w:val="superscript"/>
              </w:rPr>
              <w:t>-14</w:t>
            </w:r>
          </w:p>
        </w:tc>
        <w:tc>
          <w:tcPr>
            <w:tcW w:w="1984" w:type="dxa"/>
            <w:vAlign w:val="center"/>
          </w:tcPr>
          <w:p w:rsidR="002A5C4B" w:rsidRPr="005E2A01" w:rsidRDefault="002A5C4B">
            <w:pPr>
              <w:pStyle w:val="ConsPlusNormal"/>
              <w:jc w:val="center"/>
            </w:pPr>
            <w:r w:rsidRPr="005E2A01">
              <w:t>9,82·10</w:t>
            </w:r>
            <w:r w:rsidRPr="005E2A01">
              <w:rPr>
                <w:vertAlign w:val="superscript"/>
              </w:rPr>
              <w:t>-16</w:t>
            </w:r>
          </w:p>
        </w:tc>
        <w:tc>
          <w:tcPr>
            <w:tcW w:w="1984" w:type="dxa"/>
            <w:vAlign w:val="center"/>
          </w:tcPr>
          <w:p w:rsidR="002A5C4B" w:rsidRPr="005E2A01" w:rsidRDefault="002A5C4B">
            <w:pPr>
              <w:pStyle w:val="ConsPlusNormal"/>
              <w:jc w:val="center"/>
            </w:pPr>
            <w:r w:rsidRPr="005E2A01">
              <w:t>6,94·10</w:t>
            </w:r>
            <w:r w:rsidRPr="005E2A01">
              <w:rPr>
                <w:vertAlign w:val="superscript"/>
              </w:rPr>
              <w:t>-14</w:t>
            </w:r>
          </w:p>
        </w:tc>
        <w:tc>
          <w:tcPr>
            <w:tcW w:w="1984" w:type="dxa"/>
            <w:vAlign w:val="center"/>
          </w:tcPr>
          <w:p w:rsidR="002A5C4B" w:rsidRPr="005E2A01" w:rsidRDefault="002A5C4B">
            <w:pPr>
              <w:pStyle w:val="ConsPlusNormal"/>
              <w:jc w:val="center"/>
            </w:pPr>
            <w:r w:rsidRPr="005E2A01">
              <w:t>1,65·10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52</w:t>
            </w:r>
            <w:r w:rsidRPr="005E2A01">
              <w:t>Fe</w:t>
            </w:r>
          </w:p>
        </w:tc>
        <w:tc>
          <w:tcPr>
            <w:tcW w:w="1984" w:type="dxa"/>
            <w:vAlign w:val="center"/>
          </w:tcPr>
          <w:p w:rsidR="002A5C4B" w:rsidRPr="005E2A01" w:rsidRDefault="002A5C4B">
            <w:pPr>
              <w:pStyle w:val="ConsPlusNormal"/>
              <w:jc w:val="center"/>
            </w:pPr>
            <w:r w:rsidRPr="005E2A01">
              <w:t>3,27·10</w:t>
            </w:r>
            <w:r w:rsidRPr="005E2A01">
              <w:rPr>
                <w:vertAlign w:val="superscript"/>
              </w:rPr>
              <w:t>-14</w:t>
            </w:r>
          </w:p>
        </w:tc>
        <w:tc>
          <w:tcPr>
            <w:tcW w:w="1984" w:type="dxa"/>
            <w:vAlign w:val="center"/>
          </w:tcPr>
          <w:p w:rsidR="002A5C4B" w:rsidRPr="005E2A01" w:rsidRDefault="002A5C4B">
            <w:pPr>
              <w:pStyle w:val="ConsPlusNormal"/>
              <w:jc w:val="center"/>
            </w:pPr>
            <w:r w:rsidRPr="005E2A01">
              <w:t>7,11·10</w:t>
            </w:r>
            <w:r w:rsidRPr="005E2A01">
              <w:rPr>
                <w:vertAlign w:val="superscript"/>
              </w:rPr>
              <w:t>-16</w:t>
            </w:r>
          </w:p>
        </w:tc>
        <w:tc>
          <w:tcPr>
            <w:tcW w:w="1984" w:type="dxa"/>
            <w:vAlign w:val="center"/>
          </w:tcPr>
          <w:p w:rsidR="002A5C4B" w:rsidRPr="005E2A01" w:rsidRDefault="002A5C4B">
            <w:pPr>
              <w:pStyle w:val="ConsPlusNormal"/>
              <w:jc w:val="center"/>
            </w:pPr>
            <w:r w:rsidRPr="005E2A01">
              <w:t>5,17·10</w:t>
            </w:r>
            <w:r w:rsidRPr="005E2A01">
              <w:rPr>
                <w:vertAlign w:val="superscript"/>
              </w:rPr>
              <w:t>-14</w:t>
            </w:r>
          </w:p>
        </w:tc>
        <w:tc>
          <w:tcPr>
            <w:tcW w:w="1984" w:type="dxa"/>
            <w:vAlign w:val="center"/>
          </w:tcPr>
          <w:p w:rsidR="002A5C4B" w:rsidRPr="005E2A01" w:rsidRDefault="002A5C4B">
            <w:pPr>
              <w:pStyle w:val="ConsPlusNormal"/>
              <w:jc w:val="center"/>
            </w:pPr>
            <w:r w:rsidRPr="005E2A01">
              <w:t>1,87·10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59</w:t>
            </w:r>
            <w:r w:rsidRPr="005E2A01">
              <w:t>Fe</w:t>
            </w:r>
          </w:p>
        </w:tc>
        <w:tc>
          <w:tcPr>
            <w:tcW w:w="1984" w:type="dxa"/>
            <w:vAlign w:val="center"/>
          </w:tcPr>
          <w:p w:rsidR="002A5C4B" w:rsidRPr="005E2A01" w:rsidRDefault="002A5C4B">
            <w:pPr>
              <w:pStyle w:val="ConsPlusNormal"/>
              <w:jc w:val="center"/>
            </w:pPr>
            <w:r w:rsidRPr="005E2A01">
              <w:t>5,62·10</w:t>
            </w:r>
            <w:r w:rsidRPr="005E2A01">
              <w:rPr>
                <w:vertAlign w:val="superscript"/>
              </w:rPr>
              <w:t>-14</w:t>
            </w:r>
          </w:p>
        </w:tc>
        <w:tc>
          <w:tcPr>
            <w:tcW w:w="1984" w:type="dxa"/>
            <w:vAlign w:val="center"/>
          </w:tcPr>
          <w:p w:rsidR="002A5C4B" w:rsidRPr="005E2A01" w:rsidRDefault="002A5C4B">
            <w:pPr>
              <w:pStyle w:val="ConsPlusNormal"/>
              <w:jc w:val="center"/>
            </w:pPr>
            <w:r w:rsidRPr="005E2A01">
              <w:t>1,1·10</w:t>
            </w:r>
            <w:r w:rsidRPr="005E2A01">
              <w:rPr>
                <w:vertAlign w:val="superscript"/>
              </w:rPr>
              <w:t>-15</w:t>
            </w:r>
          </w:p>
        </w:tc>
        <w:tc>
          <w:tcPr>
            <w:tcW w:w="1984" w:type="dxa"/>
            <w:vAlign w:val="center"/>
          </w:tcPr>
          <w:p w:rsidR="002A5C4B" w:rsidRPr="005E2A01" w:rsidRDefault="002A5C4B">
            <w:pPr>
              <w:pStyle w:val="ConsPlusNormal"/>
              <w:jc w:val="center"/>
            </w:pPr>
            <w:r w:rsidRPr="005E2A01">
              <w:t>7,13·10</w:t>
            </w:r>
            <w:r w:rsidRPr="005E2A01">
              <w:rPr>
                <w:vertAlign w:val="superscript"/>
              </w:rPr>
              <w:t>-14</w:t>
            </w:r>
          </w:p>
        </w:tc>
        <w:tc>
          <w:tcPr>
            <w:tcW w:w="1984" w:type="dxa"/>
            <w:vAlign w:val="center"/>
          </w:tcPr>
          <w:p w:rsidR="002A5C4B" w:rsidRPr="005E2A01" w:rsidRDefault="002A5C4B">
            <w:pPr>
              <w:pStyle w:val="ConsPlusNormal"/>
              <w:jc w:val="center"/>
            </w:pPr>
            <w:r w:rsidRPr="005E2A01">
              <w:t>1,34·10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60</w:t>
            </w:r>
            <w:r w:rsidRPr="005E2A01">
              <w:t>Fe</w:t>
            </w:r>
          </w:p>
        </w:tc>
        <w:tc>
          <w:tcPr>
            <w:tcW w:w="1984" w:type="dxa"/>
            <w:vAlign w:val="center"/>
          </w:tcPr>
          <w:p w:rsidR="002A5C4B" w:rsidRPr="005E2A01" w:rsidRDefault="002A5C4B">
            <w:pPr>
              <w:pStyle w:val="ConsPlusNormal"/>
              <w:jc w:val="center"/>
            </w:pPr>
            <w:r w:rsidRPr="005E2A01">
              <w:t>1,79·10</w:t>
            </w:r>
            <w:r w:rsidRPr="005E2A01">
              <w:rPr>
                <w:vertAlign w:val="superscript"/>
              </w:rPr>
              <w:t>-18</w:t>
            </w:r>
          </w:p>
        </w:tc>
        <w:tc>
          <w:tcPr>
            <w:tcW w:w="1984" w:type="dxa"/>
            <w:vAlign w:val="center"/>
          </w:tcPr>
          <w:p w:rsidR="002A5C4B" w:rsidRPr="005E2A01" w:rsidRDefault="002A5C4B">
            <w:pPr>
              <w:pStyle w:val="ConsPlusNormal"/>
              <w:jc w:val="center"/>
            </w:pPr>
            <w:r w:rsidRPr="005E2A01">
              <w:t>1,17·10</w:t>
            </w:r>
            <w:r w:rsidRPr="005E2A01">
              <w:rPr>
                <w:vertAlign w:val="superscript"/>
              </w:rPr>
              <w:t>-20</w:t>
            </w:r>
          </w:p>
        </w:tc>
        <w:tc>
          <w:tcPr>
            <w:tcW w:w="1984" w:type="dxa"/>
            <w:vAlign w:val="center"/>
          </w:tcPr>
          <w:p w:rsidR="002A5C4B" w:rsidRPr="005E2A01" w:rsidRDefault="002A5C4B">
            <w:pPr>
              <w:pStyle w:val="ConsPlusNormal"/>
              <w:jc w:val="center"/>
            </w:pPr>
            <w:r w:rsidRPr="005E2A01">
              <w:t>1,64·10</w:t>
            </w:r>
            <w:r w:rsidRPr="005E2A01">
              <w:rPr>
                <w:vertAlign w:val="superscript"/>
              </w:rPr>
              <w:t>-16</w:t>
            </w:r>
          </w:p>
        </w:tc>
        <w:tc>
          <w:tcPr>
            <w:tcW w:w="1984" w:type="dxa"/>
            <w:vAlign w:val="center"/>
          </w:tcPr>
          <w:p w:rsidR="002A5C4B" w:rsidRPr="005E2A01" w:rsidRDefault="002A5C4B">
            <w:pPr>
              <w:pStyle w:val="ConsPlusNormal"/>
              <w:jc w:val="center"/>
            </w:pPr>
            <w:r w:rsidRPr="005E2A01">
              <w:t>7,20·10</w:t>
            </w:r>
            <w:r w:rsidRPr="005E2A01">
              <w:rPr>
                <w:vertAlign w:val="superscript"/>
              </w:rPr>
              <w:t>-20</w:t>
            </w:r>
          </w:p>
        </w:tc>
      </w:tr>
      <w:tr w:rsidR="002A5C4B" w:rsidRPr="005E2A01">
        <w:tc>
          <w:tcPr>
            <w:tcW w:w="1701" w:type="dxa"/>
            <w:vAlign w:val="center"/>
          </w:tcPr>
          <w:p w:rsidR="002A5C4B" w:rsidRPr="005E2A01" w:rsidRDefault="002A5C4B">
            <w:pPr>
              <w:pStyle w:val="ConsPlusNormal"/>
              <w:jc w:val="center"/>
            </w:pPr>
            <w:r w:rsidRPr="005E2A01">
              <w:rPr>
                <w:vertAlign w:val="superscript"/>
              </w:rPr>
              <w:t>252</w:t>
            </w:r>
            <w:r w:rsidRPr="005E2A01">
              <w:t>Fm</w:t>
            </w:r>
          </w:p>
        </w:tc>
        <w:tc>
          <w:tcPr>
            <w:tcW w:w="1984" w:type="dxa"/>
            <w:vAlign w:val="center"/>
          </w:tcPr>
          <w:p w:rsidR="002A5C4B" w:rsidRPr="005E2A01" w:rsidRDefault="002A5C4B">
            <w:pPr>
              <w:pStyle w:val="ConsPlusNormal"/>
              <w:jc w:val="center"/>
            </w:pPr>
            <w:r w:rsidRPr="005E2A01">
              <w:t>3,45·10</w:t>
            </w:r>
            <w:r w:rsidRPr="005E2A01">
              <w:rPr>
                <w:vertAlign w:val="superscript"/>
              </w:rPr>
              <w:t>-18</w:t>
            </w:r>
          </w:p>
        </w:tc>
        <w:tc>
          <w:tcPr>
            <w:tcW w:w="1984" w:type="dxa"/>
            <w:vAlign w:val="center"/>
          </w:tcPr>
          <w:p w:rsidR="002A5C4B" w:rsidRPr="005E2A01" w:rsidRDefault="002A5C4B">
            <w:pPr>
              <w:pStyle w:val="ConsPlusNormal"/>
              <w:jc w:val="center"/>
            </w:pPr>
            <w:r w:rsidRPr="005E2A01">
              <w:t>5,41·10</w:t>
            </w:r>
            <w:r w:rsidRPr="005E2A01">
              <w:rPr>
                <w:vertAlign w:val="superscript"/>
              </w:rPr>
              <w:t>-19</w:t>
            </w:r>
          </w:p>
        </w:tc>
        <w:tc>
          <w:tcPr>
            <w:tcW w:w="1984" w:type="dxa"/>
            <w:vAlign w:val="center"/>
          </w:tcPr>
          <w:p w:rsidR="002A5C4B" w:rsidRPr="005E2A01" w:rsidRDefault="002A5C4B">
            <w:pPr>
              <w:pStyle w:val="ConsPlusNormal"/>
              <w:jc w:val="center"/>
            </w:pPr>
            <w:r w:rsidRPr="005E2A01">
              <w:t>2,95·10</w:t>
            </w:r>
            <w:r w:rsidRPr="005E2A01">
              <w:rPr>
                <w:vertAlign w:val="superscript"/>
              </w:rPr>
              <w:t>-17</w:t>
            </w:r>
          </w:p>
        </w:tc>
        <w:tc>
          <w:tcPr>
            <w:tcW w:w="1984" w:type="dxa"/>
            <w:vAlign w:val="center"/>
          </w:tcPr>
          <w:p w:rsidR="002A5C4B" w:rsidRPr="005E2A01" w:rsidRDefault="002A5C4B">
            <w:pPr>
              <w:pStyle w:val="ConsPlusNormal"/>
              <w:jc w:val="center"/>
            </w:pPr>
            <w:r w:rsidRPr="005E2A01">
              <w:t>5,32·10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253</w:t>
            </w:r>
            <w:r w:rsidRPr="005E2A01">
              <w:t>Fm</w:t>
            </w:r>
          </w:p>
        </w:tc>
        <w:tc>
          <w:tcPr>
            <w:tcW w:w="1984" w:type="dxa"/>
            <w:vAlign w:val="center"/>
          </w:tcPr>
          <w:p w:rsidR="002A5C4B" w:rsidRPr="005E2A01" w:rsidRDefault="002A5C4B">
            <w:pPr>
              <w:pStyle w:val="ConsPlusNormal"/>
              <w:jc w:val="center"/>
            </w:pPr>
            <w:r w:rsidRPr="005E2A01">
              <w:t>3,12·10</w:t>
            </w:r>
            <w:r w:rsidRPr="005E2A01">
              <w:rPr>
                <w:vertAlign w:val="superscript"/>
              </w:rPr>
              <w:t>-15</w:t>
            </w:r>
          </w:p>
        </w:tc>
        <w:tc>
          <w:tcPr>
            <w:tcW w:w="1984" w:type="dxa"/>
            <w:vAlign w:val="center"/>
          </w:tcPr>
          <w:p w:rsidR="002A5C4B" w:rsidRPr="005E2A01" w:rsidRDefault="002A5C4B">
            <w:pPr>
              <w:pStyle w:val="ConsPlusNormal"/>
              <w:jc w:val="center"/>
            </w:pPr>
            <w:r w:rsidRPr="005E2A01">
              <w:t>7,14·10</w:t>
            </w:r>
            <w:r w:rsidRPr="005E2A01">
              <w:rPr>
                <w:vertAlign w:val="superscript"/>
              </w:rPr>
              <w:t>-17</w:t>
            </w:r>
          </w:p>
        </w:tc>
        <w:tc>
          <w:tcPr>
            <w:tcW w:w="1984" w:type="dxa"/>
            <w:vAlign w:val="center"/>
          </w:tcPr>
          <w:p w:rsidR="002A5C4B" w:rsidRPr="005E2A01" w:rsidRDefault="002A5C4B">
            <w:pPr>
              <w:pStyle w:val="ConsPlusNormal"/>
              <w:jc w:val="center"/>
            </w:pPr>
            <w:r w:rsidRPr="005E2A01">
              <w:t>4,55·10</w:t>
            </w:r>
            <w:r w:rsidRPr="005E2A01">
              <w:rPr>
                <w:vertAlign w:val="superscript"/>
              </w:rPr>
              <w:t>-15</w:t>
            </w:r>
          </w:p>
        </w:tc>
        <w:tc>
          <w:tcPr>
            <w:tcW w:w="1984" w:type="dxa"/>
            <w:vAlign w:val="center"/>
          </w:tcPr>
          <w:p w:rsidR="002A5C4B" w:rsidRPr="005E2A01" w:rsidRDefault="002A5C4B">
            <w:pPr>
              <w:pStyle w:val="ConsPlusNormal"/>
              <w:jc w:val="center"/>
            </w:pPr>
            <w:r w:rsidRPr="005E2A01">
              <w:t>1,18·10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254</w:t>
            </w:r>
            <w:r w:rsidRPr="005E2A01">
              <w:t>Fm</w:t>
            </w:r>
          </w:p>
        </w:tc>
        <w:tc>
          <w:tcPr>
            <w:tcW w:w="1984" w:type="dxa"/>
            <w:vAlign w:val="center"/>
          </w:tcPr>
          <w:p w:rsidR="002A5C4B" w:rsidRPr="005E2A01" w:rsidRDefault="002A5C4B">
            <w:pPr>
              <w:pStyle w:val="ConsPlusNormal"/>
              <w:jc w:val="center"/>
            </w:pPr>
            <w:r w:rsidRPr="005E2A01">
              <w:t>4,76·10</w:t>
            </w:r>
            <w:r w:rsidRPr="005E2A01">
              <w:rPr>
                <w:vertAlign w:val="superscript"/>
              </w:rPr>
              <w:t>-18</w:t>
            </w:r>
          </w:p>
        </w:tc>
        <w:tc>
          <w:tcPr>
            <w:tcW w:w="1984" w:type="dxa"/>
            <w:vAlign w:val="center"/>
          </w:tcPr>
          <w:p w:rsidR="002A5C4B" w:rsidRPr="005E2A01" w:rsidRDefault="002A5C4B">
            <w:pPr>
              <w:pStyle w:val="ConsPlusNormal"/>
              <w:jc w:val="center"/>
            </w:pPr>
            <w:r w:rsidRPr="005E2A01">
              <w:t>5,99·10</w:t>
            </w:r>
            <w:r w:rsidRPr="005E2A01">
              <w:rPr>
                <w:vertAlign w:val="superscript"/>
              </w:rPr>
              <w:t>-19</w:t>
            </w:r>
          </w:p>
        </w:tc>
        <w:tc>
          <w:tcPr>
            <w:tcW w:w="1984" w:type="dxa"/>
            <w:vAlign w:val="center"/>
          </w:tcPr>
          <w:p w:rsidR="002A5C4B" w:rsidRPr="005E2A01" w:rsidRDefault="002A5C4B">
            <w:pPr>
              <w:pStyle w:val="ConsPlusNormal"/>
              <w:jc w:val="center"/>
            </w:pPr>
            <w:r w:rsidRPr="005E2A01">
              <w:t>3,43·10</w:t>
            </w:r>
            <w:r w:rsidRPr="005E2A01">
              <w:rPr>
                <w:vertAlign w:val="superscript"/>
              </w:rPr>
              <w:t>-17</w:t>
            </w:r>
          </w:p>
        </w:tc>
        <w:tc>
          <w:tcPr>
            <w:tcW w:w="1984" w:type="dxa"/>
            <w:vAlign w:val="center"/>
          </w:tcPr>
          <w:p w:rsidR="002A5C4B" w:rsidRPr="005E2A01" w:rsidRDefault="002A5C4B">
            <w:pPr>
              <w:pStyle w:val="ConsPlusNormal"/>
              <w:jc w:val="center"/>
            </w:pPr>
            <w:r w:rsidRPr="005E2A01">
              <w:t>5,66·10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255</w:t>
            </w:r>
            <w:r w:rsidRPr="005E2A01">
              <w:t>Fm</w:t>
            </w:r>
          </w:p>
        </w:tc>
        <w:tc>
          <w:tcPr>
            <w:tcW w:w="1984" w:type="dxa"/>
            <w:vAlign w:val="center"/>
          </w:tcPr>
          <w:p w:rsidR="002A5C4B" w:rsidRPr="005E2A01" w:rsidRDefault="002A5C4B">
            <w:pPr>
              <w:pStyle w:val="ConsPlusNormal"/>
              <w:jc w:val="center"/>
            </w:pPr>
            <w:r w:rsidRPr="005E2A01">
              <w:t>8,82·10</w:t>
            </w:r>
            <w:r w:rsidRPr="005E2A01">
              <w:rPr>
                <w:vertAlign w:val="superscript"/>
              </w:rPr>
              <w:t>-17</w:t>
            </w:r>
          </w:p>
        </w:tc>
        <w:tc>
          <w:tcPr>
            <w:tcW w:w="1984" w:type="dxa"/>
            <w:vAlign w:val="center"/>
          </w:tcPr>
          <w:p w:rsidR="002A5C4B" w:rsidRPr="005E2A01" w:rsidRDefault="002A5C4B">
            <w:pPr>
              <w:pStyle w:val="ConsPlusNormal"/>
              <w:jc w:val="center"/>
            </w:pPr>
            <w:r w:rsidRPr="005E2A01">
              <w:t>6,29·10</w:t>
            </w:r>
            <w:r w:rsidRPr="005E2A01">
              <w:rPr>
                <w:vertAlign w:val="superscript"/>
              </w:rPr>
              <w:t>-18</w:t>
            </w:r>
          </w:p>
        </w:tc>
        <w:tc>
          <w:tcPr>
            <w:tcW w:w="1984" w:type="dxa"/>
            <w:vAlign w:val="center"/>
          </w:tcPr>
          <w:p w:rsidR="002A5C4B" w:rsidRPr="005E2A01" w:rsidRDefault="002A5C4B">
            <w:pPr>
              <w:pStyle w:val="ConsPlusNormal"/>
              <w:jc w:val="center"/>
            </w:pPr>
            <w:r w:rsidRPr="005E2A01">
              <w:t>3,95·10</w:t>
            </w:r>
            <w:r w:rsidRPr="005E2A01">
              <w:rPr>
                <w:vertAlign w:val="superscript"/>
              </w:rPr>
              <w:t>-16</w:t>
            </w:r>
          </w:p>
        </w:tc>
        <w:tc>
          <w:tcPr>
            <w:tcW w:w="1984" w:type="dxa"/>
            <w:vAlign w:val="center"/>
          </w:tcPr>
          <w:p w:rsidR="002A5C4B" w:rsidRPr="005E2A01" w:rsidRDefault="002A5C4B">
            <w:pPr>
              <w:pStyle w:val="ConsPlusNormal"/>
              <w:jc w:val="center"/>
            </w:pPr>
            <w:r w:rsidRPr="005E2A01">
              <w:t>6,07·10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257</w:t>
            </w:r>
            <w:r w:rsidRPr="005E2A01">
              <w:t>Fm</w:t>
            </w:r>
          </w:p>
        </w:tc>
        <w:tc>
          <w:tcPr>
            <w:tcW w:w="1984" w:type="dxa"/>
            <w:vAlign w:val="center"/>
          </w:tcPr>
          <w:p w:rsidR="002A5C4B" w:rsidRPr="005E2A01" w:rsidRDefault="002A5C4B">
            <w:pPr>
              <w:pStyle w:val="ConsPlusNormal"/>
              <w:jc w:val="center"/>
            </w:pPr>
            <w:r w:rsidRPr="005E2A01">
              <w:t>4,15·10</w:t>
            </w:r>
            <w:r w:rsidRPr="005E2A01">
              <w:rPr>
                <w:vertAlign w:val="superscript"/>
              </w:rPr>
              <w:t>-15</w:t>
            </w:r>
          </w:p>
        </w:tc>
        <w:tc>
          <w:tcPr>
            <w:tcW w:w="1984" w:type="dxa"/>
            <w:vAlign w:val="center"/>
          </w:tcPr>
          <w:p w:rsidR="002A5C4B" w:rsidRPr="005E2A01" w:rsidRDefault="002A5C4B">
            <w:pPr>
              <w:pStyle w:val="ConsPlusNormal"/>
              <w:jc w:val="center"/>
            </w:pPr>
            <w:r w:rsidRPr="005E2A01">
              <w:t>9,5·10</w:t>
            </w:r>
            <w:r w:rsidRPr="005E2A01">
              <w:rPr>
                <w:vertAlign w:val="superscript"/>
              </w:rPr>
              <w:t>-17</w:t>
            </w:r>
          </w:p>
        </w:tc>
        <w:tc>
          <w:tcPr>
            <w:tcW w:w="1984" w:type="dxa"/>
            <w:vAlign w:val="center"/>
          </w:tcPr>
          <w:p w:rsidR="002A5C4B" w:rsidRPr="005E2A01" w:rsidRDefault="002A5C4B">
            <w:pPr>
              <w:pStyle w:val="ConsPlusNormal"/>
              <w:jc w:val="center"/>
            </w:pPr>
            <w:r w:rsidRPr="005E2A01">
              <w:t>7,18·10</w:t>
            </w:r>
            <w:r w:rsidRPr="005E2A01">
              <w:rPr>
                <w:vertAlign w:val="superscript"/>
              </w:rPr>
              <w:t>-15</w:t>
            </w:r>
          </w:p>
        </w:tc>
        <w:tc>
          <w:tcPr>
            <w:tcW w:w="1984" w:type="dxa"/>
            <w:vAlign w:val="center"/>
          </w:tcPr>
          <w:p w:rsidR="002A5C4B" w:rsidRPr="005E2A01" w:rsidRDefault="002A5C4B">
            <w:pPr>
              <w:pStyle w:val="ConsPlusNormal"/>
              <w:jc w:val="center"/>
            </w:pPr>
            <w:r w:rsidRPr="005E2A01">
              <w:t>1,65·10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219</w:t>
            </w:r>
            <w:r w:rsidRPr="005E2A01">
              <w:t>Fr</w:t>
            </w:r>
          </w:p>
        </w:tc>
        <w:tc>
          <w:tcPr>
            <w:tcW w:w="1984" w:type="dxa"/>
            <w:vAlign w:val="center"/>
          </w:tcPr>
          <w:p w:rsidR="002A5C4B" w:rsidRPr="005E2A01" w:rsidRDefault="002A5C4B">
            <w:pPr>
              <w:pStyle w:val="ConsPlusNormal"/>
              <w:jc w:val="center"/>
            </w:pPr>
            <w:r w:rsidRPr="005E2A01">
              <w:t>1,53·10</w:t>
            </w:r>
            <w:r w:rsidRPr="005E2A01">
              <w:rPr>
                <w:vertAlign w:val="superscript"/>
              </w:rPr>
              <w:t>-16</w:t>
            </w:r>
          </w:p>
        </w:tc>
        <w:tc>
          <w:tcPr>
            <w:tcW w:w="1984" w:type="dxa"/>
            <w:vAlign w:val="center"/>
          </w:tcPr>
          <w:p w:rsidR="002A5C4B" w:rsidRPr="005E2A01" w:rsidRDefault="002A5C4B">
            <w:pPr>
              <w:pStyle w:val="ConsPlusNormal"/>
              <w:jc w:val="center"/>
            </w:pPr>
            <w:r w:rsidRPr="005E2A01">
              <w:t>3,3·10</w:t>
            </w:r>
            <w:r w:rsidRPr="005E2A01">
              <w:rPr>
                <w:vertAlign w:val="superscript"/>
              </w:rPr>
              <w:t>-18</w:t>
            </w:r>
          </w:p>
        </w:tc>
        <w:tc>
          <w:tcPr>
            <w:tcW w:w="1984" w:type="dxa"/>
            <w:vAlign w:val="center"/>
          </w:tcPr>
          <w:p w:rsidR="002A5C4B" w:rsidRPr="005E2A01" w:rsidRDefault="002A5C4B">
            <w:pPr>
              <w:pStyle w:val="ConsPlusNormal"/>
              <w:jc w:val="center"/>
            </w:pPr>
            <w:r w:rsidRPr="005E2A01">
              <w:t>2.04·10</w:t>
            </w:r>
            <w:r w:rsidRPr="005E2A01">
              <w:rPr>
                <w:vertAlign w:val="superscript"/>
              </w:rPr>
              <w:t>-16</w:t>
            </w:r>
          </w:p>
        </w:tc>
        <w:tc>
          <w:tcPr>
            <w:tcW w:w="1984" w:type="dxa"/>
            <w:vAlign w:val="center"/>
          </w:tcPr>
          <w:p w:rsidR="002A5C4B" w:rsidRPr="005E2A01" w:rsidRDefault="002A5C4B">
            <w:pPr>
              <w:pStyle w:val="ConsPlusNormal"/>
              <w:jc w:val="center"/>
            </w:pPr>
            <w:r w:rsidRPr="005E2A01">
              <w:t>4,34·10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220</w:t>
            </w:r>
            <w:r w:rsidRPr="005E2A01">
              <w:t>Fr</w:t>
            </w:r>
          </w:p>
        </w:tc>
        <w:tc>
          <w:tcPr>
            <w:tcW w:w="1984" w:type="dxa"/>
            <w:vAlign w:val="center"/>
          </w:tcPr>
          <w:p w:rsidR="002A5C4B" w:rsidRPr="005E2A01" w:rsidRDefault="002A5C4B">
            <w:pPr>
              <w:pStyle w:val="ConsPlusNormal"/>
              <w:jc w:val="center"/>
            </w:pPr>
            <w:r w:rsidRPr="005E2A01">
              <w:t>4,4·10</w:t>
            </w:r>
            <w:r w:rsidRPr="005E2A01">
              <w:rPr>
                <w:vertAlign w:val="superscript"/>
              </w:rPr>
              <w:t>-16</w:t>
            </w:r>
          </w:p>
        </w:tc>
        <w:tc>
          <w:tcPr>
            <w:tcW w:w="1984" w:type="dxa"/>
            <w:vAlign w:val="center"/>
          </w:tcPr>
          <w:p w:rsidR="002A5C4B" w:rsidRPr="005E2A01" w:rsidRDefault="002A5C4B">
            <w:pPr>
              <w:pStyle w:val="ConsPlusNormal"/>
              <w:jc w:val="center"/>
            </w:pPr>
            <w:r w:rsidRPr="005E2A01">
              <w:t>9,87·10</w:t>
            </w:r>
            <w:r w:rsidRPr="005E2A01">
              <w:rPr>
                <w:vertAlign w:val="superscript"/>
              </w:rPr>
              <w:t>-18</w:t>
            </w:r>
          </w:p>
        </w:tc>
        <w:tc>
          <w:tcPr>
            <w:tcW w:w="1984" w:type="dxa"/>
            <w:vAlign w:val="center"/>
          </w:tcPr>
          <w:p w:rsidR="002A5C4B" w:rsidRPr="005E2A01" w:rsidRDefault="002A5C4B">
            <w:pPr>
              <w:pStyle w:val="ConsPlusNormal"/>
              <w:jc w:val="center"/>
            </w:pPr>
            <w:r w:rsidRPr="005E2A01">
              <w:t>8,53·10</w:t>
            </w:r>
            <w:r w:rsidRPr="005E2A01">
              <w:rPr>
                <w:vertAlign w:val="superscript"/>
              </w:rPr>
              <w:t>-16</w:t>
            </w:r>
          </w:p>
        </w:tc>
        <w:tc>
          <w:tcPr>
            <w:tcW w:w="1984" w:type="dxa"/>
            <w:vAlign w:val="center"/>
          </w:tcPr>
          <w:p w:rsidR="002A5C4B" w:rsidRPr="005E2A01" w:rsidRDefault="002A5C4B">
            <w:pPr>
              <w:pStyle w:val="ConsPlusNormal"/>
              <w:jc w:val="center"/>
            </w:pPr>
            <w:r w:rsidRPr="005E2A01">
              <w:t>2,11·10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221</w:t>
            </w:r>
            <w:r w:rsidRPr="005E2A01">
              <w:t>Fr</w:t>
            </w:r>
          </w:p>
        </w:tc>
        <w:tc>
          <w:tcPr>
            <w:tcW w:w="1984" w:type="dxa"/>
            <w:vAlign w:val="center"/>
          </w:tcPr>
          <w:p w:rsidR="002A5C4B" w:rsidRPr="005E2A01" w:rsidRDefault="002A5C4B">
            <w:pPr>
              <w:pStyle w:val="ConsPlusNormal"/>
              <w:jc w:val="center"/>
            </w:pPr>
            <w:r w:rsidRPr="005E2A01">
              <w:t>1,32·10</w:t>
            </w:r>
            <w:r w:rsidRPr="005E2A01">
              <w:rPr>
                <w:vertAlign w:val="superscript"/>
              </w:rPr>
              <w:t>-15</w:t>
            </w:r>
          </w:p>
        </w:tc>
        <w:tc>
          <w:tcPr>
            <w:tcW w:w="1984" w:type="dxa"/>
            <w:vAlign w:val="center"/>
          </w:tcPr>
          <w:p w:rsidR="002A5C4B" w:rsidRPr="005E2A01" w:rsidRDefault="002A5C4B">
            <w:pPr>
              <w:pStyle w:val="ConsPlusNormal"/>
              <w:jc w:val="center"/>
            </w:pPr>
            <w:r w:rsidRPr="005E2A01">
              <w:t>2,84·10</w:t>
            </w:r>
            <w:r w:rsidRPr="005E2A01">
              <w:rPr>
                <w:vertAlign w:val="superscript"/>
              </w:rPr>
              <w:t>-17</w:t>
            </w:r>
          </w:p>
        </w:tc>
        <w:tc>
          <w:tcPr>
            <w:tcW w:w="1984" w:type="dxa"/>
            <w:vAlign w:val="center"/>
          </w:tcPr>
          <w:p w:rsidR="002A5C4B" w:rsidRPr="005E2A01" w:rsidRDefault="002A5C4B">
            <w:pPr>
              <w:pStyle w:val="ConsPlusNormal"/>
              <w:jc w:val="center"/>
            </w:pPr>
            <w:r w:rsidRPr="005E2A01">
              <w:t>2,02·10</w:t>
            </w:r>
            <w:r w:rsidRPr="005E2A01">
              <w:rPr>
                <w:vertAlign w:val="superscript"/>
              </w:rPr>
              <w:t>-15</w:t>
            </w:r>
          </w:p>
        </w:tc>
        <w:tc>
          <w:tcPr>
            <w:tcW w:w="1984" w:type="dxa"/>
            <w:vAlign w:val="center"/>
          </w:tcPr>
          <w:p w:rsidR="002A5C4B" w:rsidRPr="005E2A01" w:rsidRDefault="002A5C4B">
            <w:pPr>
              <w:pStyle w:val="ConsPlusNormal"/>
              <w:jc w:val="center"/>
            </w:pPr>
            <w:r w:rsidRPr="005E2A01">
              <w:t>3,67·10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222</w:t>
            </w:r>
            <w:r w:rsidRPr="005E2A01">
              <w:t>Fr</w:t>
            </w:r>
          </w:p>
        </w:tc>
        <w:tc>
          <w:tcPr>
            <w:tcW w:w="1984" w:type="dxa"/>
            <w:vAlign w:val="center"/>
          </w:tcPr>
          <w:p w:rsidR="002A5C4B" w:rsidRPr="005E2A01" w:rsidRDefault="002A5C4B">
            <w:pPr>
              <w:pStyle w:val="ConsPlusNormal"/>
              <w:jc w:val="center"/>
            </w:pPr>
            <w:r w:rsidRPr="005E2A01">
              <w:t>5,79·10</w:t>
            </w:r>
            <w:r w:rsidRPr="005E2A01">
              <w:rPr>
                <w:vertAlign w:val="superscript"/>
              </w:rPr>
              <w:t>-16</w:t>
            </w:r>
          </w:p>
        </w:tc>
        <w:tc>
          <w:tcPr>
            <w:tcW w:w="1984" w:type="dxa"/>
            <w:vAlign w:val="center"/>
          </w:tcPr>
          <w:p w:rsidR="002A5C4B" w:rsidRPr="005E2A01" w:rsidRDefault="002A5C4B">
            <w:pPr>
              <w:pStyle w:val="ConsPlusNormal"/>
              <w:jc w:val="center"/>
            </w:pPr>
            <w:r w:rsidRPr="005E2A01">
              <w:t>8,74·10</w:t>
            </w:r>
            <w:r w:rsidRPr="005E2A01">
              <w:rPr>
                <w:vertAlign w:val="superscript"/>
              </w:rPr>
              <w:t>-17</w:t>
            </w:r>
          </w:p>
        </w:tc>
        <w:tc>
          <w:tcPr>
            <w:tcW w:w="1984" w:type="dxa"/>
            <w:vAlign w:val="center"/>
          </w:tcPr>
          <w:p w:rsidR="002A5C4B" w:rsidRPr="005E2A01" w:rsidRDefault="002A5C4B">
            <w:pPr>
              <w:pStyle w:val="ConsPlusNormal"/>
              <w:jc w:val="center"/>
            </w:pPr>
            <w:r w:rsidRPr="005E2A01">
              <w:t>4,76·10</w:t>
            </w:r>
            <w:r w:rsidRPr="005E2A01">
              <w:rPr>
                <w:vertAlign w:val="superscript"/>
              </w:rPr>
              <w:t>-14</w:t>
            </w:r>
          </w:p>
        </w:tc>
        <w:tc>
          <w:tcPr>
            <w:tcW w:w="1984" w:type="dxa"/>
            <w:vAlign w:val="center"/>
          </w:tcPr>
          <w:p w:rsidR="002A5C4B" w:rsidRPr="005E2A01" w:rsidRDefault="002A5C4B">
            <w:pPr>
              <w:pStyle w:val="ConsPlusNormal"/>
              <w:jc w:val="center"/>
            </w:pPr>
            <w:r w:rsidRPr="005E2A01">
              <w:t>8,43·10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223</w:t>
            </w:r>
            <w:r w:rsidRPr="005E2A01">
              <w:t>Fr</w:t>
            </w:r>
          </w:p>
        </w:tc>
        <w:tc>
          <w:tcPr>
            <w:tcW w:w="1984" w:type="dxa"/>
            <w:vAlign w:val="center"/>
          </w:tcPr>
          <w:p w:rsidR="002A5C4B" w:rsidRPr="005E2A01" w:rsidRDefault="002A5C4B">
            <w:pPr>
              <w:pStyle w:val="ConsPlusNormal"/>
              <w:jc w:val="center"/>
            </w:pPr>
            <w:r w:rsidRPr="005E2A01">
              <w:t>2.2·10</w:t>
            </w:r>
            <w:r w:rsidRPr="005E2A01">
              <w:rPr>
                <w:vertAlign w:val="superscript"/>
              </w:rPr>
              <w:t>-15</w:t>
            </w:r>
          </w:p>
        </w:tc>
        <w:tc>
          <w:tcPr>
            <w:tcW w:w="1984" w:type="dxa"/>
            <w:vAlign w:val="center"/>
          </w:tcPr>
          <w:p w:rsidR="002A5C4B" w:rsidRPr="005E2A01" w:rsidRDefault="002A5C4B">
            <w:pPr>
              <w:pStyle w:val="ConsPlusNormal"/>
              <w:jc w:val="center"/>
            </w:pPr>
            <w:r w:rsidRPr="005E2A01">
              <w:t>7,76·10</w:t>
            </w:r>
            <w:r w:rsidRPr="005E2A01">
              <w:rPr>
                <w:vertAlign w:val="superscript"/>
              </w:rPr>
              <w:t>-17</w:t>
            </w:r>
          </w:p>
        </w:tc>
        <w:tc>
          <w:tcPr>
            <w:tcW w:w="1984" w:type="dxa"/>
            <w:vAlign w:val="center"/>
          </w:tcPr>
          <w:p w:rsidR="002A5C4B" w:rsidRPr="005E2A01" w:rsidRDefault="002A5C4B">
            <w:pPr>
              <w:pStyle w:val="ConsPlusNormal"/>
              <w:jc w:val="center"/>
            </w:pPr>
            <w:r w:rsidRPr="005E2A01">
              <w:t>2,30·10</w:t>
            </w:r>
            <w:r w:rsidRPr="005E2A01">
              <w:rPr>
                <w:vertAlign w:val="superscript"/>
              </w:rPr>
              <w:t>-14</w:t>
            </w:r>
          </w:p>
        </w:tc>
        <w:tc>
          <w:tcPr>
            <w:tcW w:w="1984" w:type="dxa"/>
            <w:vAlign w:val="center"/>
          </w:tcPr>
          <w:p w:rsidR="002A5C4B" w:rsidRPr="005E2A01" w:rsidRDefault="002A5C4B">
            <w:pPr>
              <w:pStyle w:val="ConsPlusNormal"/>
              <w:jc w:val="center"/>
            </w:pPr>
            <w:r w:rsidRPr="005E2A01">
              <w:t>2,72·10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65</w:t>
            </w:r>
            <w:r w:rsidRPr="005E2A01">
              <w:t>Ga</w:t>
            </w:r>
          </w:p>
        </w:tc>
        <w:tc>
          <w:tcPr>
            <w:tcW w:w="1984" w:type="dxa"/>
            <w:vAlign w:val="center"/>
          </w:tcPr>
          <w:p w:rsidR="002A5C4B" w:rsidRPr="005E2A01" w:rsidRDefault="002A5C4B">
            <w:pPr>
              <w:pStyle w:val="ConsPlusNormal"/>
              <w:jc w:val="center"/>
            </w:pPr>
            <w:r w:rsidRPr="005E2A01">
              <w:t>5,28·10</w:t>
            </w:r>
            <w:r w:rsidRPr="005E2A01">
              <w:rPr>
                <w:vertAlign w:val="superscript"/>
              </w:rPr>
              <w:t>-14</w:t>
            </w:r>
          </w:p>
        </w:tc>
        <w:tc>
          <w:tcPr>
            <w:tcW w:w="1984" w:type="dxa"/>
            <w:vAlign w:val="center"/>
          </w:tcPr>
          <w:p w:rsidR="002A5C4B" w:rsidRPr="005E2A01" w:rsidRDefault="002A5C4B">
            <w:pPr>
              <w:pStyle w:val="ConsPlusNormal"/>
              <w:jc w:val="center"/>
            </w:pPr>
            <w:r w:rsidRPr="005E2A01">
              <w:t>1,21·10</w:t>
            </w:r>
            <w:r w:rsidRPr="005E2A01">
              <w:rPr>
                <w:vertAlign w:val="superscript"/>
              </w:rPr>
              <w:t>-15</w:t>
            </w:r>
          </w:p>
        </w:tc>
        <w:tc>
          <w:tcPr>
            <w:tcW w:w="1984" w:type="dxa"/>
            <w:vAlign w:val="center"/>
          </w:tcPr>
          <w:p w:rsidR="002A5C4B" w:rsidRPr="005E2A01" w:rsidRDefault="002A5C4B">
            <w:pPr>
              <w:pStyle w:val="ConsPlusNormal"/>
              <w:jc w:val="center"/>
            </w:pPr>
            <w:r w:rsidRPr="005E2A01">
              <w:t>1,19·10</w:t>
            </w:r>
            <w:r w:rsidRPr="005E2A01">
              <w:rPr>
                <w:vertAlign w:val="superscript"/>
              </w:rPr>
              <w:t>-13</w:t>
            </w:r>
          </w:p>
        </w:tc>
        <w:tc>
          <w:tcPr>
            <w:tcW w:w="1984" w:type="dxa"/>
            <w:vAlign w:val="center"/>
          </w:tcPr>
          <w:p w:rsidR="002A5C4B" w:rsidRPr="005E2A01" w:rsidRDefault="002A5C4B">
            <w:pPr>
              <w:pStyle w:val="ConsPlusNormal"/>
              <w:jc w:val="center"/>
            </w:pPr>
            <w:r w:rsidRPr="005E2A01">
              <w:t>1,09·10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66</w:t>
            </w:r>
            <w:r w:rsidRPr="005E2A01">
              <w:t>Ga</w:t>
            </w:r>
          </w:p>
        </w:tc>
        <w:tc>
          <w:tcPr>
            <w:tcW w:w="1984" w:type="dxa"/>
            <w:vAlign w:val="center"/>
          </w:tcPr>
          <w:p w:rsidR="002A5C4B" w:rsidRPr="005E2A01" w:rsidRDefault="002A5C4B">
            <w:pPr>
              <w:pStyle w:val="ConsPlusNormal"/>
              <w:jc w:val="center"/>
            </w:pPr>
            <w:r w:rsidRPr="005E2A01">
              <w:t>1,23·10</w:t>
            </w:r>
            <w:r w:rsidRPr="005E2A01">
              <w:rPr>
                <w:vertAlign w:val="superscript"/>
              </w:rPr>
              <w:t>-13</w:t>
            </w:r>
          </w:p>
        </w:tc>
        <w:tc>
          <w:tcPr>
            <w:tcW w:w="1984" w:type="dxa"/>
            <w:vAlign w:val="center"/>
          </w:tcPr>
          <w:p w:rsidR="002A5C4B" w:rsidRPr="005E2A01" w:rsidRDefault="002A5C4B">
            <w:pPr>
              <w:pStyle w:val="ConsPlusNormal"/>
              <w:jc w:val="center"/>
            </w:pPr>
            <w:r w:rsidRPr="005E2A01">
              <w:t>2,25·10</w:t>
            </w:r>
            <w:r w:rsidRPr="005E2A01">
              <w:rPr>
                <w:vertAlign w:val="superscript"/>
              </w:rPr>
              <w:t>-15</w:t>
            </w:r>
          </w:p>
        </w:tc>
        <w:tc>
          <w:tcPr>
            <w:tcW w:w="1984" w:type="dxa"/>
            <w:vAlign w:val="center"/>
          </w:tcPr>
          <w:p w:rsidR="002A5C4B" w:rsidRPr="005E2A01" w:rsidRDefault="002A5C4B">
            <w:pPr>
              <w:pStyle w:val="ConsPlusNormal"/>
              <w:jc w:val="center"/>
            </w:pPr>
            <w:r w:rsidRPr="005E2A01">
              <w:t>2,11·10</w:t>
            </w:r>
            <w:r w:rsidRPr="005E2A01">
              <w:rPr>
                <w:vertAlign w:val="superscript"/>
              </w:rPr>
              <w:t>-13</w:t>
            </w:r>
          </w:p>
        </w:tc>
        <w:tc>
          <w:tcPr>
            <w:tcW w:w="1984" w:type="dxa"/>
            <w:vAlign w:val="center"/>
          </w:tcPr>
          <w:p w:rsidR="002A5C4B" w:rsidRPr="005E2A01" w:rsidRDefault="002A5C4B">
            <w:pPr>
              <w:pStyle w:val="ConsPlusNormal"/>
              <w:jc w:val="center"/>
            </w:pPr>
            <w:r w:rsidRPr="005E2A01">
              <w:t>1,09·10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67</w:t>
            </w:r>
            <w:r w:rsidRPr="005E2A01">
              <w:t>Ga</w:t>
            </w:r>
          </w:p>
        </w:tc>
        <w:tc>
          <w:tcPr>
            <w:tcW w:w="1984" w:type="dxa"/>
            <w:vAlign w:val="center"/>
          </w:tcPr>
          <w:p w:rsidR="002A5C4B" w:rsidRPr="005E2A01" w:rsidRDefault="002A5C4B">
            <w:pPr>
              <w:pStyle w:val="ConsPlusNormal"/>
              <w:jc w:val="center"/>
            </w:pPr>
            <w:r w:rsidRPr="005E2A01">
              <w:t>6,49·10</w:t>
            </w:r>
            <w:r w:rsidRPr="005E2A01">
              <w:rPr>
                <w:vertAlign w:val="superscript"/>
              </w:rPr>
              <w:t>-15</w:t>
            </w:r>
          </w:p>
        </w:tc>
        <w:tc>
          <w:tcPr>
            <w:tcW w:w="1984" w:type="dxa"/>
            <w:vAlign w:val="center"/>
          </w:tcPr>
          <w:p w:rsidR="002A5C4B" w:rsidRPr="005E2A01" w:rsidRDefault="002A5C4B">
            <w:pPr>
              <w:pStyle w:val="ConsPlusNormal"/>
              <w:jc w:val="center"/>
            </w:pPr>
            <w:r w:rsidRPr="005E2A01">
              <w:t>1.41·10</w:t>
            </w:r>
            <w:r w:rsidRPr="005E2A01">
              <w:rPr>
                <w:vertAlign w:val="superscript"/>
              </w:rPr>
              <w:t>-16</w:t>
            </w:r>
          </w:p>
        </w:tc>
        <w:tc>
          <w:tcPr>
            <w:tcW w:w="1984" w:type="dxa"/>
            <w:vAlign w:val="center"/>
          </w:tcPr>
          <w:p w:rsidR="002A5C4B" w:rsidRPr="005E2A01" w:rsidRDefault="002A5C4B">
            <w:pPr>
              <w:pStyle w:val="ConsPlusNormal"/>
              <w:jc w:val="center"/>
            </w:pPr>
            <w:r w:rsidRPr="005E2A01">
              <w:t>8,50·10</w:t>
            </w:r>
            <w:r w:rsidRPr="005E2A01">
              <w:rPr>
                <w:vertAlign w:val="superscript"/>
              </w:rPr>
              <w:t>-15</w:t>
            </w:r>
          </w:p>
        </w:tc>
        <w:tc>
          <w:tcPr>
            <w:tcW w:w="1984" w:type="dxa"/>
            <w:vAlign w:val="center"/>
          </w:tcPr>
          <w:p w:rsidR="002A5C4B" w:rsidRPr="005E2A01" w:rsidRDefault="002A5C4B">
            <w:pPr>
              <w:pStyle w:val="ConsPlusNormal"/>
              <w:jc w:val="center"/>
            </w:pPr>
            <w:r w:rsidRPr="005E2A01">
              <w:t>1,74·10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68</w:t>
            </w:r>
            <w:r w:rsidRPr="005E2A01">
              <w:t>Ga</w:t>
            </w:r>
          </w:p>
        </w:tc>
        <w:tc>
          <w:tcPr>
            <w:tcW w:w="1984" w:type="dxa"/>
            <w:vAlign w:val="center"/>
          </w:tcPr>
          <w:p w:rsidR="002A5C4B" w:rsidRPr="005E2A01" w:rsidRDefault="002A5C4B">
            <w:pPr>
              <w:pStyle w:val="ConsPlusNormal"/>
              <w:jc w:val="center"/>
            </w:pPr>
            <w:r w:rsidRPr="005E2A01">
              <w:t>4,29·10</w:t>
            </w:r>
            <w:r w:rsidRPr="005E2A01">
              <w:rPr>
                <w:vertAlign w:val="superscript"/>
              </w:rPr>
              <w:t>-14</w:t>
            </w:r>
          </w:p>
        </w:tc>
        <w:tc>
          <w:tcPr>
            <w:tcW w:w="1984" w:type="dxa"/>
            <w:vAlign w:val="center"/>
          </w:tcPr>
          <w:p w:rsidR="002A5C4B" w:rsidRPr="005E2A01" w:rsidRDefault="002A5C4B">
            <w:pPr>
              <w:pStyle w:val="ConsPlusNormal"/>
              <w:jc w:val="center"/>
            </w:pPr>
            <w:r w:rsidRPr="005E2A01">
              <w:t>9.99·10</w:t>
            </w:r>
            <w:r w:rsidRPr="005E2A01">
              <w:rPr>
                <w:vertAlign w:val="superscript"/>
              </w:rPr>
              <w:t>-16</w:t>
            </w:r>
          </w:p>
        </w:tc>
        <w:tc>
          <w:tcPr>
            <w:tcW w:w="1984" w:type="dxa"/>
            <w:vAlign w:val="center"/>
          </w:tcPr>
          <w:p w:rsidR="002A5C4B" w:rsidRPr="005E2A01" w:rsidRDefault="002A5C4B">
            <w:pPr>
              <w:pStyle w:val="ConsPlusNormal"/>
              <w:jc w:val="center"/>
            </w:pPr>
            <w:r w:rsidRPr="005E2A01">
              <w:t>1.01·10</w:t>
            </w:r>
            <w:r w:rsidRPr="005E2A01">
              <w:rPr>
                <w:vertAlign w:val="superscript"/>
              </w:rPr>
              <w:t>-13</w:t>
            </w:r>
          </w:p>
        </w:tc>
        <w:tc>
          <w:tcPr>
            <w:tcW w:w="1984" w:type="dxa"/>
            <w:vAlign w:val="center"/>
          </w:tcPr>
          <w:p w:rsidR="002A5C4B" w:rsidRPr="005E2A01" w:rsidRDefault="002A5C4B">
            <w:pPr>
              <w:pStyle w:val="ConsPlusNormal"/>
              <w:jc w:val="center"/>
            </w:pPr>
            <w:r w:rsidRPr="005E2A01">
              <w:t>1.00·10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70</w:t>
            </w:r>
            <w:r w:rsidRPr="005E2A01">
              <w:t>Ga</w:t>
            </w:r>
          </w:p>
        </w:tc>
        <w:tc>
          <w:tcPr>
            <w:tcW w:w="1984" w:type="dxa"/>
            <w:vAlign w:val="center"/>
          </w:tcPr>
          <w:p w:rsidR="002A5C4B" w:rsidRPr="005E2A01" w:rsidRDefault="002A5C4B">
            <w:pPr>
              <w:pStyle w:val="ConsPlusNormal"/>
              <w:jc w:val="center"/>
            </w:pPr>
            <w:r w:rsidRPr="005E2A01">
              <w:t>8.4·10</w:t>
            </w:r>
            <w:r w:rsidRPr="005E2A01">
              <w:rPr>
                <w:vertAlign w:val="superscript"/>
              </w:rPr>
              <w:t>-16</w:t>
            </w:r>
          </w:p>
        </w:tc>
        <w:tc>
          <w:tcPr>
            <w:tcW w:w="1984" w:type="dxa"/>
            <w:vAlign w:val="center"/>
          </w:tcPr>
          <w:p w:rsidR="002A5C4B" w:rsidRPr="005E2A01" w:rsidRDefault="002A5C4B">
            <w:pPr>
              <w:pStyle w:val="ConsPlusNormal"/>
              <w:jc w:val="center"/>
            </w:pPr>
            <w:r w:rsidRPr="005E2A01">
              <w:t>8.48·10</w:t>
            </w:r>
            <w:r w:rsidRPr="005E2A01">
              <w:rPr>
                <w:vertAlign w:val="superscript"/>
              </w:rPr>
              <w:t>-17</w:t>
            </w:r>
          </w:p>
        </w:tc>
        <w:tc>
          <w:tcPr>
            <w:tcW w:w="1984" w:type="dxa"/>
            <w:vAlign w:val="center"/>
          </w:tcPr>
          <w:p w:rsidR="002A5C4B" w:rsidRPr="005E2A01" w:rsidRDefault="002A5C4B">
            <w:pPr>
              <w:pStyle w:val="ConsPlusNormal"/>
              <w:jc w:val="center"/>
            </w:pPr>
            <w:r w:rsidRPr="005E2A01">
              <w:t>4.17·10</w:t>
            </w:r>
            <w:r w:rsidRPr="005E2A01">
              <w:rPr>
                <w:vertAlign w:val="superscript"/>
              </w:rPr>
              <w:t>-14</w:t>
            </w:r>
          </w:p>
        </w:tc>
        <w:tc>
          <w:tcPr>
            <w:tcW w:w="1984" w:type="dxa"/>
            <w:vAlign w:val="center"/>
          </w:tcPr>
          <w:p w:rsidR="002A5C4B" w:rsidRPr="005E2A01" w:rsidRDefault="002A5C4B">
            <w:pPr>
              <w:pStyle w:val="ConsPlusNormal"/>
              <w:jc w:val="center"/>
            </w:pPr>
            <w:r w:rsidRPr="005E2A01">
              <w:t>7.55·10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72</w:t>
            </w:r>
            <w:r w:rsidRPr="005E2A01">
              <w:t>Ga</w:t>
            </w:r>
          </w:p>
        </w:tc>
        <w:tc>
          <w:tcPr>
            <w:tcW w:w="1984" w:type="dxa"/>
            <w:vAlign w:val="center"/>
          </w:tcPr>
          <w:p w:rsidR="002A5C4B" w:rsidRPr="005E2A01" w:rsidRDefault="002A5C4B">
            <w:pPr>
              <w:pStyle w:val="ConsPlusNormal"/>
              <w:jc w:val="center"/>
            </w:pPr>
            <w:r w:rsidRPr="005E2A01">
              <w:t>1.31·10</w:t>
            </w:r>
            <w:r w:rsidRPr="005E2A01">
              <w:rPr>
                <w:vertAlign w:val="superscript"/>
              </w:rPr>
              <w:t>-13</w:t>
            </w:r>
          </w:p>
        </w:tc>
        <w:tc>
          <w:tcPr>
            <w:tcW w:w="1984" w:type="dxa"/>
            <w:vAlign w:val="center"/>
          </w:tcPr>
          <w:p w:rsidR="002A5C4B" w:rsidRPr="005E2A01" w:rsidRDefault="002A5C4B">
            <w:pPr>
              <w:pStyle w:val="ConsPlusNormal"/>
              <w:jc w:val="center"/>
            </w:pPr>
            <w:r w:rsidRPr="005E2A01">
              <w:t>2.48·10</w:t>
            </w:r>
            <w:r w:rsidRPr="005E2A01">
              <w:rPr>
                <w:vertAlign w:val="superscript"/>
              </w:rPr>
              <w:t>-15</w:t>
            </w:r>
          </w:p>
        </w:tc>
        <w:tc>
          <w:tcPr>
            <w:tcW w:w="1984" w:type="dxa"/>
            <w:vAlign w:val="center"/>
          </w:tcPr>
          <w:p w:rsidR="002A5C4B" w:rsidRPr="005E2A01" w:rsidRDefault="002A5C4B">
            <w:pPr>
              <w:pStyle w:val="ConsPlusNormal"/>
              <w:jc w:val="center"/>
            </w:pPr>
            <w:r w:rsidRPr="005E2A01">
              <w:t>1.86·10</w:t>
            </w:r>
            <w:r w:rsidRPr="005E2A01">
              <w:rPr>
                <w:vertAlign w:val="superscript"/>
              </w:rPr>
              <w:t>-13</w:t>
            </w:r>
          </w:p>
        </w:tc>
        <w:tc>
          <w:tcPr>
            <w:tcW w:w="1984" w:type="dxa"/>
            <w:vAlign w:val="center"/>
          </w:tcPr>
          <w:p w:rsidR="002A5C4B" w:rsidRPr="005E2A01" w:rsidRDefault="002A5C4B">
            <w:pPr>
              <w:pStyle w:val="ConsPlusNormal"/>
              <w:jc w:val="center"/>
            </w:pPr>
            <w:r w:rsidRPr="005E2A01">
              <w:t>7.19·10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73</w:t>
            </w:r>
            <w:r w:rsidRPr="005E2A01">
              <w:t>Ga</w:t>
            </w:r>
          </w:p>
        </w:tc>
        <w:tc>
          <w:tcPr>
            <w:tcW w:w="1984" w:type="dxa"/>
            <w:vAlign w:val="center"/>
          </w:tcPr>
          <w:p w:rsidR="002A5C4B" w:rsidRPr="005E2A01" w:rsidRDefault="002A5C4B">
            <w:pPr>
              <w:pStyle w:val="ConsPlusNormal"/>
              <w:jc w:val="center"/>
            </w:pPr>
            <w:r w:rsidRPr="005E2A01">
              <w:t>1.39·10</w:t>
            </w:r>
            <w:r w:rsidRPr="005E2A01">
              <w:rPr>
                <w:vertAlign w:val="superscript"/>
              </w:rPr>
              <w:t>-14</w:t>
            </w:r>
          </w:p>
        </w:tc>
        <w:tc>
          <w:tcPr>
            <w:tcW w:w="1984" w:type="dxa"/>
            <w:vAlign w:val="center"/>
          </w:tcPr>
          <w:p w:rsidR="002A5C4B" w:rsidRPr="005E2A01" w:rsidRDefault="002A5C4B">
            <w:pPr>
              <w:pStyle w:val="ConsPlusNormal"/>
              <w:jc w:val="center"/>
            </w:pPr>
            <w:r w:rsidRPr="005E2A01">
              <w:t>3.35·10</w:t>
            </w:r>
            <w:r w:rsidRPr="005E2A01">
              <w:rPr>
                <w:vertAlign w:val="superscript"/>
              </w:rPr>
              <w:t>-16</w:t>
            </w:r>
          </w:p>
        </w:tc>
        <w:tc>
          <w:tcPr>
            <w:tcW w:w="1984" w:type="dxa"/>
            <w:vAlign w:val="center"/>
          </w:tcPr>
          <w:p w:rsidR="002A5C4B" w:rsidRPr="005E2A01" w:rsidRDefault="002A5C4B">
            <w:pPr>
              <w:pStyle w:val="ConsPlusNormal"/>
              <w:jc w:val="center"/>
            </w:pPr>
            <w:r w:rsidRPr="005E2A01">
              <w:t>4.37·10</w:t>
            </w:r>
            <w:r w:rsidRPr="005E2A01">
              <w:rPr>
                <w:vertAlign w:val="superscript"/>
              </w:rPr>
              <w:t>-14</w:t>
            </w:r>
          </w:p>
        </w:tc>
        <w:tc>
          <w:tcPr>
            <w:tcW w:w="1984" w:type="dxa"/>
            <w:vAlign w:val="center"/>
          </w:tcPr>
          <w:p w:rsidR="002A5C4B" w:rsidRPr="005E2A01" w:rsidRDefault="002A5C4B">
            <w:pPr>
              <w:pStyle w:val="ConsPlusNormal"/>
              <w:jc w:val="center"/>
            </w:pPr>
            <w:r w:rsidRPr="005E2A01">
              <w:t>4.64·10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145</w:t>
            </w:r>
            <w:r w:rsidRPr="005E2A01">
              <w:t>Gd</w:t>
            </w:r>
          </w:p>
        </w:tc>
        <w:tc>
          <w:tcPr>
            <w:tcW w:w="1984" w:type="dxa"/>
            <w:vAlign w:val="center"/>
          </w:tcPr>
          <w:p w:rsidR="002A5C4B" w:rsidRPr="005E2A01" w:rsidRDefault="002A5C4B">
            <w:pPr>
              <w:pStyle w:val="ConsPlusNormal"/>
              <w:jc w:val="center"/>
            </w:pPr>
            <w:r w:rsidRPr="005E2A01">
              <w:t>1.09·10</w:t>
            </w:r>
            <w:r w:rsidRPr="005E2A01">
              <w:rPr>
                <w:vertAlign w:val="superscript"/>
              </w:rPr>
              <w:t>-13</w:t>
            </w:r>
          </w:p>
        </w:tc>
        <w:tc>
          <w:tcPr>
            <w:tcW w:w="1984" w:type="dxa"/>
            <w:vAlign w:val="center"/>
          </w:tcPr>
          <w:p w:rsidR="002A5C4B" w:rsidRPr="005E2A01" w:rsidRDefault="002A5C4B">
            <w:pPr>
              <w:pStyle w:val="ConsPlusNormal"/>
              <w:jc w:val="center"/>
            </w:pPr>
            <w:r w:rsidRPr="005E2A01">
              <w:t>2.09·10</w:t>
            </w:r>
            <w:r w:rsidRPr="005E2A01">
              <w:rPr>
                <w:vertAlign w:val="superscript"/>
              </w:rPr>
              <w:t>-15</w:t>
            </w:r>
          </w:p>
        </w:tc>
        <w:tc>
          <w:tcPr>
            <w:tcW w:w="1984" w:type="dxa"/>
            <w:vAlign w:val="center"/>
          </w:tcPr>
          <w:p w:rsidR="002A5C4B" w:rsidRPr="005E2A01" w:rsidRDefault="002A5C4B">
            <w:pPr>
              <w:pStyle w:val="ConsPlusNormal"/>
              <w:jc w:val="center"/>
            </w:pPr>
            <w:r w:rsidRPr="005E2A01">
              <w:t>1.66·10</w:t>
            </w:r>
            <w:r w:rsidRPr="005E2A01">
              <w:rPr>
                <w:vertAlign w:val="superscript"/>
              </w:rPr>
              <w:t>-13</w:t>
            </w:r>
          </w:p>
        </w:tc>
        <w:tc>
          <w:tcPr>
            <w:tcW w:w="1984" w:type="dxa"/>
            <w:vAlign w:val="center"/>
          </w:tcPr>
          <w:p w:rsidR="002A5C4B" w:rsidRPr="005E2A01" w:rsidRDefault="002A5C4B">
            <w:pPr>
              <w:pStyle w:val="ConsPlusNormal"/>
              <w:jc w:val="center"/>
            </w:pPr>
            <w:r w:rsidRPr="005E2A01">
              <w:t>8.38·10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146</w:t>
            </w:r>
            <w:r w:rsidRPr="005E2A01">
              <w:t>Gd</w:t>
            </w:r>
          </w:p>
        </w:tc>
        <w:tc>
          <w:tcPr>
            <w:tcW w:w="1984" w:type="dxa"/>
            <w:vAlign w:val="center"/>
          </w:tcPr>
          <w:p w:rsidR="002A5C4B" w:rsidRPr="005E2A01" w:rsidRDefault="002A5C4B">
            <w:pPr>
              <w:pStyle w:val="ConsPlusNormal"/>
              <w:jc w:val="center"/>
            </w:pPr>
            <w:r w:rsidRPr="005E2A01">
              <w:t>8.61·10</w:t>
            </w:r>
            <w:r w:rsidRPr="005E2A01">
              <w:rPr>
                <w:vertAlign w:val="superscript"/>
              </w:rPr>
              <w:t>-15</w:t>
            </w:r>
          </w:p>
        </w:tc>
        <w:tc>
          <w:tcPr>
            <w:tcW w:w="1984" w:type="dxa"/>
            <w:vAlign w:val="center"/>
          </w:tcPr>
          <w:p w:rsidR="002A5C4B" w:rsidRPr="005E2A01" w:rsidRDefault="002A5C4B">
            <w:pPr>
              <w:pStyle w:val="ConsPlusNormal"/>
              <w:jc w:val="center"/>
            </w:pPr>
            <w:r w:rsidRPr="005E2A01">
              <w:t>2.22·10</w:t>
            </w:r>
            <w:r w:rsidRPr="005E2A01">
              <w:rPr>
                <w:vertAlign w:val="superscript"/>
              </w:rPr>
              <w:t>-16</w:t>
            </w:r>
          </w:p>
        </w:tc>
        <w:tc>
          <w:tcPr>
            <w:tcW w:w="1984" w:type="dxa"/>
            <w:vAlign w:val="center"/>
          </w:tcPr>
          <w:p w:rsidR="002A5C4B" w:rsidRPr="005E2A01" w:rsidRDefault="002A5C4B">
            <w:pPr>
              <w:pStyle w:val="ConsPlusNormal"/>
              <w:jc w:val="center"/>
            </w:pPr>
            <w:r w:rsidRPr="005E2A01">
              <w:t>1.33·10</w:t>
            </w:r>
            <w:r w:rsidRPr="005E2A01">
              <w:rPr>
                <w:vertAlign w:val="superscript"/>
              </w:rPr>
              <w:t>-14</w:t>
            </w:r>
          </w:p>
        </w:tc>
        <w:tc>
          <w:tcPr>
            <w:tcW w:w="1984" w:type="dxa"/>
            <w:vAlign w:val="center"/>
          </w:tcPr>
          <w:p w:rsidR="002A5C4B" w:rsidRPr="005E2A01" w:rsidRDefault="002A5C4B">
            <w:pPr>
              <w:pStyle w:val="ConsPlusNormal"/>
              <w:jc w:val="center"/>
            </w:pPr>
            <w:r w:rsidRPr="005E2A01">
              <w:t>3.14·10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147</w:t>
            </w:r>
            <w:r w:rsidRPr="005E2A01">
              <w:t>Gd</w:t>
            </w:r>
          </w:p>
        </w:tc>
        <w:tc>
          <w:tcPr>
            <w:tcW w:w="1984" w:type="dxa"/>
            <w:vAlign w:val="center"/>
          </w:tcPr>
          <w:p w:rsidR="002A5C4B" w:rsidRPr="005E2A01" w:rsidRDefault="002A5C4B">
            <w:pPr>
              <w:pStyle w:val="ConsPlusNormal"/>
              <w:jc w:val="center"/>
            </w:pPr>
            <w:r w:rsidRPr="005E2A01">
              <w:t>5.98·10</w:t>
            </w:r>
            <w:r w:rsidRPr="005E2A01">
              <w:rPr>
                <w:vertAlign w:val="superscript"/>
              </w:rPr>
              <w:t>-14</w:t>
            </w:r>
          </w:p>
        </w:tc>
        <w:tc>
          <w:tcPr>
            <w:tcW w:w="1984" w:type="dxa"/>
            <w:vAlign w:val="center"/>
          </w:tcPr>
          <w:p w:rsidR="002A5C4B" w:rsidRPr="005E2A01" w:rsidRDefault="002A5C4B">
            <w:pPr>
              <w:pStyle w:val="ConsPlusNormal"/>
              <w:jc w:val="center"/>
            </w:pPr>
            <w:r w:rsidRPr="005E2A01">
              <w:t>1.25·10</w:t>
            </w:r>
            <w:r w:rsidRPr="005E2A01">
              <w:rPr>
                <w:vertAlign w:val="superscript"/>
              </w:rPr>
              <w:t>-15</w:t>
            </w:r>
          </w:p>
        </w:tc>
        <w:tc>
          <w:tcPr>
            <w:tcW w:w="1984" w:type="dxa"/>
            <w:vAlign w:val="center"/>
          </w:tcPr>
          <w:p w:rsidR="002A5C4B" w:rsidRPr="005E2A01" w:rsidRDefault="002A5C4B">
            <w:pPr>
              <w:pStyle w:val="ConsPlusNormal"/>
              <w:jc w:val="center"/>
            </w:pPr>
            <w:r w:rsidRPr="005E2A01">
              <w:t>7.67·10</w:t>
            </w:r>
            <w:r w:rsidRPr="005E2A01">
              <w:rPr>
                <w:vertAlign w:val="superscript"/>
              </w:rPr>
              <w:t>-14</w:t>
            </w:r>
          </w:p>
        </w:tc>
        <w:tc>
          <w:tcPr>
            <w:tcW w:w="1984" w:type="dxa"/>
            <w:vAlign w:val="center"/>
          </w:tcPr>
          <w:p w:rsidR="002A5C4B" w:rsidRPr="005E2A01" w:rsidRDefault="002A5C4B">
            <w:pPr>
              <w:pStyle w:val="ConsPlusNormal"/>
              <w:jc w:val="center"/>
            </w:pPr>
            <w:r w:rsidRPr="005E2A01">
              <w:t>1.62·10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149</w:t>
            </w:r>
            <w:r w:rsidRPr="005E2A01">
              <w:t>Gd</w:t>
            </w:r>
          </w:p>
        </w:tc>
        <w:tc>
          <w:tcPr>
            <w:tcW w:w="1984" w:type="dxa"/>
            <w:vAlign w:val="center"/>
          </w:tcPr>
          <w:p w:rsidR="002A5C4B" w:rsidRPr="005E2A01" w:rsidRDefault="002A5C4B">
            <w:pPr>
              <w:pStyle w:val="ConsPlusNormal"/>
              <w:jc w:val="center"/>
            </w:pPr>
            <w:r w:rsidRPr="005E2A01">
              <w:t>1.75·10</w:t>
            </w:r>
            <w:r w:rsidRPr="005E2A01">
              <w:rPr>
                <w:vertAlign w:val="superscript"/>
              </w:rPr>
              <w:t>-14</w:t>
            </w:r>
          </w:p>
        </w:tc>
        <w:tc>
          <w:tcPr>
            <w:tcW w:w="1984" w:type="dxa"/>
            <w:vAlign w:val="center"/>
          </w:tcPr>
          <w:p w:rsidR="002A5C4B" w:rsidRPr="005E2A01" w:rsidRDefault="002A5C4B">
            <w:pPr>
              <w:pStyle w:val="ConsPlusNormal"/>
              <w:jc w:val="center"/>
            </w:pPr>
            <w:r w:rsidRPr="005E2A01">
              <w:t>3.92·10</w:t>
            </w:r>
            <w:r w:rsidRPr="005E2A01">
              <w:rPr>
                <w:vertAlign w:val="superscript"/>
              </w:rPr>
              <w:t>-16</w:t>
            </w:r>
          </w:p>
        </w:tc>
        <w:tc>
          <w:tcPr>
            <w:tcW w:w="1984" w:type="dxa"/>
            <w:vAlign w:val="center"/>
          </w:tcPr>
          <w:p w:rsidR="002A5C4B" w:rsidRPr="005E2A01" w:rsidRDefault="002A5C4B">
            <w:pPr>
              <w:pStyle w:val="ConsPlusNormal"/>
              <w:jc w:val="center"/>
            </w:pPr>
            <w:r w:rsidRPr="005E2A01">
              <w:t>2.42·10</w:t>
            </w:r>
            <w:r w:rsidRPr="005E2A01">
              <w:rPr>
                <w:vertAlign w:val="superscript"/>
              </w:rPr>
              <w:t>-14</w:t>
            </w:r>
          </w:p>
        </w:tc>
        <w:tc>
          <w:tcPr>
            <w:tcW w:w="1984" w:type="dxa"/>
            <w:vAlign w:val="center"/>
          </w:tcPr>
          <w:p w:rsidR="002A5C4B" w:rsidRPr="005E2A01" w:rsidRDefault="002A5C4B">
            <w:pPr>
              <w:pStyle w:val="ConsPlusNormal"/>
              <w:jc w:val="center"/>
            </w:pPr>
            <w:r w:rsidRPr="005E2A01">
              <w:t>5.19·10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1.51</w:t>
            </w:r>
            <w:r w:rsidRPr="005E2A01">
              <w:t>Gd</w:t>
            </w:r>
          </w:p>
        </w:tc>
        <w:tc>
          <w:tcPr>
            <w:tcW w:w="1984" w:type="dxa"/>
            <w:vAlign w:val="center"/>
          </w:tcPr>
          <w:p w:rsidR="002A5C4B" w:rsidRPr="005E2A01" w:rsidRDefault="002A5C4B">
            <w:pPr>
              <w:pStyle w:val="ConsPlusNormal"/>
              <w:jc w:val="center"/>
            </w:pPr>
            <w:r w:rsidRPr="005E2A01">
              <w:t>1.88·10</w:t>
            </w:r>
            <w:r w:rsidRPr="005E2A01">
              <w:rPr>
                <w:vertAlign w:val="superscript"/>
              </w:rPr>
              <w:t>-15</w:t>
            </w:r>
          </w:p>
        </w:tc>
        <w:tc>
          <w:tcPr>
            <w:tcW w:w="1984" w:type="dxa"/>
            <w:vAlign w:val="center"/>
          </w:tcPr>
          <w:p w:rsidR="002A5C4B" w:rsidRPr="005E2A01" w:rsidRDefault="002A5C4B">
            <w:pPr>
              <w:pStyle w:val="ConsPlusNormal"/>
              <w:jc w:val="center"/>
            </w:pPr>
            <w:r w:rsidRPr="005E2A01">
              <w:t>5.57·10</w:t>
            </w:r>
            <w:r w:rsidRPr="005E2A01">
              <w:rPr>
                <w:vertAlign w:val="superscript"/>
              </w:rPr>
              <w:t>-17</w:t>
            </w:r>
          </w:p>
        </w:tc>
        <w:tc>
          <w:tcPr>
            <w:tcW w:w="1984" w:type="dxa"/>
            <w:vAlign w:val="center"/>
          </w:tcPr>
          <w:p w:rsidR="002A5C4B" w:rsidRPr="005E2A01" w:rsidRDefault="002A5C4B">
            <w:pPr>
              <w:pStyle w:val="ConsPlusNormal"/>
              <w:jc w:val="center"/>
            </w:pPr>
            <w:r w:rsidRPr="005E2A01">
              <w:t>3.25·10</w:t>
            </w:r>
            <w:r w:rsidRPr="005E2A01">
              <w:rPr>
                <w:vertAlign w:val="superscript"/>
              </w:rPr>
              <w:t>-15</w:t>
            </w:r>
          </w:p>
        </w:tc>
        <w:tc>
          <w:tcPr>
            <w:tcW w:w="1984" w:type="dxa"/>
            <w:vAlign w:val="center"/>
          </w:tcPr>
          <w:p w:rsidR="002A5C4B" w:rsidRPr="005E2A01" w:rsidRDefault="002A5C4B">
            <w:pPr>
              <w:pStyle w:val="ConsPlusNormal"/>
              <w:jc w:val="center"/>
            </w:pPr>
            <w:r w:rsidRPr="005E2A01">
              <w:t>8.96·10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153</w:t>
            </w:r>
            <w:r w:rsidRPr="005E2A01">
              <w:t>Gd</w:t>
            </w:r>
          </w:p>
        </w:tc>
        <w:tc>
          <w:tcPr>
            <w:tcW w:w="1984" w:type="dxa"/>
            <w:vAlign w:val="center"/>
          </w:tcPr>
          <w:p w:rsidR="002A5C4B" w:rsidRPr="005E2A01" w:rsidRDefault="002A5C4B">
            <w:pPr>
              <w:pStyle w:val="ConsPlusNormal"/>
              <w:jc w:val="center"/>
            </w:pPr>
            <w:r w:rsidRPr="005E2A01">
              <w:t>3.11·10</w:t>
            </w:r>
            <w:r w:rsidRPr="005E2A01">
              <w:rPr>
                <w:vertAlign w:val="superscript"/>
              </w:rPr>
              <w:t>-15</w:t>
            </w:r>
          </w:p>
        </w:tc>
        <w:tc>
          <w:tcPr>
            <w:tcW w:w="1984" w:type="dxa"/>
            <w:vAlign w:val="center"/>
          </w:tcPr>
          <w:p w:rsidR="002A5C4B" w:rsidRPr="005E2A01" w:rsidRDefault="002A5C4B">
            <w:pPr>
              <w:pStyle w:val="ConsPlusNormal"/>
              <w:jc w:val="center"/>
            </w:pPr>
            <w:r w:rsidRPr="005E2A01">
              <w:t>9.22·10</w:t>
            </w:r>
            <w:r w:rsidRPr="005E2A01">
              <w:rPr>
                <w:vertAlign w:val="superscript"/>
              </w:rPr>
              <w:t>-17</w:t>
            </w:r>
          </w:p>
        </w:tc>
        <w:tc>
          <w:tcPr>
            <w:tcW w:w="1984" w:type="dxa"/>
            <w:vAlign w:val="center"/>
          </w:tcPr>
          <w:p w:rsidR="002A5C4B" w:rsidRPr="005E2A01" w:rsidRDefault="002A5C4B">
            <w:pPr>
              <w:pStyle w:val="ConsPlusNormal"/>
              <w:jc w:val="center"/>
            </w:pPr>
            <w:r w:rsidRPr="005E2A01">
              <w:t>5.00·10</w:t>
            </w:r>
            <w:r w:rsidRPr="005E2A01">
              <w:rPr>
                <w:vertAlign w:val="superscript"/>
              </w:rPr>
              <w:t>-15</w:t>
            </w:r>
          </w:p>
        </w:tc>
        <w:tc>
          <w:tcPr>
            <w:tcW w:w="1984" w:type="dxa"/>
            <w:vAlign w:val="center"/>
          </w:tcPr>
          <w:p w:rsidR="002A5C4B" w:rsidRPr="005E2A01" w:rsidRDefault="002A5C4B">
            <w:pPr>
              <w:pStyle w:val="ConsPlusNormal"/>
              <w:jc w:val="center"/>
            </w:pPr>
            <w:r w:rsidRPr="005E2A01">
              <w:t>1.41·10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159</w:t>
            </w:r>
            <w:r w:rsidRPr="005E2A01">
              <w:t>Gd</w:t>
            </w:r>
          </w:p>
        </w:tc>
        <w:tc>
          <w:tcPr>
            <w:tcW w:w="1984" w:type="dxa"/>
            <w:vAlign w:val="center"/>
          </w:tcPr>
          <w:p w:rsidR="002A5C4B" w:rsidRPr="005E2A01" w:rsidRDefault="002A5C4B">
            <w:pPr>
              <w:pStyle w:val="ConsPlusNormal"/>
              <w:jc w:val="center"/>
            </w:pPr>
            <w:r w:rsidRPr="005E2A01">
              <w:t>2.16·10</w:t>
            </w:r>
            <w:r w:rsidRPr="005E2A01">
              <w:rPr>
                <w:vertAlign w:val="superscript"/>
              </w:rPr>
              <w:t>-15</w:t>
            </w:r>
          </w:p>
        </w:tc>
        <w:tc>
          <w:tcPr>
            <w:tcW w:w="1984" w:type="dxa"/>
            <w:vAlign w:val="center"/>
          </w:tcPr>
          <w:p w:rsidR="002A5C4B" w:rsidRPr="005E2A01" w:rsidRDefault="002A5C4B">
            <w:pPr>
              <w:pStyle w:val="ConsPlusNormal"/>
              <w:jc w:val="center"/>
            </w:pPr>
            <w:r w:rsidRPr="005E2A01">
              <w:t>6.48·10</w:t>
            </w:r>
            <w:r w:rsidRPr="005E2A01">
              <w:rPr>
                <w:vertAlign w:val="superscript"/>
              </w:rPr>
              <w:t>-17</w:t>
            </w:r>
          </w:p>
        </w:tc>
        <w:tc>
          <w:tcPr>
            <w:tcW w:w="1984" w:type="dxa"/>
            <w:vAlign w:val="center"/>
          </w:tcPr>
          <w:p w:rsidR="002A5C4B" w:rsidRPr="005E2A01" w:rsidRDefault="002A5C4B">
            <w:pPr>
              <w:pStyle w:val="ConsPlusNormal"/>
              <w:jc w:val="center"/>
            </w:pPr>
            <w:r w:rsidRPr="005E2A01">
              <w:t>1.91·10</w:t>
            </w:r>
            <w:r w:rsidRPr="005E2A01">
              <w:rPr>
                <w:vertAlign w:val="superscript"/>
              </w:rPr>
              <w:t>-14</w:t>
            </w:r>
          </w:p>
        </w:tc>
        <w:tc>
          <w:tcPr>
            <w:tcW w:w="1984" w:type="dxa"/>
            <w:vAlign w:val="center"/>
          </w:tcPr>
          <w:p w:rsidR="002A5C4B" w:rsidRPr="005E2A01" w:rsidRDefault="002A5C4B">
            <w:pPr>
              <w:pStyle w:val="ConsPlusNormal"/>
              <w:jc w:val="center"/>
            </w:pPr>
            <w:r w:rsidRPr="005E2A01">
              <w:t>1.84·10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66</w:t>
            </w:r>
            <w:r w:rsidRPr="005E2A01">
              <w:t>Ge</w:t>
            </w:r>
          </w:p>
        </w:tc>
        <w:tc>
          <w:tcPr>
            <w:tcW w:w="1984" w:type="dxa"/>
            <w:vAlign w:val="center"/>
          </w:tcPr>
          <w:p w:rsidR="002A5C4B" w:rsidRPr="005E2A01" w:rsidRDefault="002A5C4B">
            <w:pPr>
              <w:pStyle w:val="ConsPlusNormal"/>
              <w:jc w:val="center"/>
            </w:pPr>
            <w:r w:rsidRPr="005E2A01">
              <w:t>3·10</w:t>
            </w:r>
            <w:r w:rsidRPr="005E2A01">
              <w:rPr>
                <w:vertAlign w:val="superscript"/>
              </w:rPr>
              <w:t>-14</w:t>
            </w:r>
          </w:p>
        </w:tc>
        <w:tc>
          <w:tcPr>
            <w:tcW w:w="1984" w:type="dxa"/>
            <w:vAlign w:val="center"/>
          </w:tcPr>
          <w:p w:rsidR="002A5C4B" w:rsidRPr="005E2A01" w:rsidRDefault="002A5C4B">
            <w:pPr>
              <w:pStyle w:val="ConsPlusNormal"/>
              <w:jc w:val="center"/>
            </w:pPr>
            <w:r w:rsidRPr="005E2A01">
              <w:t>6.5·10</w:t>
            </w:r>
            <w:r w:rsidRPr="005E2A01">
              <w:rPr>
                <w:vertAlign w:val="superscript"/>
              </w:rPr>
              <w:t>-16</w:t>
            </w:r>
          </w:p>
        </w:tc>
        <w:tc>
          <w:tcPr>
            <w:tcW w:w="1984" w:type="dxa"/>
            <w:vAlign w:val="center"/>
          </w:tcPr>
          <w:p w:rsidR="002A5C4B" w:rsidRPr="005E2A01" w:rsidRDefault="002A5C4B">
            <w:pPr>
              <w:pStyle w:val="ConsPlusNormal"/>
              <w:jc w:val="center"/>
            </w:pPr>
            <w:r w:rsidRPr="005E2A01">
              <w:t>4.26·10</w:t>
            </w:r>
            <w:r w:rsidRPr="005E2A01">
              <w:rPr>
                <w:vertAlign w:val="superscript"/>
              </w:rPr>
              <w:t>-14</w:t>
            </w:r>
          </w:p>
        </w:tc>
        <w:tc>
          <w:tcPr>
            <w:tcW w:w="1984" w:type="dxa"/>
            <w:vAlign w:val="center"/>
          </w:tcPr>
          <w:p w:rsidR="002A5C4B" w:rsidRPr="005E2A01" w:rsidRDefault="002A5C4B">
            <w:pPr>
              <w:pStyle w:val="ConsPlusNormal"/>
              <w:jc w:val="center"/>
            </w:pPr>
            <w:r w:rsidRPr="005E2A01">
              <w:t>1.31·10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67</w:t>
            </w:r>
            <w:r w:rsidRPr="005E2A01">
              <w:t>Ge</w:t>
            </w:r>
          </w:p>
        </w:tc>
        <w:tc>
          <w:tcPr>
            <w:tcW w:w="1984" w:type="dxa"/>
            <w:vAlign w:val="center"/>
          </w:tcPr>
          <w:p w:rsidR="002A5C4B" w:rsidRPr="005E2A01" w:rsidRDefault="002A5C4B">
            <w:pPr>
              <w:pStyle w:val="ConsPlusNormal"/>
              <w:jc w:val="center"/>
            </w:pPr>
            <w:r w:rsidRPr="005E2A01">
              <w:t>6.45·10</w:t>
            </w:r>
            <w:r w:rsidRPr="005E2A01">
              <w:rPr>
                <w:vertAlign w:val="superscript"/>
              </w:rPr>
              <w:t>-14</w:t>
            </w:r>
          </w:p>
        </w:tc>
        <w:tc>
          <w:tcPr>
            <w:tcW w:w="1984" w:type="dxa"/>
            <w:vAlign w:val="center"/>
          </w:tcPr>
          <w:p w:rsidR="002A5C4B" w:rsidRPr="005E2A01" w:rsidRDefault="002A5C4B">
            <w:pPr>
              <w:pStyle w:val="ConsPlusNormal"/>
              <w:jc w:val="center"/>
            </w:pPr>
            <w:r w:rsidRPr="005E2A01">
              <w:t>1.46·10</w:t>
            </w:r>
            <w:r w:rsidRPr="005E2A01">
              <w:rPr>
                <w:vertAlign w:val="superscript"/>
              </w:rPr>
              <w:t>-15</w:t>
            </w:r>
          </w:p>
        </w:tc>
        <w:tc>
          <w:tcPr>
            <w:tcW w:w="1984" w:type="dxa"/>
            <w:vAlign w:val="center"/>
          </w:tcPr>
          <w:p w:rsidR="002A5C4B" w:rsidRPr="005E2A01" w:rsidRDefault="002A5C4B">
            <w:pPr>
              <w:pStyle w:val="ConsPlusNormal"/>
              <w:jc w:val="center"/>
            </w:pPr>
            <w:r w:rsidRPr="005E2A01">
              <w:t>1.68·10</w:t>
            </w:r>
            <w:r w:rsidRPr="005E2A01">
              <w:rPr>
                <w:vertAlign w:val="superscript"/>
              </w:rPr>
              <w:t>-13</w:t>
            </w:r>
          </w:p>
        </w:tc>
        <w:tc>
          <w:tcPr>
            <w:tcW w:w="1984" w:type="dxa"/>
            <w:vAlign w:val="center"/>
          </w:tcPr>
          <w:p w:rsidR="002A5C4B" w:rsidRPr="005E2A01" w:rsidRDefault="002A5C4B">
            <w:pPr>
              <w:pStyle w:val="ConsPlusNormal"/>
              <w:jc w:val="center"/>
            </w:pPr>
            <w:r w:rsidRPr="005E2A01">
              <w:t>1.48·10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68</w:t>
            </w:r>
            <w:r w:rsidRPr="005E2A01">
              <w:t>Ge</w:t>
            </w:r>
          </w:p>
        </w:tc>
        <w:tc>
          <w:tcPr>
            <w:tcW w:w="1984" w:type="dxa"/>
            <w:vAlign w:val="center"/>
          </w:tcPr>
          <w:p w:rsidR="002A5C4B" w:rsidRPr="005E2A01" w:rsidRDefault="002A5C4B">
            <w:pPr>
              <w:pStyle w:val="ConsPlusNormal"/>
              <w:jc w:val="center"/>
            </w:pPr>
            <w:r w:rsidRPr="005E2A01">
              <w:t>1.01·10</w:t>
            </w:r>
            <w:r w:rsidRPr="005E2A01">
              <w:rPr>
                <w:vertAlign w:val="superscript"/>
              </w:rPr>
              <w:t>-19</w:t>
            </w:r>
          </w:p>
        </w:tc>
        <w:tc>
          <w:tcPr>
            <w:tcW w:w="1984" w:type="dxa"/>
            <w:vAlign w:val="center"/>
          </w:tcPr>
          <w:p w:rsidR="002A5C4B" w:rsidRPr="005E2A01" w:rsidRDefault="002A5C4B">
            <w:pPr>
              <w:pStyle w:val="ConsPlusNormal"/>
              <w:jc w:val="center"/>
            </w:pPr>
            <w:r w:rsidRPr="005E2A01">
              <w:t>4.1·10</w:t>
            </w:r>
            <w:r w:rsidRPr="005E2A01">
              <w:rPr>
                <w:vertAlign w:val="superscript"/>
              </w:rPr>
              <w:t>-20</w:t>
            </w:r>
          </w:p>
        </w:tc>
        <w:tc>
          <w:tcPr>
            <w:tcW w:w="1984" w:type="dxa"/>
            <w:vAlign w:val="center"/>
          </w:tcPr>
          <w:p w:rsidR="002A5C4B" w:rsidRPr="005E2A01" w:rsidRDefault="002A5C4B">
            <w:pPr>
              <w:pStyle w:val="ConsPlusNormal"/>
              <w:jc w:val="center"/>
            </w:pPr>
            <w:r w:rsidRPr="005E2A01">
              <w:t>6.62·10</w:t>
            </w:r>
            <w:r w:rsidRPr="005E2A01">
              <w:rPr>
                <w:vertAlign w:val="superscript"/>
              </w:rPr>
              <w:t>-18</w:t>
            </w:r>
          </w:p>
        </w:tc>
        <w:tc>
          <w:tcPr>
            <w:tcW w:w="1984" w:type="dxa"/>
            <w:vAlign w:val="center"/>
          </w:tcPr>
          <w:p w:rsidR="002A5C4B" w:rsidRPr="005E2A01" w:rsidRDefault="002A5C4B">
            <w:pPr>
              <w:pStyle w:val="ConsPlusNormal"/>
              <w:jc w:val="center"/>
            </w:pPr>
            <w:r w:rsidRPr="005E2A01">
              <w:t>2.90·10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69</w:t>
            </w:r>
            <w:r w:rsidRPr="005E2A01">
              <w:t>Ge</w:t>
            </w:r>
          </w:p>
        </w:tc>
        <w:tc>
          <w:tcPr>
            <w:tcW w:w="1984" w:type="dxa"/>
            <w:vAlign w:val="center"/>
          </w:tcPr>
          <w:p w:rsidR="002A5C4B" w:rsidRPr="005E2A01" w:rsidRDefault="002A5C4B">
            <w:pPr>
              <w:pStyle w:val="ConsPlusNormal"/>
              <w:jc w:val="center"/>
            </w:pPr>
            <w:r w:rsidRPr="005E2A01">
              <w:t>3.99·10</w:t>
            </w:r>
            <w:r w:rsidRPr="005E2A01">
              <w:rPr>
                <w:vertAlign w:val="superscript"/>
              </w:rPr>
              <w:t>-14</w:t>
            </w:r>
          </w:p>
        </w:tc>
        <w:tc>
          <w:tcPr>
            <w:tcW w:w="1984" w:type="dxa"/>
            <w:vAlign w:val="center"/>
          </w:tcPr>
          <w:p w:rsidR="002A5C4B" w:rsidRPr="005E2A01" w:rsidRDefault="002A5C4B">
            <w:pPr>
              <w:pStyle w:val="ConsPlusNormal"/>
              <w:jc w:val="center"/>
            </w:pPr>
            <w:r w:rsidRPr="005E2A01">
              <w:t>8.39·10</w:t>
            </w:r>
            <w:r w:rsidRPr="005E2A01">
              <w:rPr>
                <w:vertAlign w:val="superscript"/>
              </w:rPr>
              <w:t>-16</w:t>
            </w:r>
          </w:p>
        </w:tc>
        <w:tc>
          <w:tcPr>
            <w:tcW w:w="1984" w:type="dxa"/>
            <w:vAlign w:val="center"/>
          </w:tcPr>
          <w:p w:rsidR="002A5C4B" w:rsidRPr="005E2A01" w:rsidRDefault="002A5C4B">
            <w:pPr>
              <w:pStyle w:val="ConsPlusNormal"/>
              <w:jc w:val="center"/>
            </w:pPr>
            <w:r w:rsidRPr="005E2A01">
              <w:t>5.96·10</w:t>
            </w:r>
            <w:r w:rsidRPr="005E2A01">
              <w:rPr>
                <w:vertAlign w:val="superscript"/>
              </w:rPr>
              <w:t>-14</w:t>
            </w:r>
          </w:p>
        </w:tc>
        <w:tc>
          <w:tcPr>
            <w:tcW w:w="1984" w:type="dxa"/>
            <w:vAlign w:val="center"/>
          </w:tcPr>
          <w:p w:rsidR="002A5C4B" w:rsidRPr="005E2A01" w:rsidRDefault="002A5C4B">
            <w:pPr>
              <w:pStyle w:val="ConsPlusNormal"/>
              <w:jc w:val="center"/>
            </w:pPr>
            <w:r w:rsidRPr="005E2A01">
              <w:t>2.82·10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71</w:t>
            </w:r>
            <w:r w:rsidRPr="005E2A01">
              <w:t>Ge</w:t>
            </w:r>
          </w:p>
        </w:tc>
        <w:tc>
          <w:tcPr>
            <w:tcW w:w="1984" w:type="dxa"/>
            <w:vAlign w:val="center"/>
          </w:tcPr>
          <w:p w:rsidR="002A5C4B" w:rsidRPr="005E2A01" w:rsidRDefault="002A5C4B">
            <w:pPr>
              <w:pStyle w:val="ConsPlusNormal"/>
              <w:jc w:val="center"/>
            </w:pPr>
            <w:r w:rsidRPr="005E2A01">
              <w:t>1.02·10</w:t>
            </w:r>
            <w:r w:rsidRPr="005E2A01">
              <w:rPr>
                <w:vertAlign w:val="superscript"/>
              </w:rPr>
              <w:t>-19</w:t>
            </w:r>
          </w:p>
        </w:tc>
        <w:tc>
          <w:tcPr>
            <w:tcW w:w="1984" w:type="dxa"/>
            <w:vAlign w:val="center"/>
          </w:tcPr>
          <w:p w:rsidR="002A5C4B" w:rsidRPr="005E2A01" w:rsidRDefault="002A5C4B">
            <w:pPr>
              <w:pStyle w:val="ConsPlusNormal"/>
              <w:jc w:val="center"/>
            </w:pPr>
            <w:r w:rsidRPr="005E2A01">
              <w:t>4.15·10</w:t>
            </w:r>
            <w:r w:rsidRPr="005E2A01">
              <w:rPr>
                <w:vertAlign w:val="superscript"/>
              </w:rPr>
              <w:t>-20</w:t>
            </w:r>
          </w:p>
        </w:tc>
        <w:tc>
          <w:tcPr>
            <w:tcW w:w="1984" w:type="dxa"/>
            <w:vAlign w:val="center"/>
          </w:tcPr>
          <w:p w:rsidR="002A5C4B" w:rsidRPr="005E2A01" w:rsidRDefault="002A5C4B">
            <w:pPr>
              <w:pStyle w:val="ConsPlusNormal"/>
              <w:jc w:val="center"/>
            </w:pPr>
            <w:r w:rsidRPr="005E2A01">
              <w:t>6.71·10</w:t>
            </w:r>
            <w:r w:rsidRPr="005E2A01">
              <w:rPr>
                <w:vertAlign w:val="superscript"/>
              </w:rPr>
              <w:t>-18</w:t>
            </w:r>
          </w:p>
        </w:tc>
        <w:tc>
          <w:tcPr>
            <w:tcW w:w="1984" w:type="dxa"/>
            <w:vAlign w:val="center"/>
          </w:tcPr>
          <w:p w:rsidR="002A5C4B" w:rsidRPr="005E2A01" w:rsidRDefault="002A5C4B">
            <w:pPr>
              <w:pStyle w:val="ConsPlusNormal"/>
              <w:jc w:val="center"/>
            </w:pPr>
            <w:r w:rsidRPr="005E2A01">
              <w:t>2.93·10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75</w:t>
            </w:r>
            <w:r w:rsidRPr="005E2A01">
              <w:t>Ge</w:t>
            </w:r>
          </w:p>
        </w:tc>
        <w:tc>
          <w:tcPr>
            <w:tcW w:w="1984" w:type="dxa"/>
            <w:vAlign w:val="center"/>
          </w:tcPr>
          <w:p w:rsidR="002A5C4B" w:rsidRPr="005E2A01" w:rsidRDefault="002A5C4B">
            <w:pPr>
              <w:pStyle w:val="ConsPlusNormal"/>
              <w:jc w:val="center"/>
            </w:pPr>
            <w:r w:rsidRPr="005E2A01">
              <w:t>1.78·10</w:t>
            </w:r>
            <w:r w:rsidRPr="005E2A01">
              <w:rPr>
                <w:vertAlign w:val="superscript"/>
              </w:rPr>
              <w:t>-15</w:t>
            </w:r>
          </w:p>
        </w:tc>
        <w:tc>
          <w:tcPr>
            <w:tcW w:w="1984" w:type="dxa"/>
            <w:vAlign w:val="center"/>
          </w:tcPr>
          <w:p w:rsidR="002A5C4B" w:rsidRPr="005E2A01" w:rsidRDefault="002A5C4B">
            <w:pPr>
              <w:pStyle w:val="ConsPlusNormal"/>
              <w:jc w:val="center"/>
            </w:pPr>
            <w:r w:rsidRPr="005E2A01">
              <w:t>7.2·10</w:t>
            </w:r>
            <w:r w:rsidRPr="005E2A01">
              <w:rPr>
                <w:vertAlign w:val="superscript"/>
              </w:rPr>
              <w:t>-17</w:t>
            </w:r>
          </w:p>
        </w:tc>
        <w:tc>
          <w:tcPr>
            <w:tcW w:w="1984" w:type="dxa"/>
            <w:vAlign w:val="center"/>
          </w:tcPr>
          <w:p w:rsidR="002A5C4B" w:rsidRPr="005E2A01" w:rsidRDefault="002A5C4B">
            <w:pPr>
              <w:pStyle w:val="ConsPlusNormal"/>
              <w:jc w:val="center"/>
            </w:pPr>
            <w:r w:rsidRPr="005E2A01">
              <w:t>2.71·10</w:t>
            </w:r>
            <w:r w:rsidRPr="005E2A01">
              <w:rPr>
                <w:vertAlign w:val="superscript"/>
              </w:rPr>
              <w:t>-14</w:t>
            </w:r>
          </w:p>
        </w:tc>
        <w:tc>
          <w:tcPr>
            <w:tcW w:w="1984" w:type="dxa"/>
            <w:vAlign w:val="center"/>
          </w:tcPr>
          <w:p w:rsidR="002A5C4B" w:rsidRPr="005E2A01" w:rsidRDefault="002A5C4B">
            <w:pPr>
              <w:pStyle w:val="ConsPlusNormal"/>
              <w:jc w:val="center"/>
            </w:pPr>
            <w:r w:rsidRPr="005E2A01">
              <w:t>3.94·10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77</w:t>
            </w:r>
            <w:r w:rsidRPr="005E2A01">
              <w:t>Ge</w:t>
            </w:r>
          </w:p>
        </w:tc>
        <w:tc>
          <w:tcPr>
            <w:tcW w:w="1984" w:type="dxa"/>
            <w:vAlign w:val="center"/>
          </w:tcPr>
          <w:p w:rsidR="002A5C4B" w:rsidRPr="005E2A01" w:rsidRDefault="002A5C4B">
            <w:pPr>
              <w:pStyle w:val="ConsPlusNormal"/>
              <w:jc w:val="center"/>
            </w:pPr>
            <w:r w:rsidRPr="005E2A01">
              <w:t>4.98·10</w:t>
            </w:r>
            <w:r w:rsidRPr="005E2A01">
              <w:rPr>
                <w:vertAlign w:val="superscript"/>
              </w:rPr>
              <w:t>-14</w:t>
            </w:r>
          </w:p>
        </w:tc>
        <w:tc>
          <w:tcPr>
            <w:tcW w:w="1984" w:type="dxa"/>
            <w:vAlign w:val="center"/>
          </w:tcPr>
          <w:p w:rsidR="002A5C4B" w:rsidRPr="005E2A01" w:rsidRDefault="002A5C4B">
            <w:pPr>
              <w:pStyle w:val="ConsPlusNormal"/>
              <w:jc w:val="center"/>
            </w:pPr>
            <w:r w:rsidRPr="005E2A01">
              <w:t>1.09·10</w:t>
            </w:r>
            <w:r w:rsidRPr="005E2A01">
              <w:rPr>
                <w:vertAlign w:val="superscript"/>
              </w:rPr>
              <w:t>-15</w:t>
            </w:r>
          </w:p>
        </w:tc>
        <w:tc>
          <w:tcPr>
            <w:tcW w:w="1984" w:type="dxa"/>
            <w:vAlign w:val="center"/>
          </w:tcPr>
          <w:p w:rsidR="002A5C4B" w:rsidRPr="005E2A01" w:rsidRDefault="002A5C4B">
            <w:pPr>
              <w:pStyle w:val="ConsPlusNormal"/>
              <w:jc w:val="center"/>
            </w:pPr>
            <w:r w:rsidRPr="005E2A01">
              <w:t>1.02·10</w:t>
            </w:r>
            <w:r w:rsidRPr="005E2A01">
              <w:rPr>
                <w:vertAlign w:val="superscript"/>
              </w:rPr>
              <w:t>-13</w:t>
            </w:r>
          </w:p>
        </w:tc>
        <w:tc>
          <w:tcPr>
            <w:tcW w:w="1984" w:type="dxa"/>
            <w:vAlign w:val="center"/>
          </w:tcPr>
          <w:p w:rsidR="002A5C4B" w:rsidRPr="005E2A01" w:rsidRDefault="002A5C4B">
            <w:pPr>
              <w:pStyle w:val="ConsPlusNormal"/>
              <w:jc w:val="center"/>
            </w:pPr>
            <w:r w:rsidRPr="005E2A01">
              <w:t>8.23·10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78</w:t>
            </w:r>
            <w:r w:rsidRPr="005E2A01">
              <w:t>Ge</w:t>
            </w:r>
          </w:p>
        </w:tc>
        <w:tc>
          <w:tcPr>
            <w:tcW w:w="1984" w:type="dxa"/>
            <w:vAlign w:val="center"/>
          </w:tcPr>
          <w:p w:rsidR="002A5C4B" w:rsidRPr="005E2A01" w:rsidRDefault="002A5C4B">
            <w:pPr>
              <w:pStyle w:val="ConsPlusNormal"/>
              <w:jc w:val="center"/>
            </w:pPr>
            <w:r w:rsidRPr="005E2A01">
              <w:t>1.23·10</w:t>
            </w:r>
            <w:r w:rsidRPr="005E2A01">
              <w:rPr>
                <w:vertAlign w:val="superscript"/>
              </w:rPr>
              <w:t>-14</w:t>
            </w:r>
          </w:p>
        </w:tc>
        <w:tc>
          <w:tcPr>
            <w:tcW w:w="1984" w:type="dxa"/>
            <w:vAlign w:val="center"/>
          </w:tcPr>
          <w:p w:rsidR="002A5C4B" w:rsidRPr="005E2A01" w:rsidRDefault="002A5C4B">
            <w:pPr>
              <w:pStyle w:val="ConsPlusNormal"/>
              <w:jc w:val="center"/>
            </w:pPr>
            <w:r w:rsidRPr="005E2A01">
              <w:t>2.67·10</w:t>
            </w:r>
            <w:r w:rsidRPr="005E2A01">
              <w:rPr>
                <w:vertAlign w:val="superscript"/>
              </w:rPr>
              <w:t>-16</w:t>
            </w:r>
          </w:p>
        </w:tc>
        <w:tc>
          <w:tcPr>
            <w:tcW w:w="1984" w:type="dxa"/>
            <w:vAlign w:val="center"/>
          </w:tcPr>
          <w:p w:rsidR="002A5C4B" w:rsidRPr="005E2A01" w:rsidRDefault="002A5C4B">
            <w:pPr>
              <w:pStyle w:val="ConsPlusNormal"/>
              <w:jc w:val="center"/>
            </w:pPr>
            <w:r w:rsidRPr="005E2A01">
              <w:t>2.75·10</w:t>
            </w:r>
            <w:r w:rsidRPr="005E2A01">
              <w:rPr>
                <w:vertAlign w:val="superscript"/>
              </w:rPr>
              <w:t>-14</w:t>
            </w:r>
          </w:p>
        </w:tc>
        <w:tc>
          <w:tcPr>
            <w:tcW w:w="1984" w:type="dxa"/>
            <w:vAlign w:val="center"/>
          </w:tcPr>
          <w:p w:rsidR="002A5C4B" w:rsidRPr="005E2A01" w:rsidRDefault="002A5C4B">
            <w:pPr>
              <w:pStyle w:val="ConsPlusNormal"/>
              <w:jc w:val="center"/>
            </w:pPr>
            <w:r w:rsidRPr="005E2A01">
              <w:t>9.56·10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170</w:t>
            </w:r>
            <w:r w:rsidRPr="005E2A01">
              <w:t>Hf</w:t>
            </w:r>
          </w:p>
        </w:tc>
        <w:tc>
          <w:tcPr>
            <w:tcW w:w="1984" w:type="dxa"/>
            <w:vAlign w:val="center"/>
          </w:tcPr>
          <w:p w:rsidR="002A5C4B" w:rsidRPr="005E2A01" w:rsidRDefault="002A5C4B">
            <w:pPr>
              <w:pStyle w:val="ConsPlusNormal"/>
              <w:jc w:val="center"/>
            </w:pPr>
            <w:r w:rsidRPr="005E2A01">
              <w:t>2.29·10</w:t>
            </w:r>
            <w:r w:rsidRPr="005E2A01">
              <w:rPr>
                <w:vertAlign w:val="superscript"/>
              </w:rPr>
              <w:t>-14</w:t>
            </w:r>
          </w:p>
        </w:tc>
        <w:tc>
          <w:tcPr>
            <w:tcW w:w="1984" w:type="dxa"/>
            <w:vAlign w:val="center"/>
          </w:tcPr>
          <w:p w:rsidR="002A5C4B" w:rsidRPr="005E2A01" w:rsidRDefault="002A5C4B">
            <w:pPr>
              <w:pStyle w:val="ConsPlusNormal"/>
              <w:jc w:val="center"/>
            </w:pPr>
            <w:r w:rsidRPr="005E2A01">
              <w:t>5.11·10</w:t>
            </w:r>
            <w:r w:rsidRPr="005E2A01">
              <w:rPr>
                <w:vertAlign w:val="superscript"/>
              </w:rPr>
              <w:t>-16</w:t>
            </w:r>
          </w:p>
        </w:tc>
        <w:tc>
          <w:tcPr>
            <w:tcW w:w="1984" w:type="dxa"/>
            <w:vAlign w:val="center"/>
          </w:tcPr>
          <w:p w:rsidR="002A5C4B" w:rsidRPr="005E2A01" w:rsidRDefault="002A5C4B">
            <w:pPr>
              <w:pStyle w:val="ConsPlusNormal"/>
              <w:jc w:val="center"/>
            </w:pPr>
            <w:r w:rsidRPr="005E2A01">
              <w:t>3.00·10</w:t>
            </w:r>
            <w:r w:rsidRPr="005E2A01">
              <w:rPr>
                <w:vertAlign w:val="superscript"/>
              </w:rPr>
              <w:t>-14</w:t>
            </w:r>
          </w:p>
        </w:tc>
        <w:tc>
          <w:tcPr>
            <w:tcW w:w="1984" w:type="dxa"/>
            <w:vAlign w:val="center"/>
          </w:tcPr>
          <w:p w:rsidR="002A5C4B" w:rsidRPr="005E2A01" w:rsidRDefault="002A5C4B">
            <w:pPr>
              <w:pStyle w:val="ConsPlusNormal"/>
              <w:jc w:val="center"/>
            </w:pPr>
            <w:r w:rsidRPr="005E2A01">
              <w:t>6.60·10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172</w:t>
            </w:r>
            <w:r w:rsidRPr="005E2A01">
              <w:t>Hf</w:t>
            </w:r>
          </w:p>
        </w:tc>
        <w:tc>
          <w:tcPr>
            <w:tcW w:w="1984" w:type="dxa"/>
            <w:vAlign w:val="center"/>
          </w:tcPr>
          <w:p w:rsidR="002A5C4B" w:rsidRPr="005E2A01" w:rsidRDefault="002A5C4B">
            <w:pPr>
              <w:pStyle w:val="ConsPlusNormal"/>
              <w:jc w:val="center"/>
            </w:pPr>
            <w:r w:rsidRPr="005E2A01">
              <w:t>3.4·10</w:t>
            </w:r>
            <w:r w:rsidRPr="005E2A01">
              <w:rPr>
                <w:vertAlign w:val="superscript"/>
              </w:rPr>
              <w:t>-15</w:t>
            </w:r>
          </w:p>
        </w:tc>
        <w:tc>
          <w:tcPr>
            <w:tcW w:w="1984" w:type="dxa"/>
            <w:vAlign w:val="center"/>
          </w:tcPr>
          <w:p w:rsidR="002A5C4B" w:rsidRPr="005E2A01" w:rsidRDefault="002A5C4B">
            <w:pPr>
              <w:pStyle w:val="ConsPlusNormal"/>
              <w:jc w:val="center"/>
            </w:pPr>
            <w:r w:rsidRPr="005E2A01">
              <w:t>9.92·10</w:t>
            </w:r>
            <w:r w:rsidRPr="005E2A01">
              <w:rPr>
                <w:vertAlign w:val="superscript"/>
              </w:rPr>
              <w:t>-17</w:t>
            </w:r>
          </w:p>
        </w:tc>
        <w:tc>
          <w:tcPr>
            <w:tcW w:w="1984" w:type="dxa"/>
            <w:vAlign w:val="center"/>
          </w:tcPr>
          <w:p w:rsidR="002A5C4B" w:rsidRPr="005E2A01" w:rsidRDefault="002A5C4B">
            <w:pPr>
              <w:pStyle w:val="ConsPlusNormal"/>
              <w:jc w:val="center"/>
            </w:pPr>
            <w:r w:rsidRPr="005E2A01">
              <w:t>5.46·10</w:t>
            </w:r>
            <w:r w:rsidRPr="005E2A01">
              <w:rPr>
                <w:vertAlign w:val="superscript"/>
              </w:rPr>
              <w:t>-15</w:t>
            </w:r>
          </w:p>
        </w:tc>
        <w:tc>
          <w:tcPr>
            <w:tcW w:w="1984" w:type="dxa"/>
            <w:vAlign w:val="center"/>
          </w:tcPr>
          <w:p w:rsidR="002A5C4B" w:rsidRPr="005E2A01" w:rsidRDefault="002A5C4B">
            <w:pPr>
              <w:pStyle w:val="ConsPlusNormal"/>
              <w:jc w:val="center"/>
            </w:pPr>
            <w:r w:rsidRPr="005E2A01">
              <w:t>1.50·10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173</w:t>
            </w:r>
            <w:r w:rsidRPr="005E2A01">
              <w:t>Hf</w:t>
            </w:r>
          </w:p>
        </w:tc>
        <w:tc>
          <w:tcPr>
            <w:tcW w:w="1984" w:type="dxa"/>
            <w:vAlign w:val="center"/>
          </w:tcPr>
          <w:p w:rsidR="002A5C4B" w:rsidRPr="005E2A01" w:rsidRDefault="002A5C4B">
            <w:pPr>
              <w:pStyle w:val="ConsPlusNormal"/>
              <w:jc w:val="center"/>
            </w:pPr>
            <w:r w:rsidRPr="005E2A01">
              <w:t>1,66·10</w:t>
            </w:r>
            <w:r w:rsidRPr="005E2A01">
              <w:rPr>
                <w:vertAlign w:val="superscript"/>
              </w:rPr>
              <w:t>-14</w:t>
            </w:r>
          </w:p>
        </w:tc>
        <w:tc>
          <w:tcPr>
            <w:tcW w:w="1984" w:type="dxa"/>
            <w:vAlign w:val="center"/>
          </w:tcPr>
          <w:p w:rsidR="002A5C4B" w:rsidRPr="005E2A01" w:rsidRDefault="002A5C4B">
            <w:pPr>
              <w:pStyle w:val="ConsPlusNormal"/>
              <w:jc w:val="center"/>
            </w:pPr>
            <w:r w:rsidRPr="005E2A01">
              <w:t>3,73·10</w:t>
            </w:r>
            <w:r w:rsidRPr="005E2A01">
              <w:rPr>
                <w:vertAlign w:val="superscript"/>
              </w:rPr>
              <w:t>-16</w:t>
            </w:r>
          </w:p>
        </w:tc>
        <w:tc>
          <w:tcPr>
            <w:tcW w:w="1984" w:type="dxa"/>
            <w:vAlign w:val="center"/>
          </w:tcPr>
          <w:p w:rsidR="002A5C4B" w:rsidRPr="005E2A01" w:rsidRDefault="002A5C4B">
            <w:pPr>
              <w:pStyle w:val="ConsPlusNormal"/>
              <w:jc w:val="center"/>
            </w:pPr>
            <w:r w:rsidRPr="005E2A01">
              <w:t>2,23·10</w:t>
            </w:r>
            <w:r w:rsidRPr="005E2A01">
              <w:rPr>
                <w:vertAlign w:val="superscript"/>
              </w:rPr>
              <w:t>-14</w:t>
            </w:r>
          </w:p>
        </w:tc>
        <w:tc>
          <w:tcPr>
            <w:tcW w:w="1984" w:type="dxa"/>
            <w:vAlign w:val="center"/>
          </w:tcPr>
          <w:p w:rsidR="002A5C4B" w:rsidRPr="005E2A01" w:rsidRDefault="002A5C4B">
            <w:pPr>
              <w:pStyle w:val="ConsPlusNormal"/>
              <w:jc w:val="center"/>
            </w:pPr>
            <w:r w:rsidRPr="005E2A01">
              <w:t>4,78·10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175</w:t>
            </w:r>
            <w:r w:rsidRPr="005E2A01">
              <w:t>Hf</w:t>
            </w:r>
          </w:p>
        </w:tc>
        <w:tc>
          <w:tcPr>
            <w:tcW w:w="1984" w:type="dxa"/>
            <w:vAlign w:val="center"/>
          </w:tcPr>
          <w:p w:rsidR="002A5C4B" w:rsidRPr="005E2A01" w:rsidRDefault="002A5C4B">
            <w:pPr>
              <w:pStyle w:val="ConsPlusNormal"/>
              <w:jc w:val="center"/>
            </w:pPr>
            <w:r w:rsidRPr="005E2A01">
              <w:t>1,54·10</w:t>
            </w:r>
            <w:r w:rsidRPr="005E2A01">
              <w:rPr>
                <w:vertAlign w:val="superscript"/>
              </w:rPr>
              <w:t>-14</w:t>
            </w:r>
          </w:p>
        </w:tc>
        <w:tc>
          <w:tcPr>
            <w:tcW w:w="1984" w:type="dxa"/>
            <w:vAlign w:val="center"/>
          </w:tcPr>
          <w:p w:rsidR="002A5C4B" w:rsidRPr="005E2A01" w:rsidRDefault="002A5C4B">
            <w:pPr>
              <w:pStyle w:val="ConsPlusNormal"/>
              <w:jc w:val="center"/>
            </w:pPr>
            <w:r w:rsidRPr="005E2A01">
              <w:t>3,45·10</w:t>
            </w:r>
            <w:r w:rsidRPr="005E2A01">
              <w:rPr>
                <w:vertAlign w:val="superscript"/>
              </w:rPr>
              <w:t>-16</w:t>
            </w:r>
          </w:p>
        </w:tc>
        <w:tc>
          <w:tcPr>
            <w:tcW w:w="1984" w:type="dxa"/>
            <w:vAlign w:val="center"/>
          </w:tcPr>
          <w:p w:rsidR="002A5C4B" w:rsidRPr="005E2A01" w:rsidRDefault="002A5C4B">
            <w:pPr>
              <w:pStyle w:val="ConsPlusNormal"/>
              <w:jc w:val="center"/>
            </w:pPr>
            <w:r w:rsidRPr="005E2A01">
              <w:t>2.15·10</w:t>
            </w:r>
            <w:r w:rsidRPr="005E2A01">
              <w:rPr>
                <w:vertAlign w:val="superscript"/>
              </w:rPr>
              <w:t>-14</w:t>
            </w:r>
          </w:p>
        </w:tc>
        <w:tc>
          <w:tcPr>
            <w:tcW w:w="1984" w:type="dxa"/>
            <w:vAlign w:val="center"/>
          </w:tcPr>
          <w:p w:rsidR="002A5C4B" w:rsidRPr="005E2A01" w:rsidRDefault="002A5C4B">
            <w:pPr>
              <w:pStyle w:val="ConsPlusNormal"/>
              <w:jc w:val="center"/>
            </w:pPr>
            <w:r w:rsidRPr="005E2A01">
              <w:t>4,36·10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177m</w:t>
            </w:r>
            <w:r w:rsidRPr="005E2A01">
              <w:t>Hf</w:t>
            </w:r>
          </w:p>
        </w:tc>
        <w:tc>
          <w:tcPr>
            <w:tcW w:w="1984" w:type="dxa"/>
            <w:vAlign w:val="center"/>
          </w:tcPr>
          <w:p w:rsidR="002A5C4B" w:rsidRPr="005E2A01" w:rsidRDefault="002A5C4B">
            <w:pPr>
              <w:pStyle w:val="ConsPlusNormal"/>
              <w:jc w:val="center"/>
            </w:pPr>
            <w:r w:rsidRPr="005E2A01">
              <w:t>9,67·10</w:t>
            </w:r>
            <w:r w:rsidRPr="005E2A01">
              <w:rPr>
                <w:vertAlign w:val="superscript"/>
              </w:rPr>
              <w:t>-14</w:t>
            </w:r>
          </w:p>
        </w:tc>
        <w:tc>
          <w:tcPr>
            <w:tcW w:w="1984" w:type="dxa"/>
            <w:vAlign w:val="center"/>
          </w:tcPr>
          <w:p w:rsidR="002A5C4B" w:rsidRPr="005E2A01" w:rsidRDefault="002A5C4B">
            <w:pPr>
              <w:pStyle w:val="ConsPlusNormal"/>
              <w:jc w:val="center"/>
            </w:pPr>
            <w:r w:rsidRPr="005E2A01">
              <w:t>2,1·10</w:t>
            </w:r>
            <w:r w:rsidRPr="005E2A01">
              <w:rPr>
                <w:vertAlign w:val="superscript"/>
              </w:rPr>
              <w:t>-15</w:t>
            </w:r>
          </w:p>
        </w:tc>
        <w:tc>
          <w:tcPr>
            <w:tcW w:w="1984" w:type="dxa"/>
            <w:vAlign w:val="center"/>
          </w:tcPr>
          <w:p w:rsidR="002A5C4B" w:rsidRPr="005E2A01" w:rsidRDefault="002A5C4B">
            <w:pPr>
              <w:pStyle w:val="ConsPlusNormal"/>
              <w:jc w:val="center"/>
            </w:pPr>
            <w:r w:rsidRPr="005E2A01">
              <w:t>1,39·10</w:t>
            </w:r>
            <w:r w:rsidRPr="005E2A01">
              <w:rPr>
                <w:vertAlign w:val="superscript"/>
              </w:rPr>
              <w:t>-13</w:t>
            </w:r>
          </w:p>
        </w:tc>
        <w:tc>
          <w:tcPr>
            <w:tcW w:w="1984" w:type="dxa"/>
            <w:vAlign w:val="center"/>
          </w:tcPr>
          <w:p w:rsidR="002A5C4B" w:rsidRPr="005E2A01" w:rsidRDefault="002A5C4B">
            <w:pPr>
              <w:pStyle w:val="ConsPlusNormal"/>
              <w:jc w:val="center"/>
            </w:pPr>
            <w:r w:rsidRPr="005E2A01">
              <w:t>2,65·10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178m</w:t>
            </w:r>
            <w:r w:rsidRPr="005E2A01">
              <w:t>Hf</w:t>
            </w:r>
          </w:p>
        </w:tc>
        <w:tc>
          <w:tcPr>
            <w:tcW w:w="1984" w:type="dxa"/>
            <w:vAlign w:val="center"/>
          </w:tcPr>
          <w:p w:rsidR="002A5C4B" w:rsidRPr="005E2A01" w:rsidRDefault="002A5C4B">
            <w:pPr>
              <w:pStyle w:val="ConsPlusNormal"/>
              <w:jc w:val="center"/>
            </w:pPr>
            <w:r w:rsidRPr="005E2A01">
              <w:t>1,03·10</w:t>
            </w:r>
            <w:r w:rsidRPr="005E2A01">
              <w:rPr>
                <w:vertAlign w:val="superscript"/>
              </w:rPr>
              <w:t>-13</w:t>
            </w:r>
          </w:p>
        </w:tc>
        <w:tc>
          <w:tcPr>
            <w:tcW w:w="1984" w:type="dxa"/>
            <w:vAlign w:val="center"/>
          </w:tcPr>
          <w:p w:rsidR="002A5C4B" w:rsidRPr="005E2A01" w:rsidRDefault="002A5C4B">
            <w:pPr>
              <w:pStyle w:val="ConsPlusNormal"/>
              <w:jc w:val="center"/>
            </w:pPr>
            <w:r w:rsidRPr="005E2A01">
              <w:t>2,22·10</w:t>
            </w:r>
            <w:r w:rsidRPr="005E2A01">
              <w:rPr>
                <w:vertAlign w:val="superscript"/>
              </w:rPr>
              <w:t>-15</w:t>
            </w:r>
          </w:p>
        </w:tc>
        <w:tc>
          <w:tcPr>
            <w:tcW w:w="1984" w:type="dxa"/>
            <w:vAlign w:val="center"/>
          </w:tcPr>
          <w:p w:rsidR="002A5C4B" w:rsidRPr="005E2A01" w:rsidRDefault="002A5C4B">
            <w:pPr>
              <w:pStyle w:val="ConsPlusNormal"/>
              <w:jc w:val="center"/>
            </w:pPr>
            <w:r w:rsidRPr="005E2A01">
              <w:t>1,36·10</w:t>
            </w:r>
            <w:r w:rsidRPr="005E2A01">
              <w:rPr>
                <w:vertAlign w:val="superscript"/>
              </w:rPr>
              <w:t>-13</w:t>
            </w:r>
          </w:p>
        </w:tc>
        <w:tc>
          <w:tcPr>
            <w:tcW w:w="1984" w:type="dxa"/>
            <w:vAlign w:val="center"/>
          </w:tcPr>
          <w:p w:rsidR="002A5C4B" w:rsidRPr="005E2A01" w:rsidRDefault="002A5C4B">
            <w:pPr>
              <w:pStyle w:val="ConsPlusNormal"/>
              <w:jc w:val="center"/>
            </w:pPr>
            <w:r w:rsidRPr="005E2A01">
              <w:t>2.88·10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179m</w:t>
            </w:r>
            <w:r w:rsidRPr="005E2A01">
              <w:t>Hf</w:t>
            </w:r>
          </w:p>
        </w:tc>
        <w:tc>
          <w:tcPr>
            <w:tcW w:w="1984" w:type="dxa"/>
            <w:vAlign w:val="center"/>
          </w:tcPr>
          <w:p w:rsidR="002A5C4B" w:rsidRPr="005E2A01" w:rsidRDefault="002A5C4B">
            <w:pPr>
              <w:pStyle w:val="ConsPlusNormal"/>
              <w:jc w:val="center"/>
            </w:pPr>
            <w:r w:rsidRPr="005E2A01">
              <w:t>3,84·10</w:t>
            </w:r>
            <w:r w:rsidRPr="005E2A01">
              <w:rPr>
                <w:vertAlign w:val="superscript"/>
              </w:rPr>
              <w:t>-14</w:t>
            </w:r>
          </w:p>
        </w:tc>
        <w:tc>
          <w:tcPr>
            <w:tcW w:w="1984" w:type="dxa"/>
            <w:vAlign w:val="center"/>
          </w:tcPr>
          <w:p w:rsidR="002A5C4B" w:rsidRPr="005E2A01" w:rsidRDefault="002A5C4B">
            <w:pPr>
              <w:pStyle w:val="ConsPlusNormal"/>
              <w:jc w:val="center"/>
            </w:pPr>
            <w:r w:rsidRPr="005E2A01">
              <w:t>8,42·10</w:t>
            </w:r>
            <w:r w:rsidRPr="005E2A01">
              <w:rPr>
                <w:vertAlign w:val="superscript"/>
              </w:rPr>
              <w:t>-16</w:t>
            </w:r>
          </w:p>
        </w:tc>
        <w:tc>
          <w:tcPr>
            <w:tcW w:w="1984" w:type="dxa"/>
            <w:vAlign w:val="center"/>
          </w:tcPr>
          <w:p w:rsidR="002A5C4B" w:rsidRPr="005E2A01" w:rsidRDefault="002A5C4B">
            <w:pPr>
              <w:pStyle w:val="ConsPlusNormal"/>
              <w:jc w:val="center"/>
            </w:pPr>
            <w:r w:rsidRPr="005E2A01">
              <w:t>5,26·10</w:t>
            </w:r>
            <w:r w:rsidRPr="005E2A01">
              <w:rPr>
                <w:vertAlign w:val="superscript"/>
              </w:rPr>
              <w:t>-14</w:t>
            </w:r>
          </w:p>
        </w:tc>
        <w:tc>
          <w:tcPr>
            <w:tcW w:w="1984" w:type="dxa"/>
            <w:vAlign w:val="center"/>
          </w:tcPr>
          <w:p w:rsidR="002A5C4B" w:rsidRPr="005E2A01" w:rsidRDefault="002A5C4B">
            <w:pPr>
              <w:pStyle w:val="ConsPlusNormal"/>
              <w:jc w:val="center"/>
            </w:pPr>
            <w:r w:rsidRPr="005E2A01">
              <w:t>1,06·10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180m</w:t>
            </w:r>
            <w:r w:rsidRPr="005E2A01">
              <w:t>Hf</w:t>
            </w:r>
          </w:p>
        </w:tc>
        <w:tc>
          <w:tcPr>
            <w:tcW w:w="1984" w:type="dxa"/>
            <w:vAlign w:val="center"/>
          </w:tcPr>
          <w:p w:rsidR="002A5C4B" w:rsidRPr="005E2A01" w:rsidRDefault="002A5C4B">
            <w:pPr>
              <w:pStyle w:val="ConsPlusNormal"/>
              <w:jc w:val="center"/>
            </w:pPr>
            <w:r w:rsidRPr="005E2A01">
              <w:t>4,33·10</w:t>
            </w:r>
            <w:r w:rsidRPr="005E2A01">
              <w:rPr>
                <w:vertAlign w:val="superscript"/>
              </w:rPr>
              <w:t>-14</w:t>
            </w:r>
          </w:p>
        </w:tc>
        <w:tc>
          <w:tcPr>
            <w:tcW w:w="1984" w:type="dxa"/>
            <w:vAlign w:val="center"/>
          </w:tcPr>
          <w:p w:rsidR="002A5C4B" w:rsidRPr="005E2A01" w:rsidRDefault="002A5C4B">
            <w:pPr>
              <w:pStyle w:val="ConsPlusNormal"/>
              <w:jc w:val="center"/>
            </w:pPr>
            <w:r w:rsidRPr="005E2A01">
              <w:t>9,46·10</w:t>
            </w:r>
            <w:r w:rsidRPr="005E2A01">
              <w:rPr>
                <w:vertAlign w:val="superscript"/>
              </w:rPr>
              <w:t>-16</w:t>
            </w:r>
          </w:p>
        </w:tc>
        <w:tc>
          <w:tcPr>
            <w:tcW w:w="1984" w:type="dxa"/>
            <w:vAlign w:val="center"/>
          </w:tcPr>
          <w:p w:rsidR="002A5C4B" w:rsidRPr="005E2A01" w:rsidRDefault="002A5C4B">
            <w:pPr>
              <w:pStyle w:val="ConsPlusNormal"/>
              <w:jc w:val="center"/>
            </w:pPr>
            <w:r w:rsidRPr="005E2A01">
              <w:t>5,82·10</w:t>
            </w:r>
            <w:r w:rsidRPr="005E2A01">
              <w:rPr>
                <w:vertAlign w:val="superscript"/>
              </w:rPr>
              <w:t>-14</w:t>
            </w:r>
          </w:p>
        </w:tc>
        <w:tc>
          <w:tcPr>
            <w:tcW w:w="1984" w:type="dxa"/>
            <w:vAlign w:val="center"/>
          </w:tcPr>
          <w:p w:rsidR="002A5C4B" w:rsidRPr="005E2A01" w:rsidRDefault="002A5C4B">
            <w:pPr>
              <w:pStyle w:val="ConsPlusNormal"/>
              <w:jc w:val="center"/>
            </w:pPr>
            <w:r w:rsidRPr="005E2A01">
              <w:t>1,21·10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181</w:t>
            </w:r>
            <w:r w:rsidRPr="005E2A01">
              <w:t>Hf</w:t>
            </w:r>
          </w:p>
        </w:tc>
        <w:tc>
          <w:tcPr>
            <w:tcW w:w="1984" w:type="dxa"/>
            <w:vAlign w:val="center"/>
          </w:tcPr>
          <w:p w:rsidR="002A5C4B" w:rsidRPr="005E2A01" w:rsidRDefault="002A5C4B">
            <w:pPr>
              <w:pStyle w:val="ConsPlusNormal"/>
              <w:jc w:val="center"/>
            </w:pPr>
            <w:r w:rsidRPr="005E2A01">
              <w:t>2.42·10</w:t>
            </w:r>
            <w:r w:rsidRPr="005E2A01">
              <w:rPr>
                <w:vertAlign w:val="superscript"/>
              </w:rPr>
              <w:t>-14</w:t>
            </w:r>
          </w:p>
        </w:tc>
        <w:tc>
          <w:tcPr>
            <w:tcW w:w="1984" w:type="dxa"/>
            <w:vAlign w:val="center"/>
          </w:tcPr>
          <w:p w:rsidR="002A5C4B" w:rsidRPr="005E2A01" w:rsidRDefault="002A5C4B">
            <w:pPr>
              <w:pStyle w:val="ConsPlusNormal"/>
              <w:jc w:val="center"/>
            </w:pPr>
            <w:r w:rsidRPr="005E2A01">
              <w:t>5,25·10</w:t>
            </w:r>
            <w:r w:rsidRPr="005E2A01">
              <w:rPr>
                <w:vertAlign w:val="superscript"/>
              </w:rPr>
              <w:t>-16</w:t>
            </w:r>
          </w:p>
        </w:tc>
        <w:tc>
          <w:tcPr>
            <w:tcW w:w="1984" w:type="dxa"/>
            <w:vAlign w:val="center"/>
          </w:tcPr>
          <w:p w:rsidR="002A5C4B" w:rsidRPr="005E2A01" w:rsidRDefault="002A5C4B">
            <w:pPr>
              <w:pStyle w:val="ConsPlusNormal"/>
              <w:jc w:val="center"/>
            </w:pPr>
            <w:r w:rsidRPr="005E2A01">
              <w:t>3,62·10</w:t>
            </w:r>
            <w:r w:rsidRPr="005E2A01">
              <w:rPr>
                <w:vertAlign w:val="superscript"/>
              </w:rPr>
              <w:t>-14</w:t>
            </w:r>
          </w:p>
        </w:tc>
        <w:tc>
          <w:tcPr>
            <w:tcW w:w="1984" w:type="dxa"/>
            <w:vAlign w:val="center"/>
          </w:tcPr>
          <w:p w:rsidR="002A5C4B" w:rsidRPr="005E2A01" w:rsidRDefault="002A5C4B">
            <w:pPr>
              <w:pStyle w:val="ConsPlusNormal"/>
              <w:jc w:val="center"/>
            </w:pPr>
            <w:r w:rsidRPr="005E2A01">
              <w:t>6,82·10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182</w:t>
            </w:r>
            <w:r w:rsidRPr="005E2A01">
              <w:t>Hf</w:t>
            </w:r>
          </w:p>
        </w:tc>
        <w:tc>
          <w:tcPr>
            <w:tcW w:w="1984" w:type="dxa"/>
            <w:vAlign w:val="center"/>
          </w:tcPr>
          <w:p w:rsidR="002A5C4B" w:rsidRPr="005E2A01" w:rsidRDefault="002A5C4B">
            <w:pPr>
              <w:pStyle w:val="ConsPlusNormal"/>
              <w:jc w:val="center"/>
            </w:pPr>
            <w:r w:rsidRPr="005E2A01">
              <w:t>1,03·10</w:t>
            </w:r>
            <w:r w:rsidRPr="005E2A01">
              <w:rPr>
                <w:vertAlign w:val="superscript"/>
              </w:rPr>
              <w:t>-14</w:t>
            </w:r>
          </w:p>
        </w:tc>
        <w:tc>
          <w:tcPr>
            <w:tcW w:w="1984" w:type="dxa"/>
            <w:vAlign w:val="center"/>
          </w:tcPr>
          <w:p w:rsidR="002A5C4B" w:rsidRPr="005E2A01" w:rsidRDefault="002A5C4B">
            <w:pPr>
              <w:pStyle w:val="ConsPlusNormal"/>
              <w:jc w:val="center"/>
            </w:pPr>
            <w:r w:rsidRPr="005E2A01">
              <w:t>2,23·10</w:t>
            </w:r>
            <w:r w:rsidRPr="005E2A01">
              <w:rPr>
                <w:vertAlign w:val="superscript"/>
              </w:rPr>
              <w:t>-16</w:t>
            </w:r>
          </w:p>
        </w:tc>
        <w:tc>
          <w:tcPr>
            <w:tcW w:w="1984" w:type="dxa"/>
            <w:vAlign w:val="center"/>
          </w:tcPr>
          <w:p w:rsidR="002A5C4B" w:rsidRPr="005E2A01" w:rsidRDefault="002A5C4B">
            <w:pPr>
              <w:pStyle w:val="ConsPlusNormal"/>
              <w:jc w:val="center"/>
            </w:pPr>
            <w:r w:rsidRPr="005E2A01">
              <w:t>1,46·10</w:t>
            </w:r>
            <w:r w:rsidRPr="005E2A01">
              <w:rPr>
                <w:vertAlign w:val="superscript"/>
              </w:rPr>
              <w:t>-14</w:t>
            </w:r>
          </w:p>
        </w:tc>
        <w:tc>
          <w:tcPr>
            <w:tcW w:w="1984" w:type="dxa"/>
            <w:vAlign w:val="center"/>
          </w:tcPr>
          <w:p w:rsidR="002A5C4B" w:rsidRPr="005E2A01" w:rsidRDefault="002A5C4B">
            <w:pPr>
              <w:pStyle w:val="ConsPlusNormal"/>
              <w:jc w:val="center"/>
            </w:pPr>
            <w:r w:rsidRPr="005E2A01">
              <w:t>2,77·10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182m</w:t>
            </w:r>
            <w:r w:rsidRPr="005E2A01">
              <w:t>Hf</w:t>
            </w:r>
          </w:p>
        </w:tc>
        <w:tc>
          <w:tcPr>
            <w:tcW w:w="1984" w:type="dxa"/>
            <w:vAlign w:val="center"/>
          </w:tcPr>
          <w:p w:rsidR="002A5C4B" w:rsidRPr="005E2A01" w:rsidRDefault="002A5C4B">
            <w:pPr>
              <w:pStyle w:val="ConsPlusNormal"/>
              <w:jc w:val="center"/>
            </w:pPr>
            <w:r w:rsidRPr="005E2A01">
              <w:t>4,08·10</w:t>
            </w:r>
            <w:r w:rsidRPr="005E2A01">
              <w:rPr>
                <w:vertAlign w:val="superscript"/>
              </w:rPr>
              <w:t>-14</w:t>
            </w:r>
          </w:p>
        </w:tc>
        <w:tc>
          <w:tcPr>
            <w:tcW w:w="1984" w:type="dxa"/>
            <w:vAlign w:val="center"/>
          </w:tcPr>
          <w:p w:rsidR="002A5C4B" w:rsidRPr="005E2A01" w:rsidRDefault="002A5C4B">
            <w:pPr>
              <w:pStyle w:val="ConsPlusNormal"/>
              <w:jc w:val="center"/>
            </w:pPr>
            <w:r w:rsidRPr="005E2A01">
              <w:t>8,78·10</w:t>
            </w:r>
            <w:r w:rsidRPr="005E2A01">
              <w:rPr>
                <w:vertAlign w:val="superscript"/>
              </w:rPr>
              <w:t>-16</w:t>
            </w:r>
          </w:p>
        </w:tc>
        <w:tc>
          <w:tcPr>
            <w:tcW w:w="1984" w:type="dxa"/>
            <w:vAlign w:val="center"/>
          </w:tcPr>
          <w:p w:rsidR="002A5C4B" w:rsidRPr="005E2A01" w:rsidRDefault="002A5C4B">
            <w:pPr>
              <w:pStyle w:val="ConsPlusNormal"/>
              <w:jc w:val="center"/>
            </w:pPr>
            <w:r w:rsidRPr="005E2A01">
              <w:t>5,82·10</w:t>
            </w:r>
            <w:r w:rsidRPr="005E2A01">
              <w:rPr>
                <w:vertAlign w:val="superscript"/>
              </w:rPr>
              <w:t>-14</w:t>
            </w:r>
          </w:p>
        </w:tc>
        <w:tc>
          <w:tcPr>
            <w:tcW w:w="1984" w:type="dxa"/>
            <w:vAlign w:val="center"/>
          </w:tcPr>
          <w:p w:rsidR="002A5C4B" w:rsidRPr="005E2A01" w:rsidRDefault="002A5C4B">
            <w:pPr>
              <w:pStyle w:val="ConsPlusNormal"/>
              <w:jc w:val="center"/>
            </w:pPr>
            <w:r w:rsidRPr="005E2A01">
              <w:t>1,37·10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183</w:t>
            </w:r>
            <w:r w:rsidRPr="005E2A01">
              <w:t>Hf</w:t>
            </w:r>
          </w:p>
        </w:tc>
        <w:tc>
          <w:tcPr>
            <w:tcW w:w="1984" w:type="dxa"/>
            <w:vAlign w:val="center"/>
          </w:tcPr>
          <w:p w:rsidR="002A5C4B" w:rsidRPr="005E2A01" w:rsidRDefault="002A5C4B">
            <w:pPr>
              <w:pStyle w:val="ConsPlusNormal"/>
              <w:jc w:val="center"/>
            </w:pPr>
            <w:r w:rsidRPr="005E2A01">
              <w:t>3,39·10</w:t>
            </w:r>
            <w:r w:rsidRPr="005E2A01">
              <w:rPr>
                <w:vertAlign w:val="superscript"/>
              </w:rPr>
              <w:t>-14</w:t>
            </w:r>
          </w:p>
        </w:tc>
        <w:tc>
          <w:tcPr>
            <w:tcW w:w="1984" w:type="dxa"/>
            <w:vAlign w:val="center"/>
          </w:tcPr>
          <w:p w:rsidR="002A5C4B" w:rsidRPr="005E2A01" w:rsidRDefault="002A5C4B">
            <w:pPr>
              <w:pStyle w:val="ConsPlusNormal"/>
              <w:jc w:val="center"/>
            </w:pPr>
            <w:r w:rsidRPr="005E2A01">
              <w:t>7,52·10</w:t>
            </w:r>
            <w:r w:rsidRPr="005E2A01">
              <w:rPr>
                <w:vertAlign w:val="superscript"/>
              </w:rPr>
              <w:t>-16</w:t>
            </w:r>
          </w:p>
        </w:tc>
        <w:tc>
          <w:tcPr>
            <w:tcW w:w="1984" w:type="dxa"/>
            <w:vAlign w:val="center"/>
          </w:tcPr>
          <w:p w:rsidR="002A5C4B" w:rsidRPr="005E2A01" w:rsidRDefault="002A5C4B">
            <w:pPr>
              <w:pStyle w:val="ConsPlusNormal"/>
              <w:jc w:val="center"/>
            </w:pPr>
            <w:r w:rsidRPr="005E2A01">
              <w:t>6,83·10</w:t>
            </w:r>
            <w:r w:rsidRPr="005E2A01">
              <w:rPr>
                <w:vertAlign w:val="superscript"/>
              </w:rPr>
              <w:t>-14</w:t>
            </w:r>
          </w:p>
        </w:tc>
        <w:tc>
          <w:tcPr>
            <w:tcW w:w="1984" w:type="dxa"/>
            <w:vAlign w:val="center"/>
          </w:tcPr>
          <w:p w:rsidR="002A5C4B" w:rsidRPr="005E2A01" w:rsidRDefault="002A5C4B">
            <w:pPr>
              <w:pStyle w:val="ConsPlusNormal"/>
              <w:jc w:val="center"/>
            </w:pPr>
            <w:r w:rsidRPr="005E2A01">
              <w:t>5,06·10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184</w:t>
            </w:r>
            <w:r w:rsidRPr="005E2A01">
              <w:t>Hf</w:t>
            </w:r>
          </w:p>
        </w:tc>
        <w:tc>
          <w:tcPr>
            <w:tcW w:w="1984" w:type="dxa"/>
            <w:vAlign w:val="center"/>
          </w:tcPr>
          <w:p w:rsidR="002A5C4B" w:rsidRPr="005E2A01" w:rsidRDefault="002A5C4B">
            <w:pPr>
              <w:pStyle w:val="ConsPlusNormal"/>
              <w:jc w:val="center"/>
            </w:pPr>
            <w:r w:rsidRPr="005E2A01">
              <w:t>1,04·10</w:t>
            </w:r>
            <w:r w:rsidRPr="005E2A01">
              <w:rPr>
                <w:vertAlign w:val="superscript"/>
              </w:rPr>
              <w:t>-14</w:t>
            </w:r>
          </w:p>
        </w:tc>
        <w:tc>
          <w:tcPr>
            <w:tcW w:w="1984" w:type="dxa"/>
            <w:vAlign w:val="center"/>
          </w:tcPr>
          <w:p w:rsidR="002A5C4B" w:rsidRPr="005E2A01" w:rsidRDefault="002A5C4B">
            <w:pPr>
              <w:pStyle w:val="ConsPlusNormal"/>
              <w:jc w:val="center"/>
            </w:pPr>
            <w:r w:rsidRPr="005E2A01">
              <w:t>2,46·10</w:t>
            </w:r>
            <w:r w:rsidRPr="005E2A01">
              <w:rPr>
                <w:vertAlign w:val="superscript"/>
              </w:rPr>
              <w:t>-16</w:t>
            </w:r>
          </w:p>
        </w:tc>
        <w:tc>
          <w:tcPr>
            <w:tcW w:w="1984" w:type="dxa"/>
            <w:vAlign w:val="center"/>
          </w:tcPr>
          <w:p w:rsidR="002A5C4B" w:rsidRPr="005E2A01" w:rsidRDefault="002A5C4B">
            <w:pPr>
              <w:pStyle w:val="ConsPlusNormal"/>
              <w:jc w:val="center"/>
            </w:pPr>
            <w:r w:rsidRPr="005E2A01">
              <w:t>3,12·10</w:t>
            </w:r>
            <w:r w:rsidRPr="005E2A01">
              <w:rPr>
                <w:vertAlign w:val="superscript"/>
              </w:rPr>
              <w:t>-14</w:t>
            </w:r>
          </w:p>
        </w:tc>
        <w:tc>
          <w:tcPr>
            <w:tcW w:w="1984" w:type="dxa"/>
            <w:vAlign w:val="center"/>
          </w:tcPr>
          <w:p w:rsidR="002A5C4B" w:rsidRPr="005E2A01" w:rsidRDefault="002A5C4B">
            <w:pPr>
              <w:pStyle w:val="ConsPlusNormal"/>
              <w:jc w:val="center"/>
            </w:pPr>
            <w:r w:rsidRPr="005E2A01">
              <w:t>217·10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193</w:t>
            </w:r>
            <w:r w:rsidRPr="005E2A01">
              <w:t>Hg</w:t>
            </w:r>
          </w:p>
        </w:tc>
        <w:tc>
          <w:tcPr>
            <w:tcW w:w="1984" w:type="dxa"/>
            <w:vAlign w:val="center"/>
          </w:tcPr>
          <w:p w:rsidR="002A5C4B" w:rsidRPr="005E2A01" w:rsidRDefault="002A5C4B">
            <w:pPr>
              <w:pStyle w:val="ConsPlusNormal"/>
              <w:jc w:val="center"/>
            </w:pPr>
            <w:r w:rsidRPr="005E2A01">
              <w:t>7,7·10</w:t>
            </w:r>
            <w:r w:rsidRPr="005E2A01">
              <w:rPr>
                <w:vertAlign w:val="superscript"/>
              </w:rPr>
              <w:t>-15</w:t>
            </w:r>
          </w:p>
        </w:tc>
        <w:tc>
          <w:tcPr>
            <w:tcW w:w="1984" w:type="dxa"/>
            <w:vAlign w:val="center"/>
          </w:tcPr>
          <w:p w:rsidR="002A5C4B" w:rsidRPr="005E2A01" w:rsidRDefault="002A5C4B">
            <w:pPr>
              <w:pStyle w:val="ConsPlusNormal"/>
              <w:jc w:val="center"/>
            </w:pPr>
            <w:r w:rsidRPr="005E2A01">
              <w:t>1,8·10</w:t>
            </w:r>
            <w:r w:rsidRPr="005E2A01">
              <w:rPr>
                <w:vertAlign w:val="superscript"/>
              </w:rPr>
              <w:t>-16</w:t>
            </w:r>
          </w:p>
        </w:tc>
        <w:tc>
          <w:tcPr>
            <w:tcW w:w="1984" w:type="dxa"/>
            <w:vAlign w:val="center"/>
          </w:tcPr>
          <w:p w:rsidR="002A5C4B" w:rsidRPr="005E2A01" w:rsidRDefault="002A5C4B">
            <w:pPr>
              <w:pStyle w:val="ConsPlusNormal"/>
              <w:jc w:val="center"/>
            </w:pPr>
            <w:r w:rsidRPr="005E2A01">
              <w:t>1,26·10</w:t>
            </w:r>
            <w:r w:rsidRPr="005E2A01">
              <w:rPr>
                <w:vertAlign w:val="superscript"/>
              </w:rPr>
              <w:t>-14</w:t>
            </w:r>
          </w:p>
        </w:tc>
        <w:tc>
          <w:tcPr>
            <w:tcW w:w="1984" w:type="dxa"/>
            <w:vAlign w:val="center"/>
          </w:tcPr>
          <w:p w:rsidR="002A5C4B" w:rsidRPr="005E2A01" w:rsidRDefault="002A5C4B">
            <w:pPr>
              <w:pStyle w:val="ConsPlusNormal"/>
              <w:jc w:val="center"/>
            </w:pPr>
            <w:r w:rsidRPr="005E2A01">
              <w:t>3,78·10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193m</w:t>
            </w:r>
            <w:r w:rsidRPr="005E2A01">
              <w:t>Hg</w:t>
            </w:r>
          </w:p>
        </w:tc>
        <w:tc>
          <w:tcPr>
            <w:tcW w:w="1984" w:type="dxa"/>
            <w:vAlign w:val="center"/>
          </w:tcPr>
          <w:p w:rsidR="002A5C4B" w:rsidRPr="005E2A01" w:rsidRDefault="002A5C4B">
            <w:pPr>
              <w:pStyle w:val="ConsPlusNormal"/>
              <w:jc w:val="center"/>
            </w:pPr>
            <w:r w:rsidRPr="005E2A01">
              <w:t>4,69·10</w:t>
            </w:r>
            <w:r w:rsidRPr="005E2A01">
              <w:rPr>
                <w:vertAlign w:val="superscript"/>
              </w:rPr>
              <w:t>-14</w:t>
            </w:r>
          </w:p>
        </w:tc>
        <w:tc>
          <w:tcPr>
            <w:tcW w:w="1984" w:type="dxa"/>
            <w:vAlign w:val="center"/>
          </w:tcPr>
          <w:p w:rsidR="002A5C4B" w:rsidRPr="005E2A01" w:rsidRDefault="002A5C4B">
            <w:pPr>
              <w:pStyle w:val="ConsPlusNormal"/>
              <w:jc w:val="center"/>
            </w:pPr>
            <w:r w:rsidRPr="005E2A01">
              <w:t>9,66·10</w:t>
            </w:r>
            <w:r w:rsidRPr="005E2A01">
              <w:rPr>
                <w:vertAlign w:val="superscript"/>
              </w:rPr>
              <w:t>-16</w:t>
            </w:r>
          </w:p>
        </w:tc>
        <w:tc>
          <w:tcPr>
            <w:tcW w:w="1984" w:type="dxa"/>
            <w:vAlign w:val="center"/>
          </w:tcPr>
          <w:p w:rsidR="002A5C4B" w:rsidRPr="005E2A01" w:rsidRDefault="002A5C4B">
            <w:pPr>
              <w:pStyle w:val="ConsPlusNormal"/>
              <w:jc w:val="center"/>
            </w:pPr>
            <w:r w:rsidRPr="005E2A01">
              <w:t>6,21·10</w:t>
            </w:r>
            <w:r w:rsidRPr="005E2A01">
              <w:rPr>
                <w:vertAlign w:val="superscript"/>
              </w:rPr>
              <w:t>-14</w:t>
            </w:r>
          </w:p>
        </w:tc>
        <w:tc>
          <w:tcPr>
            <w:tcW w:w="1984" w:type="dxa"/>
            <w:vAlign w:val="center"/>
          </w:tcPr>
          <w:p w:rsidR="002A5C4B" w:rsidRPr="005E2A01" w:rsidRDefault="002A5C4B">
            <w:pPr>
              <w:pStyle w:val="ConsPlusNormal"/>
              <w:jc w:val="center"/>
            </w:pPr>
            <w:r w:rsidRPr="005E2A01">
              <w:t>1,34·10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194</w:t>
            </w:r>
            <w:r w:rsidRPr="005E2A01">
              <w:t>Hg</w:t>
            </w:r>
          </w:p>
        </w:tc>
        <w:tc>
          <w:tcPr>
            <w:tcW w:w="1984" w:type="dxa"/>
            <w:vAlign w:val="center"/>
          </w:tcPr>
          <w:p w:rsidR="002A5C4B" w:rsidRPr="005E2A01" w:rsidRDefault="002A5C4B">
            <w:pPr>
              <w:pStyle w:val="ConsPlusNormal"/>
              <w:jc w:val="center"/>
            </w:pPr>
            <w:r w:rsidRPr="005E2A01">
              <w:t>6,23·10</w:t>
            </w:r>
            <w:r w:rsidRPr="005E2A01">
              <w:rPr>
                <w:vertAlign w:val="superscript"/>
              </w:rPr>
              <w:t>-19</w:t>
            </w:r>
          </w:p>
        </w:tc>
        <w:tc>
          <w:tcPr>
            <w:tcW w:w="1984" w:type="dxa"/>
            <w:vAlign w:val="center"/>
          </w:tcPr>
          <w:p w:rsidR="002A5C4B" w:rsidRPr="005E2A01" w:rsidRDefault="002A5C4B">
            <w:pPr>
              <w:pStyle w:val="ConsPlusNormal"/>
              <w:jc w:val="center"/>
            </w:pPr>
            <w:r w:rsidRPr="005E2A01">
              <w:t>2,24·10</w:t>
            </w:r>
            <w:r w:rsidRPr="005E2A01">
              <w:rPr>
                <w:vertAlign w:val="superscript"/>
              </w:rPr>
              <w:t>-19</w:t>
            </w:r>
          </w:p>
        </w:tc>
        <w:tc>
          <w:tcPr>
            <w:tcW w:w="1984" w:type="dxa"/>
            <w:vAlign w:val="center"/>
          </w:tcPr>
          <w:p w:rsidR="002A5C4B" w:rsidRPr="005E2A01" w:rsidRDefault="002A5C4B">
            <w:pPr>
              <w:pStyle w:val="ConsPlusNormal"/>
              <w:jc w:val="center"/>
            </w:pPr>
            <w:r w:rsidRPr="005E2A01">
              <w:t>2,65·10</w:t>
            </w:r>
            <w:r w:rsidRPr="005E2A01">
              <w:rPr>
                <w:vertAlign w:val="superscript"/>
              </w:rPr>
              <w:t>-17</w:t>
            </w:r>
          </w:p>
        </w:tc>
        <w:tc>
          <w:tcPr>
            <w:tcW w:w="1984" w:type="dxa"/>
            <w:vAlign w:val="center"/>
          </w:tcPr>
          <w:p w:rsidR="002A5C4B" w:rsidRPr="005E2A01" w:rsidRDefault="002A5C4B">
            <w:pPr>
              <w:pStyle w:val="ConsPlusNormal"/>
              <w:jc w:val="center"/>
            </w:pPr>
            <w:r w:rsidRPr="005E2A01">
              <w:t>1,04·10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195</w:t>
            </w:r>
            <w:r w:rsidRPr="005E2A01">
              <w:t>Hg</w:t>
            </w:r>
          </w:p>
        </w:tc>
        <w:tc>
          <w:tcPr>
            <w:tcW w:w="1984" w:type="dxa"/>
            <w:vAlign w:val="center"/>
          </w:tcPr>
          <w:p w:rsidR="002A5C4B" w:rsidRPr="005E2A01" w:rsidRDefault="002A5C4B">
            <w:pPr>
              <w:pStyle w:val="ConsPlusNormal"/>
              <w:jc w:val="center"/>
            </w:pPr>
            <w:r w:rsidRPr="005E2A01">
              <w:t>8.38·10</w:t>
            </w:r>
            <w:r w:rsidRPr="005E2A01">
              <w:rPr>
                <w:vertAlign w:val="superscript"/>
              </w:rPr>
              <w:t>-15</w:t>
            </w:r>
          </w:p>
        </w:tc>
        <w:tc>
          <w:tcPr>
            <w:tcW w:w="1984" w:type="dxa"/>
            <w:vAlign w:val="center"/>
          </w:tcPr>
          <w:p w:rsidR="002A5C4B" w:rsidRPr="005E2A01" w:rsidRDefault="002A5C4B">
            <w:pPr>
              <w:pStyle w:val="ConsPlusNormal"/>
              <w:jc w:val="center"/>
            </w:pPr>
            <w:r w:rsidRPr="005E2A01">
              <w:t>1,85·10</w:t>
            </w:r>
            <w:r w:rsidRPr="005E2A01">
              <w:rPr>
                <w:vertAlign w:val="superscript"/>
              </w:rPr>
              <w:t>-16</w:t>
            </w:r>
          </w:p>
        </w:tc>
        <w:tc>
          <w:tcPr>
            <w:tcW w:w="1984" w:type="dxa"/>
            <w:vAlign w:val="center"/>
          </w:tcPr>
          <w:p w:rsidR="002A5C4B" w:rsidRPr="005E2A01" w:rsidRDefault="002A5C4B">
            <w:pPr>
              <w:pStyle w:val="ConsPlusNormal"/>
              <w:jc w:val="center"/>
            </w:pPr>
            <w:r w:rsidRPr="005E2A01">
              <w:t>1.11·10</w:t>
            </w:r>
            <w:r w:rsidRPr="005E2A01">
              <w:rPr>
                <w:vertAlign w:val="superscript"/>
              </w:rPr>
              <w:t>-14</w:t>
            </w:r>
          </w:p>
        </w:tc>
        <w:tc>
          <w:tcPr>
            <w:tcW w:w="1984" w:type="dxa"/>
            <w:vAlign w:val="center"/>
          </w:tcPr>
          <w:p w:rsidR="002A5C4B" w:rsidRPr="005E2A01" w:rsidRDefault="002A5C4B">
            <w:pPr>
              <w:pStyle w:val="ConsPlusNormal"/>
              <w:jc w:val="center"/>
            </w:pPr>
            <w:r w:rsidRPr="005E2A01">
              <w:t>2,82·10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195m</w:t>
            </w:r>
            <w:r w:rsidRPr="005E2A01">
              <w:t>Hg</w:t>
            </w:r>
          </w:p>
        </w:tc>
        <w:tc>
          <w:tcPr>
            <w:tcW w:w="1984" w:type="dxa"/>
            <w:vAlign w:val="center"/>
          </w:tcPr>
          <w:p w:rsidR="002A5C4B" w:rsidRPr="005E2A01" w:rsidRDefault="002A5C4B">
            <w:pPr>
              <w:pStyle w:val="ConsPlusNormal"/>
              <w:jc w:val="center"/>
            </w:pPr>
            <w:r w:rsidRPr="005E2A01">
              <w:t>8.78·10</w:t>
            </w:r>
            <w:r w:rsidRPr="005E2A01">
              <w:rPr>
                <w:vertAlign w:val="superscript"/>
              </w:rPr>
              <w:t>-15</w:t>
            </w:r>
          </w:p>
        </w:tc>
        <w:tc>
          <w:tcPr>
            <w:tcW w:w="1984" w:type="dxa"/>
            <w:vAlign w:val="center"/>
          </w:tcPr>
          <w:p w:rsidR="002A5C4B" w:rsidRPr="005E2A01" w:rsidRDefault="002A5C4B">
            <w:pPr>
              <w:pStyle w:val="ConsPlusNormal"/>
              <w:jc w:val="center"/>
            </w:pPr>
            <w:r w:rsidRPr="005E2A01">
              <w:t>1,93·10</w:t>
            </w:r>
            <w:r w:rsidRPr="005E2A01">
              <w:rPr>
                <w:vertAlign w:val="superscript"/>
              </w:rPr>
              <w:t>-16</w:t>
            </w:r>
          </w:p>
        </w:tc>
        <w:tc>
          <w:tcPr>
            <w:tcW w:w="1984" w:type="dxa"/>
            <w:vAlign w:val="center"/>
          </w:tcPr>
          <w:p w:rsidR="002A5C4B" w:rsidRPr="005E2A01" w:rsidRDefault="002A5C4B">
            <w:pPr>
              <w:pStyle w:val="ConsPlusNormal"/>
              <w:jc w:val="center"/>
            </w:pPr>
            <w:r w:rsidRPr="005E2A01">
              <w:t>1,38·10</w:t>
            </w:r>
            <w:r w:rsidRPr="005E2A01">
              <w:rPr>
                <w:vertAlign w:val="superscript"/>
              </w:rPr>
              <w:t>-14</w:t>
            </w:r>
          </w:p>
        </w:tc>
        <w:tc>
          <w:tcPr>
            <w:tcW w:w="1984" w:type="dxa"/>
            <w:vAlign w:val="center"/>
          </w:tcPr>
          <w:p w:rsidR="002A5C4B" w:rsidRPr="005E2A01" w:rsidRDefault="002A5C4B">
            <w:pPr>
              <w:pStyle w:val="ConsPlusNormal"/>
              <w:jc w:val="center"/>
            </w:pPr>
            <w:r w:rsidRPr="005E2A01">
              <w:t>2,93·10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197</w:t>
            </w:r>
            <w:r w:rsidRPr="005E2A01">
              <w:t>Hg</w:t>
            </w:r>
          </w:p>
        </w:tc>
        <w:tc>
          <w:tcPr>
            <w:tcW w:w="1984" w:type="dxa"/>
            <w:vAlign w:val="center"/>
          </w:tcPr>
          <w:p w:rsidR="002A5C4B" w:rsidRPr="005E2A01" w:rsidRDefault="002A5C4B">
            <w:pPr>
              <w:pStyle w:val="ConsPlusNormal"/>
              <w:jc w:val="center"/>
            </w:pPr>
            <w:r w:rsidRPr="005E2A01">
              <w:t>2,26·10</w:t>
            </w:r>
            <w:r w:rsidRPr="005E2A01">
              <w:rPr>
                <w:vertAlign w:val="superscript"/>
              </w:rPr>
              <w:t>-15</w:t>
            </w:r>
          </w:p>
        </w:tc>
        <w:tc>
          <w:tcPr>
            <w:tcW w:w="1984" w:type="dxa"/>
            <w:vAlign w:val="center"/>
          </w:tcPr>
          <w:p w:rsidR="002A5C4B" w:rsidRPr="005E2A01" w:rsidRDefault="002A5C4B">
            <w:pPr>
              <w:pStyle w:val="ConsPlusNormal"/>
              <w:jc w:val="center"/>
            </w:pPr>
            <w:r w:rsidRPr="005E2A01">
              <w:t>5,79·10</w:t>
            </w:r>
            <w:r w:rsidRPr="005E2A01">
              <w:rPr>
                <w:vertAlign w:val="superscript"/>
              </w:rPr>
              <w:t>-17</w:t>
            </w:r>
          </w:p>
        </w:tc>
        <w:tc>
          <w:tcPr>
            <w:tcW w:w="1984" w:type="dxa"/>
            <w:vAlign w:val="center"/>
          </w:tcPr>
          <w:p w:rsidR="002A5C4B" w:rsidRPr="005E2A01" w:rsidRDefault="002A5C4B">
            <w:pPr>
              <w:pStyle w:val="ConsPlusNormal"/>
              <w:jc w:val="center"/>
            </w:pPr>
            <w:r w:rsidRPr="005E2A01">
              <w:t>3,35·10</w:t>
            </w:r>
            <w:r w:rsidRPr="005E2A01">
              <w:rPr>
                <w:vertAlign w:val="superscript"/>
              </w:rPr>
              <w:t>-15</w:t>
            </w:r>
          </w:p>
        </w:tc>
        <w:tc>
          <w:tcPr>
            <w:tcW w:w="1984" w:type="dxa"/>
            <w:vAlign w:val="center"/>
          </w:tcPr>
          <w:p w:rsidR="002A5C4B" w:rsidRPr="005E2A01" w:rsidRDefault="002A5C4B">
            <w:pPr>
              <w:pStyle w:val="ConsPlusNormal"/>
              <w:jc w:val="center"/>
            </w:pPr>
            <w:r w:rsidRPr="005E2A01">
              <w:t>9,10·10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197m</w:t>
            </w:r>
            <w:r w:rsidRPr="005E2A01">
              <w:t>Hg</w:t>
            </w:r>
          </w:p>
        </w:tc>
        <w:tc>
          <w:tcPr>
            <w:tcW w:w="1984" w:type="dxa"/>
            <w:vAlign w:val="center"/>
          </w:tcPr>
          <w:p w:rsidR="002A5C4B" w:rsidRPr="005E2A01" w:rsidRDefault="002A5C4B">
            <w:pPr>
              <w:pStyle w:val="ConsPlusNormal"/>
              <w:jc w:val="center"/>
            </w:pPr>
            <w:r w:rsidRPr="005E2A01">
              <w:t>3,62·10</w:t>
            </w:r>
            <w:r w:rsidRPr="005E2A01">
              <w:rPr>
                <w:vertAlign w:val="superscript"/>
              </w:rPr>
              <w:t>-15</w:t>
            </w:r>
          </w:p>
        </w:tc>
        <w:tc>
          <w:tcPr>
            <w:tcW w:w="1984" w:type="dxa"/>
            <w:vAlign w:val="center"/>
          </w:tcPr>
          <w:p w:rsidR="002A5C4B" w:rsidRPr="005E2A01" w:rsidRDefault="002A5C4B">
            <w:pPr>
              <w:pStyle w:val="ConsPlusNormal"/>
              <w:jc w:val="center"/>
            </w:pPr>
            <w:r w:rsidRPr="005E2A01">
              <w:t>8,12·10</w:t>
            </w:r>
            <w:r w:rsidRPr="005E2A01">
              <w:rPr>
                <w:vertAlign w:val="superscript"/>
              </w:rPr>
              <w:t>-17</w:t>
            </w:r>
          </w:p>
        </w:tc>
        <w:tc>
          <w:tcPr>
            <w:tcW w:w="1984" w:type="dxa"/>
            <w:vAlign w:val="center"/>
          </w:tcPr>
          <w:p w:rsidR="002A5C4B" w:rsidRPr="005E2A01" w:rsidRDefault="002A5C4B">
            <w:pPr>
              <w:pStyle w:val="ConsPlusNormal"/>
              <w:jc w:val="center"/>
            </w:pPr>
            <w:r w:rsidRPr="005E2A01">
              <w:t>1,02·10</w:t>
            </w:r>
            <w:r w:rsidRPr="005E2A01">
              <w:rPr>
                <w:vertAlign w:val="superscript"/>
              </w:rPr>
              <w:t>-14</w:t>
            </w:r>
          </w:p>
        </w:tc>
        <w:tc>
          <w:tcPr>
            <w:tcW w:w="1984" w:type="dxa"/>
            <w:vAlign w:val="center"/>
          </w:tcPr>
          <w:p w:rsidR="002A5C4B" w:rsidRPr="005E2A01" w:rsidRDefault="002A5C4B">
            <w:pPr>
              <w:pStyle w:val="ConsPlusNormal"/>
              <w:jc w:val="center"/>
            </w:pPr>
            <w:r w:rsidRPr="005E2A01">
              <w:t>1,15·10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199m</w:t>
            </w:r>
            <w:r w:rsidRPr="005E2A01">
              <w:t>Hg</w:t>
            </w:r>
          </w:p>
        </w:tc>
        <w:tc>
          <w:tcPr>
            <w:tcW w:w="1984" w:type="dxa"/>
            <w:vAlign w:val="center"/>
          </w:tcPr>
          <w:p w:rsidR="002A5C4B" w:rsidRPr="005E2A01" w:rsidRDefault="002A5C4B">
            <w:pPr>
              <w:pStyle w:val="ConsPlusNormal"/>
              <w:jc w:val="center"/>
            </w:pPr>
            <w:r w:rsidRPr="005E2A01">
              <w:t>7,63·10</w:t>
            </w:r>
            <w:r w:rsidRPr="005E2A01">
              <w:rPr>
                <w:vertAlign w:val="superscript"/>
              </w:rPr>
              <w:t>-15</w:t>
            </w:r>
          </w:p>
        </w:tc>
        <w:tc>
          <w:tcPr>
            <w:tcW w:w="1984" w:type="dxa"/>
            <w:vAlign w:val="center"/>
          </w:tcPr>
          <w:p w:rsidR="002A5C4B" w:rsidRPr="005E2A01" w:rsidRDefault="002A5C4B">
            <w:pPr>
              <w:pStyle w:val="ConsPlusNormal"/>
              <w:jc w:val="center"/>
            </w:pPr>
            <w:r w:rsidRPr="005E2A01">
              <w:t>1,67·10</w:t>
            </w:r>
            <w:r w:rsidRPr="005E2A01">
              <w:rPr>
                <w:vertAlign w:val="superscript"/>
              </w:rPr>
              <w:t>-16</w:t>
            </w:r>
          </w:p>
        </w:tc>
        <w:tc>
          <w:tcPr>
            <w:tcW w:w="1984" w:type="dxa"/>
            <w:vAlign w:val="center"/>
          </w:tcPr>
          <w:p w:rsidR="002A5C4B" w:rsidRPr="005E2A01" w:rsidRDefault="002A5C4B">
            <w:pPr>
              <w:pStyle w:val="ConsPlusNormal"/>
              <w:jc w:val="center"/>
            </w:pPr>
            <w:r w:rsidRPr="005E2A01">
              <w:t>2.71·10</w:t>
            </w:r>
            <w:r w:rsidRPr="005E2A01">
              <w:rPr>
                <w:vertAlign w:val="superscript"/>
              </w:rPr>
              <w:t>-14</w:t>
            </w:r>
          </w:p>
        </w:tc>
        <w:tc>
          <w:tcPr>
            <w:tcW w:w="1984" w:type="dxa"/>
            <w:vAlign w:val="center"/>
          </w:tcPr>
          <w:p w:rsidR="002A5C4B" w:rsidRPr="005E2A01" w:rsidRDefault="002A5C4B">
            <w:pPr>
              <w:pStyle w:val="ConsPlusNormal"/>
              <w:jc w:val="center"/>
            </w:pPr>
            <w:r w:rsidRPr="005E2A01">
              <w:t>2,29·10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203</w:t>
            </w:r>
            <w:r w:rsidRPr="005E2A01">
              <w:t>Hg</w:t>
            </w:r>
          </w:p>
        </w:tc>
        <w:tc>
          <w:tcPr>
            <w:tcW w:w="1984" w:type="dxa"/>
            <w:vAlign w:val="center"/>
          </w:tcPr>
          <w:p w:rsidR="002A5C4B" w:rsidRPr="005E2A01" w:rsidRDefault="002A5C4B">
            <w:pPr>
              <w:pStyle w:val="ConsPlusNormal"/>
              <w:jc w:val="center"/>
            </w:pPr>
            <w:r w:rsidRPr="005E2A01">
              <w:t>1,04·10</w:t>
            </w:r>
            <w:r w:rsidRPr="005E2A01">
              <w:rPr>
                <w:vertAlign w:val="superscript"/>
              </w:rPr>
              <w:t>-14</w:t>
            </w:r>
          </w:p>
        </w:tc>
        <w:tc>
          <w:tcPr>
            <w:tcW w:w="1984" w:type="dxa"/>
            <w:vAlign w:val="center"/>
          </w:tcPr>
          <w:p w:rsidR="002A5C4B" w:rsidRPr="005E2A01" w:rsidRDefault="002A5C4B">
            <w:pPr>
              <w:pStyle w:val="ConsPlusNormal"/>
              <w:jc w:val="center"/>
            </w:pPr>
            <w:r w:rsidRPr="005E2A01">
              <w:t>2.22·10</w:t>
            </w:r>
            <w:r w:rsidRPr="005E2A01">
              <w:rPr>
                <w:vertAlign w:val="superscript"/>
              </w:rPr>
              <w:t>-16</w:t>
            </w:r>
          </w:p>
        </w:tc>
        <w:tc>
          <w:tcPr>
            <w:tcW w:w="1984" w:type="dxa"/>
            <w:vAlign w:val="center"/>
          </w:tcPr>
          <w:p w:rsidR="002A5C4B" w:rsidRPr="005E2A01" w:rsidRDefault="002A5C4B">
            <w:pPr>
              <w:pStyle w:val="ConsPlusNormal"/>
              <w:jc w:val="center"/>
            </w:pPr>
            <w:r w:rsidRPr="005E2A01">
              <w:t>1,56·10</w:t>
            </w:r>
            <w:r w:rsidRPr="005E2A01">
              <w:rPr>
                <w:vertAlign w:val="superscript"/>
              </w:rPr>
              <w:t>-14</w:t>
            </w:r>
          </w:p>
        </w:tc>
        <w:tc>
          <w:tcPr>
            <w:tcW w:w="1984" w:type="dxa"/>
            <w:vAlign w:val="center"/>
          </w:tcPr>
          <w:p w:rsidR="002A5C4B" w:rsidRPr="005E2A01" w:rsidRDefault="002A5C4B">
            <w:pPr>
              <w:pStyle w:val="ConsPlusNormal"/>
              <w:jc w:val="center"/>
            </w:pPr>
            <w:r w:rsidRPr="005E2A01">
              <w:t>2,79·10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155</w:t>
            </w:r>
            <w:r w:rsidRPr="005E2A01">
              <w:t>Ho</w:t>
            </w:r>
          </w:p>
        </w:tc>
        <w:tc>
          <w:tcPr>
            <w:tcW w:w="1984" w:type="dxa"/>
            <w:vAlign w:val="center"/>
          </w:tcPr>
          <w:p w:rsidR="002A5C4B" w:rsidRPr="005E2A01" w:rsidRDefault="002A5C4B">
            <w:pPr>
              <w:pStyle w:val="ConsPlusNormal"/>
              <w:jc w:val="center"/>
            </w:pPr>
            <w:r w:rsidRPr="005E2A01">
              <w:t>1.65·10</w:t>
            </w:r>
            <w:r w:rsidRPr="005E2A01">
              <w:rPr>
                <w:vertAlign w:val="superscript"/>
              </w:rPr>
              <w:t>-14</w:t>
            </w:r>
          </w:p>
        </w:tc>
        <w:tc>
          <w:tcPr>
            <w:tcW w:w="1984" w:type="dxa"/>
            <w:vAlign w:val="center"/>
          </w:tcPr>
          <w:p w:rsidR="002A5C4B" w:rsidRPr="005E2A01" w:rsidRDefault="002A5C4B">
            <w:pPr>
              <w:pStyle w:val="ConsPlusNormal"/>
              <w:jc w:val="center"/>
            </w:pPr>
            <w:r w:rsidRPr="005E2A01">
              <w:t>3,89·10</w:t>
            </w:r>
            <w:r w:rsidRPr="005E2A01">
              <w:rPr>
                <w:vertAlign w:val="superscript"/>
              </w:rPr>
              <w:t>-16</w:t>
            </w:r>
          </w:p>
        </w:tc>
        <w:tc>
          <w:tcPr>
            <w:tcW w:w="1984" w:type="dxa"/>
            <w:vAlign w:val="center"/>
          </w:tcPr>
          <w:p w:rsidR="002A5C4B" w:rsidRPr="005E2A01" w:rsidRDefault="002A5C4B">
            <w:pPr>
              <w:pStyle w:val="ConsPlusNormal"/>
              <w:jc w:val="center"/>
            </w:pPr>
            <w:r w:rsidRPr="005E2A01">
              <w:t>3,46·10</w:t>
            </w:r>
            <w:r w:rsidRPr="005E2A01">
              <w:rPr>
                <w:vertAlign w:val="superscript"/>
              </w:rPr>
              <w:t>-14</w:t>
            </w:r>
          </w:p>
        </w:tc>
        <w:tc>
          <w:tcPr>
            <w:tcW w:w="1984" w:type="dxa"/>
            <w:vAlign w:val="center"/>
          </w:tcPr>
          <w:p w:rsidR="002A5C4B" w:rsidRPr="005E2A01" w:rsidRDefault="002A5C4B">
            <w:pPr>
              <w:pStyle w:val="ConsPlusNormal"/>
              <w:jc w:val="center"/>
            </w:pPr>
            <w:r w:rsidRPr="005E2A01">
              <w:t>2,89·10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157</w:t>
            </w:r>
            <w:r w:rsidRPr="005E2A01">
              <w:t>Ho</w:t>
            </w:r>
          </w:p>
        </w:tc>
        <w:tc>
          <w:tcPr>
            <w:tcW w:w="1984" w:type="dxa"/>
            <w:vAlign w:val="center"/>
          </w:tcPr>
          <w:p w:rsidR="002A5C4B" w:rsidRPr="005E2A01" w:rsidRDefault="002A5C4B">
            <w:pPr>
              <w:pStyle w:val="ConsPlusNormal"/>
              <w:jc w:val="center"/>
            </w:pPr>
            <w:r w:rsidRPr="005E2A01">
              <w:t>2,04·10</w:t>
            </w:r>
            <w:r w:rsidRPr="005E2A01">
              <w:rPr>
                <w:vertAlign w:val="superscript"/>
              </w:rPr>
              <w:t>-14</w:t>
            </w:r>
          </w:p>
        </w:tc>
        <w:tc>
          <w:tcPr>
            <w:tcW w:w="1984" w:type="dxa"/>
            <w:vAlign w:val="center"/>
          </w:tcPr>
          <w:p w:rsidR="002A5C4B" w:rsidRPr="005E2A01" w:rsidRDefault="002A5C4B">
            <w:pPr>
              <w:pStyle w:val="ConsPlusNormal"/>
              <w:jc w:val="center"/>
            </w:pPr>
            <w:r w:rsidRPr="005E2A01">
              <w:t>4,61·10</w:t>
            </w:r>
            <w:r w:rsidRPr="005E2A01">
              <w:rPr>
                <w:vertAlign w:val="superscript"/>
              </w:rPr>
              <w:t>-16</w:t>
            </w:r>
          </w:p>
        </w:tc>
        <w:tc>
          <w:tcPr>
            <w:tcW w:w="1984" w:type="dxa"/>
            <w:vAlign w:val="center"/>
          </w:tcPr>
          <w:p w:rsidR="002A5C4B" w:rsidRPr="005E2A01" w:rsidRDefault="002A5C4B">
            <w:pPr>
              <w:pStyle w:val="ConsPlusNormal"/>
              <w:jc w:val="center"/>
            </w:pPr>
            <w:r w:rsidRPr="005E2A01">
              <w:t>2,90·10</w:t>
            </w:r>
            <w:r w:rsidRPr="005E2A01">
              <w:rPr>
                <w:vertAlign w:val="superscript"/>
              </w:rPr>
              <w:t>-14</w:t>
            </w:r>
          </w:p>
        </w:tc>
        <w:tc>
          <w:tcPr>
            <w:tcW w:w="1984" w:type="dxa"/>
            <w:vAlign w:val="center"/>
          </w:tcPr>
          <w:p w:rsidR="002A5C4B" w:rsidRPr="005E2A01" w:rsidRDefault="002A5C4B">
            <w:pPr>
              <w:pStyle w:val="ConsPlusNormal"/>
              <w:jc w:val="center"/>
            </w:pPr>
            <w:r w:rsidRPr="005E2A01">
              <w:t>8,95·10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159</w:t>
            </w:r>
            <w:r w:rsidRPr="005E2A01">
              <w:t>Ho</w:t>
            </w:r>
          </w:p>
        </w:tc>
        <w:tc>
          <w:tcPr>
            <w:tcW w:w="1984" w:type="dxa"/>
            <w:vAlign w:val="center"/>
          </w:tcPr>
          <w:p w:rsidR="002A5C4B" w:rsidRPr="005E2A01" w:rsidRDefault="002A5C4B">
            <w:pPr>
              <w:pStyle w:val="ConsPlusNormal"/>
              <w:jc w:val="center"/>
            </w:pPr>
            <w:r w:rsidRPr="005E2A01">
              <w:t>1,43·10</w:t>
            </w:r>
            <w:r w:rsidRPr="005E2A01">
              <w:rPr>
                <w:vertAlign w:val="superscript"/>
              </w:rPr>
              <w:t>-14</w:t>
            </w:r>
          </w:p>
        </w:tc>
        <w:tc>
          <w:tcPr>
            <w:tcW w:w="1984" w:type="dxa"/>
            <w:vAlign w:val="center"/>
          </w:tcPr>
          <w:p w:rsidR="002A5C4B" w:rsidRPr="005E2A01" w:rsidRDefault="002A5C4B">
            <w:pPr>
              <w:pStyle w:val="ConsPlusNormal"/>
              <w:jc w:val="center"/>
            </w:pPr>
            <w:r w:rsidRPr="005E2A01">
              <w:t>3,34·10</w:t>
            </w:r>
            <w:r w:rsidRPr="005E2A01">
              <w:rPr>
                <w:vertAlign w:val="superscript"/>
              </w:rPr>
              <w:t>-16</w:t>
            </w:r>
          </w:p>
        </w:tc>
        <w:tc>
          <w:tcPr>
            <w:tcW w:w="1984" w:type="dxa"/>
            <w:vAlign w:val="center"/>
          </w:tcPr>
          <w:p w:rsidR="002A5C4B" w:rsidRPr="005E2A01" w:rsidRDefault="002A5C4B">
            <w:pPr>
              <w:pStyle w:val="ConsPlusNormal"/>
              <w:jc w:val="center"/>
            </w:pPr>
            <w:r w:rsidRPr="005E2A01">
              <w:t>1,98·10</w:t>
            </w:r>
            <w:r w:rsidRPr="005E2A01">
              <w:rPr>
                <w:vertAlign w:val="superscript"/>
              </w:rPr>
              <w:t>-14</w:t>
            </w:r>
          </w:p>
        </w:tc>
        <w:tc>
          <w:tcPr>
            <w:tcW w:w="1984" w:type="dxa"/>
            <w:vAlign w:val="center"/>
          </w:tcPr>
          <w:p w:rsidR="002A5C4B" w:rsidRPr="005E2A01" w:rsidRDefault="002A5C4B">
            <w:pPr>
              <w:pStyle w:val="ConsPlusNormal"/>
              <w:jc w:val="center"/>
            </w:pPr>
            <w:r w:rsidRPr="005E2A01">
              <w:t>4,40·10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161</w:t>
            </w:r>
            <w:r w:rsidRPr="005E2A01">
              <w:t>Ho</w:t>
            </w:r>
          </w:p>
        </w:tc>
        <w:tc>
          <w:tcPr>
            <w:tcW w:w="1984" w:type="dxa"/>
            <w:vAlign w:val="center"/>
          </w:tcPr>
          <w:p w:rsidR="002A5C4B" w:rsidRPr="005E2A01" w:rsidRDefault="002A5C4B">
            <w:pPr>
              <w:pStyle w:val="ConsPlusNormal"/>
              <w:jc w:val="center"/>
            </w:pPr>
            <w:r w:rsidRPr="005E2A01">
              <w:t>1,4·10</w:t>
            </w:r>
            <w:r w:rsidRPr="005E2A01">
              <w:rPr>
                <w:vertAlign w:val="superscript"/>
              </w:rPr>
              <w:t>-15</w:t>
            </w:r>
          </w:p>
        </w:tc>
        <w:tc>
          <w:tcPr>
            <w:tcW w:w="1984" w:type="dxa"/>
            <w:vAlign w:val="center"/>
          </w:tcPr>
          <w:p w:rsidR="002A5C4B" w:rsidRPr="005E2A01" w:rsidRDefault="002A5C4B">
            <w:pPr>
              <w:pStyle w:val="ConsPlusNormal"/>
              <w:jc w:val="center"/>
            </w:pPr>
            <w:r w:rsidRPr="005E2A01">
              <w:t>5,14·10</w:t>
            </w:r>
            <w:r w:rsidRPr="005E2A01">
              <w:rPr>
                <w:vertAlign w:val="superscript"/>
              </w:rPr>
              <w:t>-17</w:t>
            </w:r>
          </w:p>
        </w:tc>
        <w:tc>
          <w:tcPr>
            <w:tcW w:w="1984" w:type="dxa"/>
            <w:vAlign w:val="center"/>
          </w:tcPr>
          <w:p w:rsidR="002A5C4B" w:rsidRPr="005E2A01" w:rsidRDefault="002A5C4B">
            <w:pPr>
              <w:pStyle w:val="ConsPlusNormal"/>
              <w:jc w:val="center"/>
            </w:pPr>
            <w:r w:rsidRPr="005E2A01">
              <w:t>2,59·10</w:t>
            </w:r>
            <w:r w:rsidRPr="005E2A01">
              <w:rPr>
                <w:vertAlign w:val="superscript"/>
              </w:rPr>
              <w:t>-15</w:t>
            </w:r>
          </w:p>
        </w:tc>
        <w:tc>
          <w:tcPr>
            <w:tcW w:w="1984" w:type="dxa"/>
            <w:vAlign w:val="center"/>
          </w:tcPr>
          <w:p w:rsidR="002A5C4B" w:rsidRPr="005E2A01" w:rsidRDefault="002A5C4B">
            <w:pPr>
              <w:pStyle w:val="ConsPlusNormal"/>
              <w:jc w:val="center"/>
            </w:pPr>
            <w:r w:rsidRPr="005E2A01">
              <w:t>9,59·10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162</w:t>
            </w:r>
            <w:r w:rsidRPr="005E2A01">
              <w:t>Ho</w:t>
            </w:r>
          </w:p>
        </w:tc>
        <w:tc>
          <w:tcPr>
            <w:tcW w:w="1984" w:type="dxa"/>
            <w:vAlign w:val="center"/>
          </w:tcPr>
          <w:p w:rsidR="002A5C4B" w:rsidRPr="005E2A01" w:rsidRDefault="002A5C4B">
            <w:pPr>
              <w:pStyle w:val="ConsPlusNormal"/>
              <w:jc w:val="center"/>
            </w:pPr>
            <w:r w:rsidRPr="005E2A01">
              <w:t>6,7·10</w:t>
            </w:r>
            <w:r w:rsidRPr="005E2A01">
              <w:rPr>
                <w:vertAlign w:val="superscript"/>
              </w:rPr>
              <w:t>-15</w:t>
            </w:r>
          </w:p>
        </w:tc>
        <w:tc>
          <w:tcPr>
            <w:tcW w:w="1984" w:type="dxa"/>
            <w:vAlign w:val="center"/>
          </w:tcPr>
          <w:p w:rsidR="002A5C4B" w:rsidRPr="005E2A01" w:rsidRDefault="002A5C4B">
            <w:pPr>
              <w:pStyle w:val="ConsPlusNormal"/>
              <w:jc w:val="center"/>
            </w:pPr>
            <w:r w:rsidRPr="005E2A01">
              <w:t>1,55·10</w:t>
            </w:r>
            <w:r w:rsidRPr="005E2A01">
              <w:rPr>
                <w:vertAlign w:val="superscript"/>
              </w:rPr>
              <w:t>-16</w:t>
            </w:r>
          </w:p>
        </w:tc>
        <w:tc>
          <w:tcPr>
            <w:tcW w:w="1984" w:type="dxa"/>
            <w:vAlign w:val="center"/>
          </w:tcPr>
          <w:p w:rsidR="002A5C4B" w:rsidRPr="005E2A01" w:rsidRDefault="002A5C4B">
            <w:pPr>
              <w:pStyle w:val="ConsPlusNormal"/>
              <w:jc w:val="center"/>
            </w:pPr>
            <w:r w:rsidRPr="005E2A01">
              <w:t>1,01·10</w:t>
            </w:r>
            <w:r w:rsidRPr="005E2A01">
              <w:rPr>
                <w:vertAlign w:val="superscript"/>
              </w:rPr>
              <w:t>-14</w:t>
            </w:r>
          </w:p>
        </w:tc>
        <w:tc>
          <w:tcPr>
            <w:tcW w:w="1984" w:type="dxa"/>
            <w:vAlign w:val="center"/>
          </w:tcPr>
          <w:p w:rsidR="002A5C4B" w:rsidRPr="005E2A01" w:rsidRDefault="002A5C4B">
            <w:pPr>
              <w:pStyle w:val="ConsPlusNormal"/>
              <w:jc w:val="center"/>
            </w:pPr>
            <w:r w:rsidRPr="005E2A01">
              <w:t>4,19·10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162m</w:t>
            </w:r>
            <w:r w:rsidRPr="005E2A01">
              <w:t>Ho</w:t>
            </w:r>
          </w:p>
        </w:tc>
        <w:tc>
          <w:tcPr>
            <w:tcW w:w="1984" w:type="dxa"/>
            <w:vAlign w:val="center"/>
          </w:tcPr>
          <w:p w:rsidR="002A5C4B" w:rsidRPr="005E2A01" w:rsidRDefault="002A5C4B">
            <w:pPr>
              <w:pStyle w:val="ConsPlusNormal"/>
              <w:jc w:val="center"/>
            </w:pPr>
            <w:r w:rsidRPr="005E2A01">
              <w:t>2,54·10</w:t>
            </w:r>
            <w:r w:rsidRPr="005E2A01">
              <w:rPr>
                <w:vertAlign w:val="superscript"/>
              </w:rPr>
              <w:t>-14</w:t>
            </w:r>
          </w:p>
        </w:tc>
        <w:tc>
          <w:tcPr>
            <w:tcW w:w="1984" w:type="dxa"/>
            <w:vAlign w:val="center"/>
          </w:tcPr>
          <w:p w:rsidR="002A5C4B" w:rsidRPr="005E2A01" w:rsidRDefault="002A5C4B">
            <w:pPr>
              <w:pStyle w:val="ConsPlusNormal"/>
              <w:jc w:val="center"/>
            </w:pPr>
            <w:r w:rsidRPr="005E2A01">
              <w:t>5,3·10</w:t>
            </w:r>
            <w:r w:rsidRPr="005E2A01">
              <w:rPr>
                <w:vertAlign w:val="superscript"/>
              </w:rPr>
              <w:t>-16</w:t>
            </w:r>
          </w:p>
        </w:tc>
        <w:tc>
          <w:tcPr>
            <w:tcW w:w="1984" w:type="dxa"/>
            <w:vAlign w:val="center"/>
          </w:tcPr>
          <w:p w:rsidR="002A5C4B" w:rsidRPr="005E2A01" w:rsidRDefault="002A5C4B">
            <w:pPr>
              <w:pStyle w:val="ConsPlusNormal"/>
              <w:jc w:val="center"/>
            </w:pPr>
            <w:r w:rsidRPr="005E2A01">
              <w:t>3,22·10</w:t>
            </w:r>
            <w:r w:rsidRPr="005E2A01">
              <w:rPr>
                <w:vertAlign w:val="superscript"/>
              </w:rPr>
              <w:t>-14</w:t>
            </w:r>
          </w:p>
        </w:tc>
        <w:tc>
          <w:tcPr>
            <w:tcW w:w="1984" w:type="dxa"/>
            <w:vAlign w:val="center"/>
          </w:tcPr>
          <w:p w:rsidR="002A5C4B" w:rsidRPr="005E2A01" w:rsidRDefault="002A5C4B">
            <w:pPr>
              <w:pStyle w:val="ConsPlusNormal"/>
              <w:jc w:val="center"/>
            </w:pPr>
            <w:r w:rsidRPr="005E2A01">
              <w:t>6,65·10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164</w:t>
            </w:r>
            <w:r w:rsidRPr="005E2A01">
              <w:t>Ho</w:t>
            </w:r>
          </w:p>
        </w:tc>
        <w:tc>
          <w:tcPr>
            <w:tcW w:w="1984" w:type="dxa"/>
            <w:vAlign w:val="center"/>
          </w:tcPr>
          <w:p w:rsidR="002A5C4B" w:rsidRPr="005E2A01" w:rsidRDefault="002A5C4B">
            <w:pPr>
              <w:pStyle w:val="ConsPlusNormal"/>
              <w:jc w:val="center"/>
            </w:pPr>
            <w:r w:rsidRPr="005E2A01">
              <w:t>8,03·10</w:t>
            </w:r>
            <w:r w:rsidRPr="005E2A01">
              <w:rPr>
                <w:vertAlign w:val="superscript"/>
              </w:rPr>
              <w:t>-16</w:t>
            </w:r>
          </w:p>
        </w:tc>
        <w:tc>
          <w:tcPr>
            <w:tcW w:w="1984" w:type="dxa"/>
            <w:vAlign w:val="center"/>
          </w:tcPr>
          <w:p w:rsidR="002A5C4B" w:rsidRPr="005E2A01" w:rsidRDefault="002A5C4B">
            <w:pPr>
              <w:pStyle w:val="ConsPlusNormal"/>
              <w:jc w:val="center"/>
            </w:pPr>
            <w:r w:rsidRPr="005E2A01">
              <w:t>3,38·10</w:t>
            </w:r>
            <w:r w:rsidRPr="005E2A01">
              <w:rPr>
                <w:vertAlign w:val="superscript"/>
              </w:rPr>
              <w:t>-17</w:t>
            </w:r>
          </w:p>
        </w:tc>
        <w:tc>
          <w:tcPr>
            <w:tcW w:w="1984" w:type="dxa"/>
            <w:vAlign w:val="center"/>
          </w:tcPr>
          <w:p w:rsidR="002A5C4B" w:rsidRPr="005E2A01" w:rsidRDefault="002A5C4B">
            <w:pPr>
              <w:pStyle w:val="ConsPlusNormal"/>
              <w:jc w:val="center"/>
            </w:pPr>
            <w:r w:rsidRPr="005E2A01">
              <w:t>8,33·10</w:t>
            </w:r>
            <w:r w:rsidRPr="005E2A01">
              <w:rPr>
                <w:vertAlign w:val="superscript"/>
              </w:rPr>
              <w:t>-15</w:t>
            </w:r>
          </w:p>
        </w:tc>
        <w:tc>
          <w:tcPr>
            <w:tcW w:w="1984" w:type="dxa"/>
            <w:vAlign w:val="center"/>
          </w:tcPr>
          <w:p w:rsidR="002A5C4B" w:rsidRPr="005E2A01" w:rsidRDefault="002A5C4B">
            <w:pPr>
              <w:pStyle w:val="ConsPlusNormal"/>
              <w:jc w:val="center"/>
            </w:pPr>
            <w:r w:rsidRPr="005E2A01">
              <w:t>8,46·10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164m</w:t>
            </w:r>
            <w:r w:rsidRPr="005E2A01">
              <w:t>Ho</w:t>
            </w:r>
          </w:p>
        </w:tc>
        <w:tc>
          <w:tcPr>
            <w:tcW w:w="1984" w:type="dxa"/>
            <w:vAlign w:val="center"/>
          </w:tcPr>
          <w:p w:rsidR="002A5C4B" w:rsidRPr="005E2A01" w:rsidRDefault="002A5C4B">
            <w:pPr>
              <w:pStyle w:val="ConsPlusNormal"/>
              <w:jc w:val="center"/>
            </w:pPr>
            <w:r w:rsidRPr="005E2A01">
              <w:t>1,06·10</w:t>
            </w:r>
            <w:r w:rsidRPr="005E2A01">
              <w:rPr>
                <w:vertAlign w:val="superscript"/>
              </w:rPr>
              <w:t>-15</w:t>
            </w:r>
          </w:p>
        </w:tc>
        <w:tc>
          <w:tcPr>
            <w:tcW w:w="1984" w:type="dxa"/>
            <w:vAlign w:val="center"/>
          </w:tcPr>
          <w:p w:rsidR="002A5C4B" w:rsidRPr="005E2A01" w:rsidRDefault="002A5C4B">
            <w:pPr>
              <w:pStyle w:val="ConsPlusNormal"/>
              <w:jc w:val="center"/>
            </w:pPr>
            <w:r w:rsidRPr="005E2A01">
              <w:t>3,9·10</w:t>
            </w:r>
            <w:r w:rsidRPr="005E2A01">
              <w:rPr>
                <w:vertAlign w:val="superscript"/>
              </w:rPr>
              <w:t>-17</w:t>
            </w:r>
          </w:p>
        </w:tc>
        <w:tc>
          <w:tcPr>
            <w:tcW w:w="1984" w:type="dxa"/>
            <w:vAlign w:val="center"/>
          </w:tcPr>
          <w:p w:rsidR="002A5C4B" w:rsidRPr="005E2A01" w:rsidRDefault="002A5C4B">
            <w:pPr>
              <w:pStyle w:val="ConsPlusNormal"/>
              <w:jc w:val="center"/>
            </w:pPr>
            <w:r w:rsidRPr="005E2A01">
              <w:t>1,93·10</w:t>
            </w:r>
            <w:r w:rsidRPr="005E2A01">
              <w:rPr>
                <w:vertAlign w:val="superscript"/>
              </w:rPr>
              <w:t>-15</w:t>
            </w:r>
          </w:p>
        </w:tc>
        <w:tc>
          <w:tcPr>
            <w:tcW w:w="1984" w:type="dxa"/>
            <w:vAlign w:val="center"/>
          </w:tcPr>
          <w:p w:rsidR="002A5C4B" w:rsidRPr="005E2A01" w:rsidRDefault="002A5C4B">
            <w:pPr>
              <w:pStyle w:val="ConsPlusNormal"/>
              <w:jc w:val="center"/>
            </w:pPr>
            <w:r w:rsidRPr="005E2A01">
              <w:t>6,35·10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166</w:t>
            </w:r>
            <w:r w:rsidRPr="005E2A01">
              <w:t>Ho</w:t>
            </w:r>
          </w:p>
        </w:tc>
        <w:tc>
          <w:tcPr>
            <w:tcW w:w="1984" w:type="dxa"/>
            <w:vAlign w:val="center"/>
          </w:tcPr>
          <w:p w:rsidR="002A5C4B" w:rsidRPr="005E2A01" w:rsidRDefault="002A5C4B">
            <w:pPr>
              <w:pStyle w:val="ConsPlusNormal"/>
              <w:jc w:val="center"/>
            </w:pPr>
            <w:r w:rsidRPr="005E2A01">
              <w:t>1,72·10</w:t>
            </w:r>
            <w:r w:rsidRPr="005E2A01">
              <w:rPr>
                <w:vertAlign w:val="superscript"/>
              </w:rPr>
              <w:t>-15</w:t>
            </w:r>
          </w:p>
        </w:tc>
        <w:tc>
          <w:tcPr>
            <w:tcW w:w="1984" w:type="dxa"/>
            <w:vAlign w:val="center"/>
          </w:tcPr>
          <w:p w:rsidR="002A5C4B" w:rsidRPr="005E2A01" w:rsidRDefault="002A5C4B">
            <w:pPr>
              <w:pStyle w:val="ConsPlusNormal"/>
              <w:jc w:val="center"/>
            </w:pPr>
            <w:r w:rsidRPr="005E2A01">
              <w:t>1,05·10</w:t>
            </w:r>
            <w:r w:rsidRPr="005E2A01">
              <w:rPr>
                <w:vertAlign w:val="superscript"/>
              </w:rPr>
              <w:t>-16</w:t>
            </w:r>
          </w:p>
        </w:tc>
        <w:tc>
          <w:tcPr>
            <w:tcW w:w="1984" w:type="dxa"/>
            <w:vAlign w:val="center"/>
          </w:tcPr>
          <w:p w:rsidR="002A5C4B" w:rsidRPr="005E2A01" w:rsidRDefault="002A5C4B">
            <w:pPr>
              <w:pStyle w:val="ConsPlusNormal"/>
              <w:jc w:val="center"/>
            </w:pPr>
            <w:r w:rsidRPr="005E2A01">
              <w:t>4,46·10</w:t>
            </w:r>
            <w:r w:rsidRPr="005E2A01">
              <w:rPr>
                <w:vertAlign w:val="superscript"/>
              </w:rPr>
              <w:t>-14</w:t>
            </w:r>
          </w:p>
        </w:tc>
        <w:tc>
          <w:tcPr>
            <w:tcW w:w="1984" w:type="dxa"/>
            <w:vAlign w:val="center"/>
          </w:tcPr>
          <w:p w:rsidR="002A5C4B" w:rsidRPr="005E2A01" w:rsidRDefault="002A5C4B">
            <w:pPr>
              <w:pStyle w:val="ConsPlusNormal"/>
              <w:jc w:val="center"/>
            </w:pPr>
            <w:r w:rsidRPr="005E2A01">
              <w:t>7,71·10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166m</w:t>
            </w:r>
            <w:r w:rsidRPr="005E2A01">
              <w:t>Ho</w:t>
            </w:r>
          </w:p>
        </w:tc>
        <w:tc>
          <w:tcPr>
            <w:tcW w:w="1984" w:type="dxa"/>
            <w:vAlign w:val="center"/>
          </w:tcPr>
          <w:p w:rsidR="002A5C4B" w:rsidRPr="005E2A01" w:rsidRDefault="002A5C4B">
            <w:pPr>
              <w:pStyle w:val="ConsPlusNormal"/>
              <w:jc w:val="center"/>
            </w:pPr>
            <w:r w:rsidRPr="005E2A01">
              <w:t>7,84·10</w:t>
            </w:r>
            <w:r w:rsidRPr="005E2A01">
              <w:rPr>
                <w:vertAlign w:val="superscript"/>
              </w:rPr>
              <w:t>-14</w:t>
            </w:r>
          </w:p>
        </w:tc>
        <w:tc>
          <w:tcPr>
            <w:tcW w:w="1984" w:type="dxa"/>
            <w:vAlign w:val="center"/>
          </w:tcPr>
          <w:p w:rsidR="002A5C4B" w:rsidRPr="005E2A01" w:rsidRDefault="002A5C4B">
            <w:pPr>
              <w:pStyle w:val="ConsPlusNormal"/>
              <w:jc w:val="center"/>
            </w:pPr>
            <w:r w:rsidRPr="005E2A01">
              <w:t>1,65·10</w:t>
            </w:r>
            <w:r w:rsidRPr="005E2A01">
              <w:rPr>
                <w:vertAlign w:val="superscript"/>
              </w:rPr>
              <w:t>-15</w:t>
            </w:r>
          </w:p>
        </w:tc>
        <w:tc>
          <w:tcPr>
            <w:tcW w:w="1984" w:type="dxa"/>
            <w:vAlign w:val="center"/>
          </w:tcPr>
          <w:p w:rsidR="002A5C4B" w:rsidRPr="005E2A01" w:rsidRDefault="002A5C4B">
            <w:pPr>
              <w:pStyle w:val="ConsPlusNormal"/>
              <w:jc w:val="center"/>
            </w:pPr>
            <w:r w:rsidRPr="005E2A01">
              <w:t>9,90·10</w:t>
            </w:r>
            <w:r w:rsidRPr="005E2A01">
              <w:rPr>
                <w:vertAlign w:val="superscript"/>
              </w:rPr>
              <w:t>-14</w:t>
            </w:r>
          </w:p>
        </w:tc>
        <w:tc>
          <w:tcPr>
            <w:tcW w:w="1984" w:type="dxa"/>
            <w:vAlign w:val="center"/>
          </w:tcPr>
          <w:p w:rsidR="002A5C4B" w:rsidRPr="005E2A01" w:rsidRDefault="002A5C4B">
            <w:pPr>
              <w:pStyle w:val="ConsPlusNormal"/>
              <w:jc w:val="center"/>
            </w:pPr>
            <w:r w:rsidRPr="005E2A01">
              <w:t>2,11·10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167</w:t>
            </w:r>
            <w:r w:rsidRPr="005E2A01">
              <w:t>Ho</w:t>
            </w:r>
          </w:p>
        </w:tc>
        <w:tc>
          <w:tcPr>
            <w:tcW w:w="1984" w:type="dxa"/>
            <w:vAlign w:val="center"/>
          </w:tcPr>
          <w:p w:rsidR="002A5C4B" w:rsidRPr="005E2A01" w:rsidRDefault="002A5C4B">
            <w:pPr>
              <w:pStyle w:val="ConsPlusNormal"/>
              <w:jc w:val="center"/>
            </w:pPr>
            <w:r w:rsidRPr="005E2A01">
              <w:t>1,59·10</w:t>
            </w:r>
            <w:r w:rsidRPr="005E2A01">
              <w:rPr>
                <w:vertAlign w:val="superscript"/>
              </w:rPr>
              <w:t>-14</w:t>
            </w:r>
          </w:p>
        </w:tc>
        <w:tc>
          <w:tcPr>
            <w:tcW w:w="1984" w:type="dxa"/>
            <w:vAlign w:val="center"/>
          </w:tcPr>
          <w:p w:rsidR="002A5C4B" w:rsidRPr="005E2A01" w:rsidRDefault="002A5C4B">
            <w:pPr>
              <w:pStyle w:val="ConsPlusNormal"/>
              <w:jc w:val="center"/>
            </w:pPr>
            <w:r w:rsidRPr="005E2A01">
              <w:t>3,51·10</w:t>
            </w:r>
            <w:r w:rsidRPr="005E2A01">
              <w:rPr>
                <w:vertAlign w:val="superscript"/>
              </w:rPr>
              <w:t>-16</w:t>
            </w:r>
          </w:p>
        </w:tc>
        <w:tc>
          <w:tcPr>
            <w:tcW w:w="1984" w:type="dxa"/>
            <w:vAlign w:val="center"/>
          </w:tcPr>
          <w:p w:rsidR="002A5C4B" w:rsidRPr="005E2A01" w:rsidRDefault="002A5C4B">
            <w:pPr>
              <w:pStyle w:val="ConsPlusNormal"/>
              <w:jc w:val="center"/>
            </w:pPr>
            <w:r w:rsidRPr="005E2A01">
              <w:t>2,95·10</w:t>
            </w:r>
            <w:r w:rsidRPr="005E2A01">
              <w:rPr>
                <w:vertAlign w:val="superscript"/>
              </w:rPr>
              <w:t>-14</w:t>
            </w:r>
          </w:p>
        </w:tc>
        <w:tc>
          <w:tcPr>
            <w:tcW w:w="1984" w:type="dxa"/>
            <w:vAlign w:val="center"/>
          </w:tcPr>
          <w:p w:rsidR="002A5C4B" w:rsidRPr="005E2A01" w:rsidRDefault="002A5C4B">
            <w:pPr>
              <w:pStyle w:val="ConsPlusNormal"/>
              <w:jc w:val="center"/>
            </w:pPr>
            <w:r w:rsidRPr="005E2A01">
              <w:t>1,07·10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120</w:t>
            </w:r>
            <w:r w:rsidRPr="005E2A01">
              <w:t>I</w:t>
            </w:r>
          </w:p>
        </w:tc>
        <w:tc>
          <w:tcPr>
            <w:tcW w:w="1984" w:type="dxa"/>
            <w:vAlign w:val="center"/>
          </w:tcPr>
          <w:p w:rsidR="002A5C4B" w:rsidRPr="005E2A01" w:rsidRDefault="002A5C4B">
            <w:pPr>
              <w:pStyle w:val="ConsPlusNormal"/>
              <w:jc w:val="center"/>
            </w:pPr>
            <w:r w:rsidRPr="005E2A01">
              <w:t>1.31·10</w:t>
            </w:r>
            <w:r w:rsidRPr="005E2A01">
              <w:rPr>
                <w:vertAlign w:val="superscript"/>
              </w:rPr>
              <w:t>-13</w:t>
            </w:r>
          </w:p>
        </w:tc>
        <w:tc>
          <w:tcPr>
            <w:tcW w:w="1984" w:type="dxa"/>
            <w:vAlign w:val="center"/>
          </w:tcPr>
          <w:p w:rsidR="002A5C4B" w:rsidRPr="005E2A01" w:rsidRDefault="002A5C4B">
            <w:pPr>
              <w:pStyle w:val="ConsPlusNormal"/>
              <w:jc w:val="center"/>
            </w:pPr>
            <w:r w:rsidRPr="005E2A01">
              <w:t>2,62·10</w:t>
            </w:r>
            <w:r w:rsidRPr="005E2A01">
              <w:rPr>
                <w:vertAlign w:val="superscript"/>
              </w:rPr>
              <w:t>-15</w:t>
            </w:r>
          </w:p>
        </w:tc>
        <w:tc>
          <w:tcPr>
            <w:tcW w:w="1984" w:type="dxa"/>
            <w:vAlign w:val="center"/>
          </w:tcPr>
          <w:p w:rsidR="002A5C4B" w:rsidRPr="005E2A01" w:rsidRDefault="002A5C4B">
            <w:pPr>
              <w:pStyle w:val="ConsPlusNormal"/>
              <w:jc w:val="center"/>
            </w:pPr>
            <w:r w:rsidRPr="005E2A01">
              <w:t>2,55·10</w:t>
            </w:r>
            <w:r w:rsidRPr="005E2A01">
              <w:rPr>
                <w:vertAlign w:val="superscript"/>
              </w:rPr>
              <w:t>-13</w:t>
            </w:r>
          </w:p>
        </w:tc>
        <w:tc>
          <w:tcPr>
            <w:tcW w:w="1984" w:type="dxa"/>
            <w:vAlign w:val="center"/>
          </w:tcPr>
          <w:p w:rsidR="002A5C4B" w:rsidRPr="005E2A01" w:rsidRDefault="002A5C4B">
            <w:pPr>
              <w:pStyle w:val="ConsPlusNormal"/>
              <w:jc w:val="center"/>
            </w:pPr>
            <w:r w:rsidRPr="005E2A01">
              <w:t>1,58·10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120m</w:t>
            </w:r>
            <w:r w:rsidRPr="005E2A01">
              <w:t>I</w:t>
            </w:r>
          </w:p>
        </w:tc>
        <w:tc>
          <w:tcPr>
            <w:tcW w:w="1984" w:type="dxa"/>
            <w:vAlign w:val="center"/>
          </w:tcPr>
          <w:p w:rsidR="002A5C4B" w:rsidRPr="005E2A01" w:rsidRDefault="002A5C4B">
            <w:pPr>
              <w:pStyle w:val="ConsPlusNormal"/>
              <w:jc w:val="center"/>
            </w:pPr>
            <w:r w:rsidRPr="005E2A01">
              <w:t>2,49·10</w:t>
            </w:r>
            <w:r w:rsidRPr="005E2A01">
              <w:rPr>
                <w:vertAlign w:val="superscript"/>
              </w:rPr>
              <w:t>-13</w:t>
            </w:r>
          </w:p>
        </w:tc>
        <w:tc>
          <w:tcPr>
            <w:tcW w:w="1984" w:type="dxa"/>
            <w:vAlign w:val="center"/>
          </w:tcPr>
          <w:p w:rsidR="002A5C4B" w:rsidRPr="005E2A01" w:rsidRDefault="002A5C4B">
            <w:pPr>
              <w:pStyle w:val="ConsPlusNormal"/>
              <w:jc w:val="center"/>
            </w:pPr>
            <w:r w:rsidRPr="005E2A01">
              <w:t>5,01·10</w:t>
            </w:r>
            <w:r w:rsidRPr="005E2A01">
              <w:rPr>
                <w:vertAlign w:val="superscript"/>
              </w:rPr>
              <w:t>-15</w:t>
            </w:r>
          </w:p>
        </w:tc>
        <w:tc>
          <w:tcPr>
            <w:tcW w:w="1984" w:type="dxa"/>
            <w:vAlign w:val="center"/>
          </w:tcPr>
          <w:p w:rsidR="002A5C4B" w:rsidRPr="005E2A01" w:rsidRDefault="002A5C4B">
            <w:pPr>
              <w:pStyle w:val="ConsPlusNormal"/>
              <w:jc w:val="center"/>
            </w:pPr>
            <w:r w:rsidRPr="005E2A01">
              <w:t>3,86·10</w:t>
            </w:r>
            <w:r w:rsidRPr="005E2A01">
              <w:rPr>
                <w:vertAlign w:val="superscript"/>
              </w:rPr>
              <w:t>-13</w:t>
            </w:r>
          </w:p>
        </w:tc>
        <w:tc>
          <w:tcPr>
            <w:tcW w:w="1984" w:type="dxa"/>
            <w:vAlign w:val="center"/>
          </w:tcPr>
          <w:p w:rsidR="002A5C4B" w:rsidRPr="005E2A01" w:rsidRDefault="002A5C4B">
            <w:pPr>
              <w:pStyle w:val="ConsPlusNormal"/>
              <w:jc w:val="center"/>
            </w:pPr>
            <w:r w:rsidRPr="005E2A01">
              <w:t>1,81·10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121</w:t>
            </w:r>
            <w:r w:rsidRPr="005E2A01">
              <w:t>I</w:t>
            </w:r>
          </w:p>
        </w:tc>
        <w:tc>
          <w:tcPr>
            <w:tcW w:w="1984" w:type="dxa"/>
            <w:vAlign w:val="center"/>
          </w:tcPr>
          <w:p w:rsidR="002A5C4B" w:rsidRPr="005E2A01" w:rsidRDefault="002A5C4B">
            <w:pPr>
              <w:pStyle w:val="ConsPlusNormal"/>
              <w:jc w:val="center"/>
            </w:pPr>
            <w:r w:rsidRPr="005E2A01">
              <w:t>1.78·10</w:t>
            </w:r>
            <w:r w:rsidRPr="005E2A01">
              <w:rPr>
                <w:vertAlign w:val="superscript"/>
              </w:rPr>
              <w:t>-14</w:t>
            </w:r>
          </w:p>
        </w:tc>
        <w:tc>
          <w:tcPr>
            <w:tcW w:w="1984" w:type="dxa"/>
            <w:vAlign w:val="center"/>
          </w:tcPr>
          <w:p w:rsidR="002A5C4B" w:rsidRPr="005E2A01" w:rsidRDefault="002A5C4B">
            <w:pPr>
              <w:pStyle w:val="ConsPlusNormal"/>
              <w:jc w:val="center"/>
            </w:pPr>
            <w:r w:rsidRPr="005E2A01">
              <w:t>3,96·10</w:t>
            </w:r>
            <w:r w:rsidRPr="005E2A01">
              <w:rPr>
                <w:vertAlign w:val="superscript"/>
              </w:rPr>
              <w:t>-16</w:t>
            </w:r>
          </w:p>
        </w:tc>
        <w:tc>
          <w:tcPr>
            <w:tcW w:w="1984" w:type="dxa"/>
            <w:vAlign w:val="center"/>
          </w:tcPr>
          <w:p w:rsidR="002A5C4B" w:rsidRPr="005E2A01" w:rsidRDefault="002A5C4B">
            <w:pPr>
              <w:pStyle w:val="ConsPlusNormal"/>
              <w:jc w:val="center"/>
            </w:pPr>
            <w:r w:rsidRPr="005E2A01">
              <w:t>2,72·10</w:t>
            </w:r>
            <w:r w:rsidRPr="005E2A01">
              <w:rPr>
                <w:vertAlign w:val="superscript"/>
              </w:rPr>
              <w:t>-14</w:t>
            </w:r>
          </w:p>
        </w:tc>
        <w:tc>
          <w:tcPr>
            <w:tcW w:w="1984" w:type="dxa"/>
            <w:vAlign w:val="center"/>
          </w:tcPr>
          <w:p w:rsidR="002A5C4B" w:rsidRPr="005E2A01" w:rsidRDefault="002A5C4B">
            <w:pPr>
              <w:pStyle w:val="ConsPlusNormal"/>
              <w:jc w:val="center"/>
            </w:pPr>
            <w:r w:rsidRPr="005E2A01">
              <w:t>1,16·10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122</w:t>
            </w:r>
            <w:r w:rsidRPr="005E2A01">
              <w:t>I</w:t>
            </w:r>
          </w:p>
        </w:tc>
        <w:tc>
          <w:tcPr>
            <w:tcW w:w="1984" w:type="dxa"/>
            <w:vAlign w:val="center"/>
          </w:tcPr>
          <w:p w:rsidR="002A5C4B" w:rsidRPr="005E2A01" w:rsidRDefault="002A5C4B">
            <w:pPr>
              <w:pStyle w:val="ConsPlusNormal"/>
              <w:jc w:val="center"/>
            </w:pPr>
            <w:r w:rsidRPr="005E2A01">
              <w:t>4,31·10</w:t>
            </w:r>
            <w:r w:rsidRPr="005E2A01">
              <w:rPr>
                <w:vertAlign w:val="superscript"/>
              </w:rPr>
              <w:t>-14</w:t>
            </w:r>
          </w:p>
        </w:tc>
        <w:tc>
          <w:tcPr>
            <w:tcW w:w="1984" w:type="dxa"/>
            <w:vAlign w:val="center"/>
          </w:tcPr>
          <w:p w:rsidR="002A5C4B" w:rsidRPr="005E2A01" w:rsidRDefault="002A5C4B">
            <w:pPr>
              <w:pStyle w:val="ConsPlusNormal"/>
              <w:jc w:val="center"/>
            </w:pPr>
            <w:r w:rsidRPr="005E2A01">
              <w:t>1,02·10</w:t>
            </w:r>
            <w:r w:rsidRPr="005E2A01">
              <w:rPr>
                <w:vertAlign w:val="superscript"/>
              </w:rPr>
              <w:t>-15</w:t>
            </w:r>
          </w:p>
        </w:tc>
        <w:tc>
          <w:tcPr>
            <w:tcW w:w="1984" w:type="dxa"/>
            <w:vAlign w:val="center"/>
          </w:tcPr>
          <w:p w:rsidR="002A5C4B" w:rsidRPr="005E2A01" w:rsidRDefault="002A5C4B">
            <w:pPr>
              <w:pStyle w:val="ConsPlusNormal"/>
              <w:jc w:val="center"/>
            </w:pPr>
            <w:r w:rsidRPr="005E2A01">
              <w:t>1,25·10</w:t>
            </w:r>
            <w:r w:rsidRPr="005E2A01">
              <w:rPr>
                <w:vertAlign w:val="superscript"/>
              </w:rPr>
              <w:t>-13</w:t>
            </w:r>
          </w:p>
        </w:tc>
        <w:tc>
          <w:tcPr>
            <w:tcW w:w="1984" w:type="dxa"/>
            <w:vAlign w:val="center"/>
          </w:tcPr>
          <w:p w:rsidR="002A5C4B" w:rsidRPr="005E2A01" w:rsidRDefault="002A5C4B">
            <w:pPr>
              <w:pStyle w:val="ConsPlusNormal"/>
              <w:jc w:val="center"/>
            </w:pPr>
            <w:r w:rsidRPr="005E2A01">
              <w:t>1,21·10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123</w:t>
            </w:r>
            <w:r w:rsidRPr="005E2A01">
              <w:t>I</w:t>
            </w:r>
          </w:p>
        </w:tc>
        <w:tc>
          <w:tcPr>
            <w:tcW w:w="1984" w:type="dxa"/>
            <w:vAlign w:val="center"/>
          </w:tcPr>
          <w:p w:rsidR="002A5C4B" w:rsidRPr="005E2A01" w:rsidRDefault="002A5C4B">
            <w:pPr>
              <w:pStyle w:val="ConsPlusNormal"/>
              <w:jc w:val="center"/>
            </w:pPr>
            <w:r w:rsidRPr="005E2A01">
              <w:t>6,49·10</w:t>
            </w:r>
            <w:r w:rsidRPr="005E2A01">
              <w:rPr>
                <w:vertAlign w:val="superscript"/>
              </w:rPr>
              <w:t>-15</w:t>
            </w:r>
          </w:p>
        </w:tc>
        <w:tc>
          <w:tcPr>
            <w:tcW w:w="1984" w:type="dxa"/>
            <w:vAlign w:val="center"/>
          </w:tcPr>
          <w:p w:rsidR="002A5C4B" w:rsidRPr="005E2A01" w:rsidRDefault="002A5C4B">
            <w:pPr>
              <w:pStyle w:val="ConsPlusNormal"/>
              <w:jc w:val="center"/>
            </w:pPr>
            <w:r w:rsidRPr="005E2A01">
              <w:t>1,53·10</w:t>
            </w:r>
            <w:r w:rsidRPr="005E2A01">
              <w:rPr>
                <w:vertAlign w:val="superscript"/>
              </w:rPr>
              <w:t>-16</w:t>
            </w:r>
          </w:p>
        </w:tc>
        <w:tc>
          <w:tcPr>
            <w:tcW w:w="1984" w:type="dxa"/>
            <w:vAlign w:val="center"/>
          </w:tcPr>
          <w:p w:rsidR="002A5C4B" w:rsidRPr="005E2A01" w:rsidRDefault="002A5C4B">
            <w:pPr>
              <w:pStyle w:val="ConsPlusNormal"/>
              <w:jc w:val="center"/>
            </w:pPr>
            <w:r w:rsidRPr="005E2A01">
              <w:t>9,40·10</w:t>
            </w:r>
            <w:r w:rsidRPr="005E2A01">
              <w:rPr>
                <w:vertAlign w:val="superscript"/>
              </w:rPr>
              <w:t>-15</w:t>
            </w:r>
          </w:p>
        </w:tc>
        <w:tc>
          <w:tcPr>
            <w:tcW w:w="1984" w:type="dxa"/>
            <w:vAlign w:val="center"/>
          </w:tcPr>
          <w:p w:rsidR="002A5C4B" w:rsidRPr="005E2A01" w:rsidRDefault="002A5C4B">
            <w:pPr>
              <w:pStyle w:val="ConsPlusNormal"/>
              <w:jc w:val="center"/>
            </w:pPr>
            <w:r w:rsidRPr="005E2A01">
              <w:t>2,33·10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124</w:t>
            </w:r>
            <w:r w:rsidRPr="005E2A01">
              <w:t>I</w:t>
            </w:r>
          </w:p>
        </w:tc>
        <w:tc>
          <w:tcPr>
            <w:tcW w:w="1984" w:type="dxa"/>
            <w:vAlign w:val="center"/>
          </w:tcPr>
          <w:p w:rsidR="002A5C4B" w:rsidRPr="005E2A01" w:rsidRDefault="002A5C4B">
            <w:pPr>
              <w:pStyle w:val="ConsPlusNormal"/>
              <w:jc w:val="center"/>
            </w:pPr>
            <w:r w:rsidRPr="005E2A01">
              <w:t>5,04·10</w:t>
            </w:r>
            <w:r w:rsidRPr="005E2A01">
              <w:rPr>
                <w:vertAlign w:val="superscript"/>
              </w:rPr>
              <w:t>-14</w:t>
            </w:r>
          </w:p>
        </w:tc>
        <w:tc>
          <w:tcPr>
            <w:tcW w:w="1984" w:type="dxa"/>
            <w:vAlign w:val="center"/>
          </w:tcPr>
          <w:p w:rsidR="002A5C4B" w:rsidRPr="005E2A01" w:rsidRDefault="002A5C4B">
            <w:pPr>
              <w:pStyle w:val="ConsPlusNormal"/>
              <w:jc w:val="center"/>
            </w:pPr>
            <w:r w:rsidRPr="005E2A01">
              <w:t>1.04·10</w:t>
            </w:r>
            <w:r w:rsidRPr="005E2A01">
              <w:rPr>
                <w:vertAlign w:val="superscript"/>
              </w:rPr>
              <w:t>-15</w:t>
            </w:r>
          </w:p>
        </w:tc>
        <w:tc>
          <w:tcPr>
            <w:tcW w:w="1984" w:type="dxa"/>
            <w:vAlign w:val="center"/>
          </w:tcPr>
          <w:p w:rsidR="002A5C4B" w:rsidRPr="005E2A01" w:rsidRDefault="002A5C4B">
            <w:pPr>
              <w:pStyle w:val="ConsPlusNormal"/>
              <w:jc w:val="center"/>
            </w:pPr>
            <w:r w:rsidRPr="005E2A01">
              <w:t>7,39·10</w:t>
            </w:r>
            <w:r w:rsidRPr="005E2A01">
              <w:rPr>
                <w:vertAlign w:val="superscript"/>
              </w:rPr>
              <w:t>-14</w:t>
            </w:r>
          </w:p>
        </w:tc>
        <w:tc>
          <w:tcPr>
            <w:tcW w:w="1984" w:type="dxa"/>
            <w:vAlign w:val="center"/>
          </w:tcPr>
          <w:p w:rsidR="002A5C4B" w:rsidRPr="005E2A01" w:rsidRDefault="002A5C4B">
            <w:pPr>
              <w:pStyle w:val="ConsPlusNormal"/>
              <w:jc w:val="center"/>
            </w:pPr>
            <w:r w:rsidRPr="005E2A01">
              <w:t>3,50·10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125</w:t>
            </w:r>
            <w:r w:rsidRPr="005E2A01">
              <w:t>I</w:t>
            </w:r>
          </w:p>
        </w:tc>
        <w:tc>
          <w:tcPr>
            <w:tcW w:w="1984" w:type="dxa"/>
            <w:vAlign w:val="center"/>
          </w:tcPr>
          <w:p w:rsidR="002A5C4B" w:rsidRPr="005E2A01" w:rsidRDefault="002A5C4B">
            <w:pPr>
              <w:pStyle w:val="ConsPlusNormal"/>
              <w:jc w:val="center"/>
            </w:pPr>
            <w:r w:rsidRPr="005E2A01">
              <w:t>3,73·10</w:t>
            </w:r>
            <w:r w:rsidRPr="005E2A01">
              <w:rPr>
                <w:vertAlign w:val="superscript"/>
              </w:rPr>
              <w:t>-16</w:t>
            </w:r>
          </w:p>
        </w:tc>
        <w:tc>
          <w:tcPr>
            <w:tcW w:w="1984" w:type="dxa"/>
            <w:vAlign w:val="center"/>
          </w:tcPr>
          <w:p w:rsidR="002A5C4B" w:rsidRPr="005E2A01" w:rsidRDefault="002A5C4B">
            <w:pPr>
              <w:pStyle w:val="ConsPlusNormal"/>
              <w:jc w:val="center"/>
            </w:pPr>
            <w:r w:rsidRPr="005E2A01">
              <w:t>3,14·10</w:t>
            </w:r>
            <w:r w:rsidRPr="005E2A01">
              <w:rPr>
                <w:vertAlign w:val="superscript"/>
              </w:rPr>
              <w:t>-17</w:t>
            </w:r>
          </w:p>
        </w:tc>
        <w:tc>
          <w:tcPr>
            <w:tcW w:w="1984" w:type="dxa"/>
            <w:vAlign w:val="center"/>
          </w:tcPr>
          <w:p w:rsidR="002A5C4B" w:rsidRPr="005E2A01" w:rsidRDefault="002A5C4B">
            <w:pPr>
              <w:pStyle w:val="ConsPlusNormal"/>
              <w:jc w:val="center"/>
            </w:pPr>
            <w:r w:rsidRPr="005E2A01">
              <w:t>1,39·10</w:t>
            </w:r>
            <w:r w:rsidRPr="005E2A01">
              <w:rPr>
                <w:vertAlign w:val="superscript"/>
              </w:rPr>
              <w:t>-15</w:t>
            </w:r>
          </w:p>
        </w:tc>
        <w:tc>
          <w:tcPr>
            <w:tcW w:w="1984" w:type="dxa"/>
            <w:vAlign w:val="center"/>
          </w:tcPr>
          <w:p w:rsidR="002A5C4B" w:rsidRPr="005E2A01" w:rsidRDefault="002A5C4B">
            <w:pPr>
              <w:pStyle w:val="ConsPlusNormal"/>
              <w:jc w:val="center"/>
            </w:pPr>
            <w:r w:rsidRPr="005E2A01">
              <w:t>1,13·10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126</w:t>
            </w:r>
            <w:r w:rsidRPr="005E2A01">
              <w:t>I</w:t>
            </w:r>
          </w:p>
        </w:tc>
        <w:tc>
          <w:tcPr>
            <w:tcW w:w="1984" w:type="dxa"/>
            <w:vAlign w:val="center"/>
          </w:tcPr>
          <w:p w:rsidR="002A5C4B" w:rsidRPr="005E2A01" w:rsidRDefault="002A5C4B">
            <w:pPr>
              <w:pStyle w:val="ConsPlusNormal"/>
              <w:jc w:val="center"/>
            </w:pPr>
            <w:r w:rsidRPr="005E2A01">
              <w:t>2,01·10</w:t>
            </w:r>
            <w:r w:rsidRPr="005E2A01">
              <w:rPr>
                <w:vertAlign w:val="superscript"/>
              </w:rPr>
              <w:t>-14</w:t>
            </w:r>
          </w:p>
        </w:tc>
        <w:tc>
          <w:tcPr>
            <w:tcW w:w="1984" w:type="dxa"/>
            <w:vAlign w:val="center"/>
          </w:tcPr>
          <w:p w:rsidR="002A5C4B" w:rsidRPr="005E2A01" w:rsidRDefault="002A5C4B">
            <w:pPr>
              <w:pStyle w:val="ConsPlusNormal"/>
              <w:jc w:val="center"/>
            </w:pPr>
            <w:r w:rsidRPr="005E2A01">
              <w:t>4,42·10</w:t>
            </w:r>
            <w:r w:rsidRPr="005E2A01">
              <w:rPr>
                <w:vertAlign w:val="superscript"/>
              </w:rPr>
              <w:t>-16</w:t>
            </w:r>
          </w:p>
        </w:tc>
        <w:tc>
          <w:tcPr>
            <w:tcW w:w="1984" w:type="dxa"/>
            <w:vAlign w:val="center"/>
          </w:tcPr>
          <w:p w:rsidR="002A5C4B" w:rsidRPr="005E2A01" w:rsidRDefault="002A5C4B">
            <w:pPr>
              <w:pStyle w:val="ConsPlusNormal"/>
              <w:jc w:val="center"/>
            </w:pPr>
            <w:r w:rsidRPr="005E2A01">
              <w:t>3,37·10</w:t>
            </w:r>
            <w:r w:rsidRPr="005E2A01">
              <w:rPr>
                <w:vertAlign w:val="superscript"/>
              </w:rPr>
              <w:t>-14</w:t>
            </w:r>
          </w:p>
        </w:tc>
        <w:tc>
          <w:tcPr>
            <w:tcW w:w="1984" w:type="dxa"/>
            <w:vAlign w:val="center"/>
          </w:tcPr>
          <w:p w:rsidR="002A5C4B" w:rsidRPr="005E2A01" w:rsidRDefault="002A5C4B">
            <w:pPr>
              <w:pStyle w:val="ConsPlusNormal"/>
              <w:jc w:val="center"/>
            </w:pPr>
            <w:r w:rsidRPr="005E2A01">
              <w:t>1,61·10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128</w:t>
            </w:r>
            <w:r w:rsidRPr="005E2A01">
              <w:t>I</w:t>
            </w:r>
          </w:p>
        </w:tc>
        <w:tc>
          <w:tcPr>
            <w:tcW w:w="1984" w:type="dxa"/>
            <w:vAlign w:val="center"/>
          </w:tcPr>
          <w:p w:rsidR="002A5C4B" w:rsidRPr="005E2A01" w:rsidRDefault="002A5C4B">
            <w:pPr>
              <w:pStyle w:val="ConsPlusNormal"/>
              <w:jc w:val="center"/>
            </w:pPr>
            <w:r w:rsidRPr="005E2A01">
              <w:t>4,33·10</w:t>
            </w:r>
            <w:r w:rsidRPr="005E2A01">
              <w:rPr>
                <w:vertAlign w:val="superscript"/>
              </w:rPr>
              <w:t>-15</w:t>
            </w:r>
          </w:p>
        </w:tc>
        <w:tc>
          <w:tcPr>
            <w:tcW w:w="1984" w:type="dxa"/>
            <w:vAlign w:val="center"/>
          </w:tcPr>
          <w:p w:rsidR="002A5C4B" w:rsidRPr="005E2A01" w:rsidRDefault="002A5C4B">
            <w:pPr>
              <w:pStyle w:val="ConsPlusNormal"/>
              <w:jc w:val="center"/>
            </w:pPr>
            <w:r w:rsidRPr="005E2A01">
              <w:t>1,71·10</w:t>
            </w:r>
            <w:r w:rsidRPr="005E2A01">
              <w:rPr>
                <w:vertAlign w:val="superscript"/>
              </w:rPr>
              <w:t>-16</w:t>
            </w:r>
          </w:p>
        </w:tc>
        <w:tc>
          <w:tcPr>
            <w:tcW w:w="1984" w:type="dxa"/>
            <w:vAlign w:val="center"/>
          </w:tcPr>
          <w:p w:rsidR="002A5C4B" w:rsidRPr="005E2A01" w:rsidRDefault="002A5C4B">
            <w:pPr>
              <w:pStyle w:val="ConsPlusNormal"/>
              <w:jc w:val="center"/>
            </w:pPr>
            <w:r w:rsidRPr="005E2A01">
              <w:t>5,38·10</w:t>
            </w:r>
            <w:r w:rsidRPr="005E2A01">
              <w:rPr>
                <w:vertAlign w:val="superscript"/>
              </w:rPr>
              <w:t>-14</w:t>
            </w:r>
          </w:p>
        </w:tc>
        <w:tc>
          <w:tcPr>
            <w:tcW w:w="1984" w:type="dxa"/>
            <w:vAlign w:val="center"/>
          </w:tcPr>
          <w:p w:rsidR="002A5C4B" w:rsidRPr="005E2A01" w:rsidRDefault="002A5C4B">
            <w:pPr>
              <w:pStyle w:val="ConsPlusNormal"/>
              <w:jc w:val="center"/>
            </w:pPr>
            <w:r w:rsidRPr="005E2A01">
              <w:t>8.78·10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129</w:t>
            </w:r>
            <w:r w:rsidRPr="005E2A01">
              <w:t>I</w:t>
            </w:r>
          </w:p>
        </w:tc>
        <w:tc>
          <w:tcPr>
            <w:tcW w:w="1984" w:type="dxa"/>
            <w:vAlign w:val="center"/>
          </w:tcPr>
          <w:p w:rsidR="002A5C4B" w:rsidRPr="005E2A01" w:rsidRDefault="002A5C4B">
            <w:pPr>
              <w:pStyle w:val="ConsPlusNormal"/>
              <w:jc w:val="center"/>
            </w:pPr>
            <w:r w:rsidRPr="005E2A01">
              <w:t>2,81·10</w:t>
            </w:r>
            <w:r w:rsidRPr="005E2A01">
              <w:rPr>
                <w:vertAlign w:val="superscript"/>
              </w:rPr>
              <w:t>-16</w:t>
            </w:r>
          </w:p>
        </w:tc>
        <w:tc>
          <w:tcPr>
            <w:tcW w:w="1984" w:type="dxa"/>
            <w:vAlign w:val="center"/>
          </w:tcPr>
          <w:p w:rsidR="002A5C4B" w:rsidRPr="005E2A01" w:rsidRDefault="002A5C4B">
            <w:pPr>
              <w:pStyle w:val="ConsPlusNormal"/>
              <w:jc w:val="center"/>
            </w:pPr>
            <w:r w:rsidRPr="005E2A01">
              <w:t>1,95·10</w:t>
            </w:r>
            <w:r w:rsidRPr="005E2A01">
              <w:rPr>
                <w:vertAlign w:val="superscript"/>
              </w:rPr>
              <w:t>-17</w:t>
            </w:r>
          </w:p>
        </w:tc>
        <w:tc>
          <w:tcPr>
            <w:tcW w:w="1984" w:type="dxa"/>
            <w:vAlign w:val="center"/>
          </w:tcPr>
          <w:p w:rsidR="002A5C4B" w:rsidRPr="005E2A01" w:rsidRDefault="002A5C4B">
            <w:pPr>
              <w:pStyle w:val="ConsPlusNormal"/>
              <w:jc w:val="center"/>
            </w:pPr>
            <w:r w:rsidRPr="005E2A01">
              <w:t>1,10·10</w:t>
            </w:r>
            <w:r w:rsidRPr="005E2A01">
              <w:rPr>
                <w:vertAlign w:val="superscript"/>
              </w:rPr>
              <w:t>-15</w:t>
            </w:r>
          </w:p>
        </w:tc>
        <w:tc>
          <w:tcPr>
            <w:tcW w:w="1984" w:type="dxa"/>
            <w:vAlign w:val="center"/>
          </w:tcPr>
          <w:p w:rsidR="002A5C4B" w:rsidRPr="005E2A01" w:rsidRDefault="002A5C4B">
            <w:pPr>
              <w:pStyle w:val="ConsPlusNormal"/>
              <w:jc w:val="center"/>
            </w:pPr>
            <w:r w:rsidRPr="005E2A01">
              <w:t>5,80·10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130</w:t>
            </w:r>
            <w:r w:rsidRPr="005E2A01">
              <w:t>I</w:t>
            </w:r>
          </w:p>
        </w:tc>
        <w:tc>
          <w:tcPr>
            <w:tcW w:w="1984" w:type="dxa"/>
            <w:vAlign w:val="center"/>
          </w:tcPr>
          <w:p w:rsidR="002A5C4B" w:rsidRPr="005E2A01" w:rsidRDefault="002A5C4B">
            <w:pPr>
              <w:pStyle w:val="ConsPlusNormal"/>
              <w:jc w:val="center"/>
            </w:pPr>
            <w:r w:rsidRPr="005E2A01">
              <w:t>9,67·10</w:t>
            </w:r>
            <w:r w:rsidRPr="005E2A01">
              <w:rPr>
                <w:vertAlign w:val="superscript"/>
              </w:rPr>
              <w:t>-14</w:t>
            </w:r>
          </w:p>
        </w:tc>
        <w:tc>
          <w:tcPr>
            <w:tcW w:w="1984" w:type="dxa"/>
            <w:vAlign w:val="center"/>
          </w:tcPr>
          <w:p w:rsidR="002A5C4B" w:rsidRPr="005E2A01" w:rsidRDefault="002A5C4B">
            <w:pPr>
              <w:pStyle w:val="ConsPlusNormal"/>
              <w:jc w:val="center"/>
            </w:pPr>
            <w:r w:rsidRPr="005E2A01">
              <w:t>2,05·10</w:t>
            </w:r>
            <w:r w:rsidRPr="005E2A01">
              <w:rPr>
                <w:vertAlign w:val="superscript"/>
              </w:rPr>
              <w:t>-15</w:t>
            </w:r>
          </w:p>
        </w:tc>
        <w:tc>
          <w:tcPr>
            <w:tcW w:w="1984" w:type="dxa"/>
            <w:vAlign w:val="center"/>
          </w:tcPr>
          <w:p w:rsidR="002A5C4B" w:rsidRPr="005E2A01" w:rsidRDefault="002A5C4B">
            <w:pPr>
              <w:pStyle w:val="ConsPlusNormal"/>
              <w:jc w:val="center"/>
            </w:pPr>
            <w:r w:rsidRPr="005E2A01">
              <w:t>1,36·10</w:t>
            </w:r>
            <w:r w:rsidRPr="005E2A01">
              <w:rPr>
                <w:vertAlign w:val="superscript"/>
              </w:rPr>
              <w:t>-13</w:t>
            </w:r>
          </w:p>
        </w:tc>
        <w:tc>
          <w:tcPr>
            <w:tcW w:w="1984" w:type="dxa"/>
            <w:vAlign w:val="center"/>
          </w:tcPr>
          <w:p w:rsidR="002A5C4B" w:rsidRPr="005E2A01" w:rsidRDefault="002A5C4B">
            <w:pPr>
              <w:pStyle w:val="ConsPlusNormal"/>
              <w:jc w:val="center"/>
            </w:pPr>
            <w:r w:rsidRPr="005E2A01">
              <w:t>4,29·10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131</w:t>
            </w:r>
            <w:r w:rsidRPr="005E2A01">
              <w:t>I</w:t>
            </w:r>
          </w:p>
        </w:tc>
        <w:tc>
          <w:tcPr>
            <w:tcW w:w="1984" w:type="dxa"/>
            <w:vAlign w:val="center"/>
          </w:tcPr>
          <w:p w:rsidR="002A5C4B" w:rsidRPr="005E2A01" w:rsidRDefault="002A5C4B">
            <w:pPr>
              <w:pStyle w:val="ConsPlusNormal"/>
              <w:jc w:val="center"/>
            </w:pPr>
            <w:r w:rsidRPr="005E2A01">
              <w:t>1,69·10</w:t>
            </w:r>
            <w:r w:rsidRPr="005E2A01">
              <w:rPr>
                <w:vertAlign w:val="superscript"/>
              </w:rPr>
              <w:t>-14</w:t>
            </w:r>
          </w:p>
        </w:tc>
        <w:tc>
          <w:tcPr>
            <w:tcW w:w="1984" w:type="dxa"/>
            <w:vAlign w:val="center"/>
          </w:tcPr>
          <w:p w:rsidR="002A5C4B" w:rsidRPr="005E2A01" w:rsidRDefault="002A5C4B">
            <w:pPr>
              <w:pStyle w:val="ConsPlusNormal"/>
              <w:jc w:val="center"/>
            </w:pPr>
            <w:r w:rsidRPr="005E2A01">
              <w:t>3.64·10</w:t>
            </w:r>
            <w:r w:rsidRPr="005E2A01">
              <w:rPr>
                <w:vertAlign w:val="superscript"/>
              </w:rPr>
              <w:t>-16</w:t>
            </w:r>
          </w:p>
        </w:tc>
        <w:tc>
          <w:tcPr>
            <w:tcW w:w="1984" w:type="dxa"/>
            <w:vAlign w:val="center"/>
          </w:tcPr>
          <w:p w:rsidR="002A5C4B" w:rsidRPr="005E2A01" w:rsidRDefault="002A5C4B">
            <w:pPr>
              <w:pStyle w:val="ConsPlusNormal"/>
              <w:jc w:val="center"/>
            </w:pPr>
            <w:r w:rsidRPr="005E2A01">
              <w:t>2.98·10</w:t>
            </w:r>
            <w:r w:rsidRPr="005E2A01">
              <w:rPr>
                <w:vertAlign w:val="superscript"/>
              </w:rPr>
              <w:t>-14</w:t>
            </w:r>
          </w:p>
        </w:tc>
        <w:tc>
          <w:tcPr>
            <w:tcW w:w="1984" w:type="dxa"/>
            <w:vAlign w:val="center"/>
          </w:tcPr>
          <w:p w:rsidR="002A5C4B" w:rsidRPr="005E2A01" w:rsidRDefault="002A5C4B">
            <w:pPr>
              <w:pStyle w:val="ConsPlusNormal"/>
              <w:jc w:val="center"/>
            </w:pPr>
            <w:r w:rsidRPr="005E2A01">
              <w:t>6.43·10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132</w:t>
            </w:r>
            <w:r w:rsidRPr="005E2A01">
              <w:t>I</w:t>
            </w:r>
          </w:p>
        </w:tc>
        <w:tc>
          <w:tcPr>
            <w:tcW w:w="1984" w:type="dxa"/>
            <w:vAlign w:val="center"/>
          </w:tcPr>
          <w:p w:rsidR="002A5C4B" w:rsidRPr="005E2A01" w:rsidRDefault="002A5C4B">
            <w:pPr>
              <w:pStyle w:val="ConsPlusNormal"/>
              <w:jc w:val="center"/>
            </w:pPr>
            <w:r w:rsidRPr="005E2A01">
              <w:t>1,05·10</w:t>
            </w:r>
            <w:r w:rsidRPr="005E2A01">
              <w:rPr>
                <w:vertAlign w:val="superscript"/>
              </w:rPr>
              <w:t>-13</w:t>
            </w:r>
          </w:p>
        </w:tc>
        <w:tc>
          <w:tcPr>
            <w:tcW w:w="1984" w:type="dxa"/>
            <w:vAlign w:val="center"/>
          </w:tcPr>
          <w:p w:rsidR="002A5C4B" w:rsidRPr="005E2A01" w:rsidRDefault="002A5C4B">
            <w:pPr>
              <w:pStyle w:val="ConsPlusNormal"/>
              <w:jc w:val="center"/>
            </w:pPr>
            <w:r w:rsidRPr="005E2A01">
              <w:t>2.2·10</w:t>
            </w:r>
            <w:r w:rsidRPr="005E2A01">
              <w:rPr>
                <w:vertAlign w:val="superscript"/>
              </w:rPr>
              <w:t>-15</w:t>
            </w:r>
          </w:p>
        </w:tc>
        <w:tc>
          <w:tcPr>
            <w:tcW w:w="1984" w:type="dxa"/>
            <w:vAlign w:val="center"/>
          </w:tcPr>
          <w:p w:rsidR="002A5C4B" w:rsidRPr="005E2A01" w:rsidRDefault="002A5C4B">
            <w:pPr>
              <w:pStyle w:val="ConsPlusNormal"/>
              <w:jc w:val="center"/>
            </w:pPr>
            <w:r w:rsidRPr="005E2A01">
              <w:t>1,58·10</w:t>
            </w:r>
            <w:r w:rsidRPr="005E2A01">
              <w:rPr>
                <w:vertAlign w:val="superscript"/>
              </w:rPr>
              <w:t>-13</w:t>
            </w:r>
          </w:p>
        </w:tc>
        <w:tc>
          <w:tcPr>
            <w:tcW w:w="1984" w:type="dxa"/>
            <w:vAlign w:val="center"/>
          </w:tcPr>
          <w:p w:rsidR="002A5C4B" w:rsidRPr="005E2A01" w:rsidRDefault="002A5C4B">
            <w:pPr>
              <w:pStyle w:val="ConsPlusNormal"/>
              <w:jc w:val="center"/>
            </w:pPr>
            <w:r w:rsidRPr="005E2A01">
              <w:t>7,54·10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132m</w:t>
            </w:r>
            <w:r w:rsidRPr="005E2A01">
              <w:t>I</w:t>
            </w:r>
          </w:p>
        </w:tc>
        <w:tc>
          <w:tcPr>
            <w:tcW w:w="1984" w:type="dxa"/>
            <w:vAlign w:val="center"/>
          </w:tcPr>
          <w:p w:rsidR="002A5C4B" w:rsidRPr="005E2A01" w:rsidRDefault="002A5C4B">
            <w:pPr>
              <w:pStyle w:val="ConsPlusNormal"/>
              <w:jc w:val="center"/>
            </w:pPr>
            <w:r w:rsidRPr="005E2A01">
              <w:t>1,42·10</w:t>
            </w:r>
            <w:r w:rsidRPr="005E2A01">
              <w:rPr>
                <w:vertAlign w:val="superscript"/>
              </w:rPr>
              <w:t>-14</w:t>
            </w:r>
          </w:p>
        </w:tc>
        <w:tc>
          <w:tcPr>
            <w:tcW w:w="1984" w:type="dxa"/>
            <w:vAlign w:val="center"/>
          </w:tcPr>
          <w:p w:rsidR="002A5C4B" w:rsidRPr="005E2A01" w:rsidRDefault="002A5C4B">
            <w:pPr>
              <w:pStyle w:val="ConsPlusNormal"/>
              <w:jc w:val="center"/>
            </w:pPr>
            <w:r w:rsidRPr="005E2A01">
              <w:t>3,11·10</w:t>
            </w:r>
            <w:r w:rsidRPr="005E2A01">
              <w:rPr>
                <w:vertAlign w:val="superscript"/>
              </w:rPr>
              <w:t>-16</w:t>
            </w:r>
          </w:p>
        </w:tc>
        <w:tc>
          <w:tcPr>
            <w:tcW w:w="1984" w:type="dxa"/>
            <w:vAlign w:val="center"/>
          </w:tcPr>
          <w:p w:rsidR="002A5C4B" w:rsidRPr="005E2A01" w:rsidRDefault="002A5C4B">
            <w:pPr>
              <w:pStyle w:val="ConsPlusNormal"/>
              <w:jc w:val="center"/>
            </w:pPr>
            <w:r w:rsidRPr="005E2A01">
              <w:t>2,22·10</w:t>
            </w:r>
            <w:r w:rsidRPr="005E2A01">
              <w:rPr>
                <w:vertAlign w:val="superscript"/>
              </w:rPr>
              <w:t>-14</w:t>
            </w:r>
          </w:p>
        </w:tc>
        <w:tc>
          <w:tcPr>
            <w:tcW w:w="1984" w:type="dxa"/>
            <w:vAlign w:val="center"/>
          </w:tcPr>
          <w:p w:rsidR="002A5C4B" w:rsidRPr="005E2A01" w:rsidRDefault="002A5C4B">
            <w:pPr>
              <w:pStyle w:val="ConsPlusNormal"/>
              <w:jc w:val="center"/>
            </w:pPr>
            <w:r w:rsidRPr="005E2A01">
              <w:t>1,06·10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133</w:t>
            </w:r>
            <w:r w:rsidRPr="005E2A01">
              <w:t>I</w:t>
            </w:r>
          </w:p>
        </w:tc>
        <w:tc>
          <w:tcPr>
            <w:tcW w:w="1984" w:type="dxa"/>
            <w:vAlign w:val="center"/>
          </w:tcPr>
          <w:p w:rsidR="002A5C4B" w:rsidRPr="005E2A01" w:rsidRDefault="002A5C4B">
            <w:pPr>
              <w:pStyle w:val="ConsPlusNormal"/>
              <w:jc w:val="center"/>
            </w:pPr>
            <w:r w:rsidRPr="005E2A01">
              <w:t>2,76·10</w:t>
            </w:r>
            <w:r w:rsidRPr="005E2A01">
              <w:rPr>
                <w:vertAlign w:val="superscript"/>
              </w:rPr>
              <w:t>-14</w:t>
            </w:r>
          </w:p>
        </w:tc>
        <w:tc>
          <w:tcPr>
            <w:tcW w:w="1984" w:type="dxa"/>
            <w:vAlign w:val="center"/>
          </w:tcPr>
          <w:p w:rsidR="002A5C4B" w:rsidRPr="005E2A01" w:rsidRDefault="002A5C4B">
            <w:pPr>
              <w:pStyle w:val="ConsPlusNormal"/>
              <w:jc w:val="center"/>
            </w:pPr>
            <w:r w:rsidRPr="005E2A01">
              <w:t>6,17·10</w:t>
            </w:r>
            <w:r w:rsidRPr="005E2A01">
              <w:rPr>
                <w:vertAlign w:val="superscript"/>
              </w:rPr>
              <w:t>-16</w:t>
            </w:r>
          </w:p>
        </w:tc>
        <w:tc>
          <w:tcPr>
            <w:tcW w:w="1984" w:type="dxa"/>
            <w:vAlign w:val="center"/>
          </w:tcPr>
          <w:p w:rsidR="002A5C4B" w:rsidRPr="005E2A01" w:rsidRDefault="002A5C4B">
            <w:pPr>
              <w:pStyle w:val="ConsPlusNormal"/>
              <w:jc w:val="center"/>
            </w:pPr>
            <w:r w:rsidRPr="005E2A01">
              <w:t>5,83·10</w:t>
            </w:r>
            <w:r w:rsidRPr="005E2A01">
              <w:rPr>
                <w:vertAlign w:val="superscript"/>
              </w:rPr>
              <w:t>-14</w:t>
            </w:r>
          </w:p>
        </w:tc>
        <w:tc>
          <w:tcPr>
            <w:tcW w:w="1984" w:type="dxa"/>
            <w:vAlign w:val="center"/>
          </w:tcPr>
          <w:p w:rsidR="002A5C4B" w:rsidRPr="005E2A01" w:rsidRDefault="002A5C4B">
            <w:pPr>
              <w:pStyle w:val="ConsPlusNormal"/>
              <w:jc w:val="center"/>
            </w:pPr>
            <w:r w:rsidRPr="005E2A01">
              <w:t>4,55·10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134</w:t>
            </w:r>
            <w:r w:rsidRPr="005E2A01">
              <w:t>I</w:t>
            </w:r>
          </w:p>
        </w:tc>
        <w:tc>
          <w:tcPr>
            <w:tcW w:w="1984" w:type="dxa"/>
            <w:vAlign w:val="center"/>
          </w:tcPr>
          <w:p w:rsidR="002A5C4B" w:rsidRPr="005E2A01" w:rsidRDefault="002A5C4B">
            <w:pPr>
              <w:pStyle w:val="ConsPlusNormal"/>
              <w:jc w:val="center"/>
            </w:pPr>
            <w:r w:rsidRPr="005E2A01">
              <w:t>1,22·10</w:t>
            </w:r>
            <w:r w:rsidRPr="005E2A01">
              <w:rPr>
                <w:vertAlign w:val="superscript"/>
              </w:rPr>
              <w:t>-13</w:t>
            </w:r>
          </w:p>
        </w:tc>
        <w:tc>
          <w:tcPr>
            <w:tcW w:w="1984" w:type="dxa"/>
            <w:vAlign w:val="center"/>
          </w:tcPr>
          <w:p w:rsidR="002A5C4B" w:rsidRPr="005E2A01" w:rsidRDefault="002A5C4B">
            <w:pPr>
              <w:pStyle w:val="ConsPlusNormal"/>
              <w:jc w:val="center"/>
            </w:pPr>
            <w:r w:rsidRPr="005E2A01">
              <w:t>2,53·10</w:t>
            </w:r>
            <w:r w:rsidRPr="005E2A01">
              <w:rPr>
                <w:vertAlign w:val="superscript"/>
              </w:rPr>
              <w:t>-15</w:t>
            </w:r>
          </w:p>
        </w:tc>
        <w:tc>
          <w:tcPr>
            <w:tcW w:w="1984" w:type="dxa"/>
            <w:vAlign w:val="center"/>
          </w:tcPr>
          <w:p w:rsidR="002A5C4B" w:rsidRPr="005E2A01" w:rsidRDefault="002A5C4B">
            <w:pPr>
              <w:pStyle w:val="ConsPlusNormal"/>
              <w:jc w:val="center"/>
            </w:pPr>
            <w:r w:rsidRPr="005E2A01">
              <w:t>1,87·10</w:t>
            </w:r>
            <w:r w:rsidRPr="005E2A01">
              <w:rPr>
                <w:vertAlign w:val="superscript"/>
              </w:rPr>
              <w:t>-13</w:t>
            </w:r>
          </w:p>
        </w:tc>
        <w:tc>
          <w:tcPr>
            <w:tcW w:w="1984" w:type="dxa"/>
            <w:vAlign w:val="center"/>
          </w:tcPr>
          <w:p w:rsidR="002A5C4B" w:rsidRPr="005E2A01" w:rsidRDefault="002A5C4B">
            <w:pPr>
              <w:pStyle w:val="ConsPlusNormal"/>
              <w:jc w:val="center"/>
            </w:pPr>
            <w:r w:rsidRPr="005E2A01">
              <w:t>9,85·10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135</w:t>
            </w:r>
            <w:r w:rsidRPr="005E2A01">
              <w:t>I</w:t>
            </w:r>
          </w:p>
        </w:tc>
        <w:tc>
          <w:tcPr>
            <w:tcW w:w="1984" w:type="dxa"/>
            <w:vAlign w:val="center"/>
          </w:tcPr>
          <w:p w:rsidR="002A5C4B" w:rsidRPr="005E2A01" w:rsidRDefault="002A5C4B">
            <w:pPr>
              <w:pStyle w:val="ConsPlusNormal"/>
              <w:jc w:val="center"/>
            </w:pPr>
            <w:r w:rsidRPr="005E2A01">
              <w:t>7,54·10</w:t>
            </w:r>
            <w:r w:rsidRPr="005E2A01">
              <w:rPr>
                <w:vertAlign w:val="superscript"/>
              </w:rPr>
              <w:t>-14</w:t>
            </w:r>
          </w:p>
        </w:tc>
        <w:tc>
          <w:tcPr>
            <w:tcW w:w="1984" w:type="dxa"/>
            <w:vAlign w:val="center"/>
          </w:tcPr>
          <w:p w:rsidR="002A5C4B" w:rsidRPr="005E2A01" w:rsidRDefault="002A5C4B">
            <w:pPr>
              <w:pStyle w:val="ConsPlusNormal"/>
              <w:jc w:val="center"/>
            </w:pPr>
            <w:r w:rsidRPr="005E2A01">
              <w:t>1,47·10</w:t>
            </w:r>
            <w:r w:rsidRPr="005E2A01">
              <w:rPr>
                <w:vertAlign w:val="superscript"/>
              </w:rPr>
              <w:t>-15</w:t>
            </w:r>
          </w:p>
        </w:tc>
        <w:tc>
          <w:tcPr>
            <w:tcW w:w="1984" w:type="dxa"/>
            <w:vAlign w:val="center"/>
          </w:tcPr>
          <w:p w:rsidR="002A5C4B" w:rsidRPr="005E2A01" w:rsidRDefault="002A5C4B">
            <w:pPr>
              <w:pStyle w:val="ConsPlusNormal"/>
              <w:jc w:val="center"/>
            </w:pPr>
            <w:r w:rsidRPr="005E2A01">
              <w:t>1,11·10</w:t>
            </w:r>
            <w:r w:rsidRPr="005E2A01">
              <w:rPr>
                <w:vertAlign w:val="superscript"/>
              </w:rPr>
              <w:t>-13</w:t>
            </w:r>
          </w:p>
        </w:tc>
        <w:tc>
          <w:tcPr>
            <w:tcW w:w="1984" w:type="dxa"/>
            <w:vAlign w:val="center"/>
          </w:tcPr>
          <w:p w:rsidR="002A5C4B" w:rsidRPr="005E2A01" w:rsidRDefault="002A5C4B">
            <w:pPr>
              <w:pStyle w:val="ConsPlusNormal"/>
              <w:jc w:val="center"/>
            </w:pPr>
            <w:r w:rsidRPr="005E2A01">
              <w:t>4,83·10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109</w:t>
            </w:r>
            <w:r w:rsidRPr="005E2A01">
              <w:t>In</w:t>
            </w:r>
          </w:p>
        </w:tc>
        <w:tc>
          <w:tcPr>
            <w:tcW w:w="1984" w:type="dxa"/>
            <w:vAlign w:val="center"/>
          </w:tcPr>
          <w:p w:rsidR="002A5C4B" w:rsidRPr="005E2A01" w:rsidRDefault="002A5C4B">
            <w:pPr>
              <w:pStyle w:val="ConsPlusNormal"/>
              <w:jc w:val="center"/>
            </w:pPr>
            <w:r w:rsidRPr="005E2A01">
              <w:t>2.98·10</w:t>
            </w:r>
            <w:r w:rsidRPr="005E2A01">
              <w:rPr>
                <w:vertAlign w:val="superscript"/>
              </w:rPr>
              <w:t>-14</w:t>
            </w:r>
          </w:p>
        </w:tc>
        <w:tc>
          <w:tcPr>
            <w:tcW w:w="1984" w:type="dxa"/>
            <w:vAlign w:val="center"/>
          </w:tcPr>
          <w:p w:rsidR="002A5C4B" w:rsidRPr="005E2A01" w:rsidRDefault="002A5C4B">
            <w:pPr>
              <w:pStyle w:val="ConsPlusNormal"/>
              <w:jc w:val="center"/>
            </w:pPr>
            <w:r w:rsidRPr="005E2A01">
              <w:t>6,24·10</w:t>
            </w:r>
            <w:r w:rsidRPr="005E2A01">
              <w:rPr>
                <w:vertAlign w:val="superscript"/>
              </w:rPr>
              <w:t>-16</w:t>
            </w:r>
          </w:p>
        </w:tc>
        <w:tc>
          <w:tcPr>
            <w:tcW w:w="1984" w:type="dxa"/>
            <w:vAlign w:val="center"/>
          </w:tcPr>
          <w:p w:rsidR="002A5C4B" w:rsidRPr="005E2A01" w:rsidRDefault="002A5C4B">
            <w:pPr>
              <w:pStyle w:val="ConsPlusNormal"/>
              <w:jc w:val="center"/>
            </w:pPr>
            <w:r w:rsidRPr="005E2A01">
              <w:t>3,91·10</w:t>
            </w:r>
            <w:r w:rsidRPr="005E2A01">
              <w:rPr>
                <w:vertAlign w:val="superscript"/>
              </w:rPr>
              <w:t>-14</w:t>
            </w:r>
          </w:p>
        </w:tc>
        <w:tc>
          <w:tcPr>
            <w:tcW w:w="1984" w:type="dxa"/>
            <w:vAlign w:val="center"/>
          </w:tcPr>
          <w:p w:rsidR="002A5C4B" w:rsidRPr="005E2A01" w:rsidRDefault="002A5C4B">
            <w:pPr>
              <w:pStyle w:val="ConsPlusNormal"/>
              <w:jc w:val="center"/>
            </w:pPr>
            <w:r w:rsidRPr="005E2A01">
              <w:t>9,62·10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110m</w:t>
            </w:r>
            <w:r w:rsidRPr="005E2A01">
              <w:t>In</w:t>
            </w:r>
          </w:p>
        </w:tc>
        <w:tc>
          <w:tcPr>
            <w:tcW w:w="1984" w:type="dxa"/>
            <w:vAlign w:val="center"/>
          </w:tcPr>
          <w:p w:rsidR="002A5C4B" w:rsidRPr="005E2A01" w:rsidRDefault="002A5C4B">
            <w:pPr>
              <w:pStyle w:val="ConsPlusNormal"/>
              <w:jc w:val="center"/>
            </w:pPr>
            <w:r w:rsidRPr="005E2A01">
              <w:t>7,15·10</w:t>
            </w:r>
            <w:r w:rsidRPr="005E2A01">
              <w:rPr>
                <w:vertAlign w:val="superscript"/>
              </w:rPr>
              <w:t>-14</w:t>
            </w:r>
          </w:p>
        </w:tc>
        <w:tc>
          <w:tcPr>
            <w:tcW w:w="1984" w:type="dxa"/>
            <w:vAlign w:val="center"/>
          </w:tcPr>
          <w:p w:rsidR="002A5C4B" w:rsidRPr="005E2A01" w:rsidRDefault="002A5C4B">
            <w:pPr>
              <w:pStyle w:val="ConsPlusNormal"/>
              <w:jc w:val="center"/>
            </w:pPr>
            <w:r w:rsidRPr="005E2A01">
              <w:t>1,53·10</w:t>
            </w:r>
            <w:r w:rsidRPr="005E2A01">
              <w:rPr>
                <w:vertAlign w:val="superscript"/>
              </w:rPr>
              <w:t>-15</w:t>
            </w:r>
          </w:p>
        </w:tc>
        <w:tc>
          <w:tcPr>
            <w:tcW w:w="1984" w:type="dxa"/>
            <w:vAlign w:val="center"/>
          </w:tcPr>
          <w:p w:rsidR="002A5C4B" w:rsidRPr="005E2A01" w:rsidRDefault="002A5C4B">
            <w:pPr>
              <w:pStyle w:val="ConsPlusNormal"/>
              <w:jc w:val="center"/>
            </w:pPr>
            <w:r w:rsidRPr="005E2A01">
              <w:t>1,29·10</w:t>
            </w:r>
            <w:r w:rsidRPr="005E2A01">
              <w:rPr>
                <w:vertAlign w:val="superscript"/>
              </w:rPr>
              <w:t>-13</w:t>
            </w:r>
          </w:p>
        </w:tc>
        <w:tc>
          <w:tcPr>
            <w:tcW w:w="1984" w:type="dxa"/>
            <w:vAlign w:val="center"/>
          </w:tcPr>
          <w:p w:rsidR="002A5C4B" w:rsidRPr="005E2A01" w:rsidRDefault="002A5C4B">
            <w:pPr>
              <w:pStyle w:val="ConsPlusNormal"/>
              <w:jc w:val="center"/>
            </w:pPr>
            <w:r w:rsidRPr="005E2A01">
              <w:t>9,11·10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110</w:t>
            </w:r>
            <w:r w:rsidRPr="005E2A01">
              <w:t>In</w:t>
            </w:r>
          </w:p>
        </w:tc>
        <w:tc>
          <w:tcPr>
            <w:tcW w:w="1984" w:type="dxa"/>
            <w:vAlign w:val="center"/>
          </w:tcPr>
          <w:p w:rsidR="002A5C4B" w:rsidRPr="005E2A01" w:rsidRDefault="002A5C4B">
            <w:pPr>
              <w:pStyle w:val="ConsPlusNormal"/>
              <w:jc w:val="center"/>
            </w:pPr>
            <w:r w:rsidRPr="005E2A01">
              <w:t>1,39·10</w:t>
            </w:r>
            <w:r w:rsidRPr="005E2A01">
              <w:rPr>
                <w:vertAlign w:val="superscript"/>
              </w:rPr>
              <w:t>-13</w:t>
            </w:r>
          </w:p>
        </w:tc>
        <w:tc>
          <w:tcPr>
            <w:tcW w:w="1984" w:type="dxa"/>
            <w:vAlign w:val="center"/>
          </w:tcPr>
          <w:p w:rsidR="002A5C4B" w:rsidRPr="005E2A01" w:rsidRDefault="002A5C4B">
            <w:pPr>
              <w:pStyle w:val="ConsPlusNormal"/>
              <w:jc w:val="center"/>
            </w:pPr>
            <w:r w:rsidRPr="005E2A01">
              <w:t>2.88·10</w:t>
            </w:r>
            <w:r w:rsidRPr="005E2A01">
              <w:rPr>
                <w:vertAlign w:val="superscript"/>
              </w:rPr>
              <w:t>-15</w:t>
            </w:r>
          </w:p>
        </w:tc>
        <w:tc>
          <w:tcPr>
            <w:tcW w:w="1984" w:type="dxa"/>
            <w:vAlign w:val="center"/>
          </w:tcPr>
          <w:p w:rsidR="002A5C4B" w:rsidRPr="005E2A01" w:rsidRDefault="002A5C4B">
            <w:pPr>
              <w:pStyle w:val="ConsPlusNormal"/>
              <w:jc w:val="center"/>
            </w:pPr>
            <w:r w:rsidRPr="005E2A01">
              <w:t>1,71·10</w:t>
            </w:r>
            <w:r w:rsidRPr="005E2A01">
              <w:rPr>
                <w:vertAlign w:val="superscript"/>
              </w:rPr>
              <w:t>-13</w:t>
            </w:r>
          </w:p>
        </w:tc>
        <w:tc>
          <w:tcPr>
            <w:tcW w:w="1984" w:type="dxa"/>
            <w:vAlign w:val="center"/>
          </w:tcPr>
          <w:p w:rsidR="002A5C4B" w:rsidRPr="005E2A01" w:rsidRDefault="002A5C4B">
            <w:pPr>
              <w:pStyle w:val="ConsPlusNormal"/>
              <w:jc w:val="center"/>
            </w:pPr>
            <w:r w:rsidRPr="005E2A01">
              <w:t>3,64·10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111</w:t>
            </w:r>
            <w:r w:rsidRPr="005E2A01">
              <w:t>In</w:t>
            </w:r>
          </w:p>
        </w:tc>
        <w:tc>
          <w:tcPr>
            <w:tcW w:w="1984" w:type="dxa"/>
            <w:vAlign w:val="center"/>
          </w:tcPr>
          <w:p w:rsidR="002A5C4B" w:rsidRPr="005E2A01" w:rsidRDefault="002A5C4B">
            <w:pPr>
              <w:pStyle w:val="ConsPlusNormal"/>
              <w:jc w:val="center"/>
            </w:pPr>
            <w:r w:rsidRPr="005E2A01">
              <w:t>1,68·10</w:t>
            </w:r>
            <w:r w:rsidRPr="005E2A01">
              <w:rPr>
                <w:vertAlign w:val="superscript"/>
              </w:rPr>
              <w:t>-14</w:t>
            </w:r>
          </w:p>
        </w:tc>
        <w:tc>
          <w:tcPr>
            <w:tcW w:w="1984" w:type="dxa"/>
            <w:vAlign w:val="center"/>
          </w:tcPr>
          <w:p w:rsidR="002A5C4B" w:rsidRPr="005E2A01" w:rsidRDefault="002A5C4B">
            <w:pPr>
              <w:pStyle w:val="ConsPlusNormal"/>
              <w:jc w:val="center"/>
            </w:pPr>
            <w:r w:rsidRPr="005E2A01">
              <w:t>3,68·10</w:t>
            </w:r>
            <w:r w:rsidRPr="005E2A01">
              <w:rPr>
                <w:vertAlign w:val="superscript"/>
              </w:rPr>
              <w:t>-16</w:t>
            </w:r>
          </w:p>
        </w:tc>
        <w:tc>
          <w:tcPr>
            <w:tcW w:w="1984" w:type="dxa"/>
            <w:vAlign w:val="center"/>
          </w:tcPr>
          <w:p w:rsidR="002A5C4B" w:rsidRPr="005E2A01" w:rsidRDefault="002A5C4B">
            <w:pPr>
              <w:pStyle w:val="ConsPlusNormal"/>
              <w:jc w:val="center"/>
            </w:pPr>
            <w:r w:rsidRPr="005E2A01">
              <w:t>2.29·10</w:t>
            </w:r>
            <w:r w:rsidRPr="005E2A01">
              <w:rPr>
                <w:vertAlign w:val="superscript"/>
              </w:rPr>
              <w:t>-14</w:t>
            </w:r>
          </w:p>
        </w:tc>
        <w:tc>
          <w:tcPr>
            <w:tcW w:w="1984" w:type="dxa"/>
            <w:vAlign w:val="center"/>
          </w:tcPr>
          <w:p w:rsidR="002A5C4B" w:rsidRPr="005E2A01" w:rsidRDefault="002A5C4B">
            <w:pPr>
              <w:pStyle w:val="ConsPlusNormal"/>
              <w:jc w:val="center"/>
            </w:pPr>
            <w:r w:rsidRPr="005E2A01">
              <w:t>5,09·10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112</w:t>
            </w:r>
            <w:r w:rsidRPr="005E2A01">
              <w:t>In</w:t>
            </w:r>
          </w:p>
        </w:tc>
        <w:tc>
          <w:tcPr>
            <w:tcW w:w="1984" w:type="dxa"/>
            <w:vAlign w:val="center"/>
          </w:tcPr>
          <w:p w:rsidR="002A5C4B" w:rsidRPr="005E2A01" w:rsidRDefault="002A5C4B">
            <w:pPr>
              <w:pStyle w:val="ConsPlusNormal"/>
              <w:jc w:val="center"/>
            </w:pPr>
            <w:r w:rsidRPr="005E2A01">
              <w:t>1,19·10</w:t>
            </w:r>
            <w:r w:rsidRPr="005E2A01">
              <w:rPr>
                <w:vertAlign w:val="superscript"/>
              </w:rPr>
              <w:t>-14</w:t>
            </w:r>
          </w:p>
        </w:tc>
        <w:tc>
          <w:tcPr>
            <w:tcW w:w="1984" w:type="dxa"/>
            <w:vAlign w:val="center"/>
          </w:tcPr>
          <w:p w:rsidR="002A5C4B" w:rsidRPr="005E2A01" w:rsidRDefault="002A5C4B">
            <w:pPr>
              <w:pStyle w:val="ConsPlusNormal"/>
              <w:jc w:val="center"/>
            </w:pPr>
            <w:r w:rsidRPr="005E2A01">
              <w:t>2,74·10</w:t>
            </w:r>
            <w:r w:rsidRPr="005E2A01">
              <w:rPr>
                <w:vertAlign w:val="superscript"/>
              </w:rPr>
              <w:t>-16</w:t>
            </w:r>
          </w:p>
        </w:tc>
        <w:tc>
          <w:tcPr>
            <w:tcW w:w="1984" w:type="dxa"/>
            <w:vAlign w:val="center"/>
          </w:tcPr>
          <w:p w:rsidR="002A5C4B" w:rsidRPr="005E2A01" w:rsidRDefault="002A5C4B">
            <w:pPr>
              <w:pStyle w:val="ConsPlusNormal"/>
              <w:jc w:val="center"/>
            </w:pPr>
            <w:r w:rsidRPr="005E2A01">
              <w:t>2,88·10</w:t>
            </w:r>
            <w:r w:rsidRPr="005E2A01">
              <w:rPr>
                <w:vertAlign w:val="superscript"/>
              </w:rPr>
              <w:t>-14</w:t>
            </w:r>
          </w:p>
        </w:tc>
        <w:tc>
          <w:tcPr>
            <w:tcW w:w="1984" w:type="dxa"/>
            <w:vAlign w:val="center"/>
          </w:tcPr>
          <w:p w:rsidR="002A5C4B" w:rsidRPr="005E2A01" w:rsidRDefault="002A5C4B">
            <w:pPr>
              <w:pStyle w:val="ConsPlusNormal"/>
              <w:jc w:val="center"/>
            </w:pPr>
            <w:r w:rsidRPr="005E2A01">
              <w:t>2,29·10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113m</w:t>
            </w:r>
            <w:r w:rsidRPr="005E2A01">
              <w:t>In</w:t>
            </w:r>
          </w:p>
        </w:tc>
        <w:tc>
          <w:tcPr>
            <w:tcW w:w="1984" w:type="dxa"/>
            <w:vAlign w:val="center"/>
          </w:tcPr>
          <w:p w:rsidR="002A5C4B" w:rsidRPr="005E2A01" w:rsidRDefault="002A5C4B">
            <w:pPr>
              <w:pStyle w:val="ConsPlusNormal"/>
              <w:jc w:val="center"/>
            </w:pPr>
            <w:r w:rsidRPr="005E2A01">
              <w:t>1.12·10</w:t>
            </w:r>
            <w:r w:rsidRPr="005E2A01">
              <w:rPr>
                <w:vertAlign w:val="superscript"/>
              </w:rPr>
              <w:t>-14</w:t>
            </w:r>
          </w:p>
        </w:tc>
        <w:tc>
          <w:tcPr>
            <w:tcW w:w="1984" w:type="dxa"/>
            <w:vAlign w:val="center"/>
          </w:tcPr>
          <w:p w:rsidR="002A5C4B" w:rsidRPr="005E2A01" w:rsidRDefault="002A5C4B">
            <w:pPr>
              <w:pStyle w:val="ConsPlusNormal"/>
              <w:jc w:val="center"/>
            </w:pPr>
            <w:r w:rsidRPr="005E2A01">
              <w:t>2.43·10</w:t>
            </w:r>
            <w:r w:rsidRPr="005E2A01">
              <w:rPr>
                <w:vertAlign w:val="superscript"/>
              </w:rPr>
              <w:t>-16</w:t>
            </w:r>
          </w:p>
        </w:tc>
        <w:tc>
          <w:tcPr>
            <w:tcW w:w="1984" w:type="dxa"/>
            <w:vAlign w:val="center"/>
          </w:tcPr>
          <w:p w:rsidR="002A5C4B" w:rsidRPr="005E2A01" w:rsidRDefault="002A5C4B">
            <w:pPr>
              <w:pStyle w:val="ConsPlusNormal"/>
              <w:jc w:val="center"/>
            </w:pPr>
            <w:r w:rsidRPr="005E2A01">
              <w:t>2,18·10</w:t>
            </w:r>
            <w:r w:rsidRPr="005E2A01">
              <w:rPr>
                <w:vertAlign w:val="superscript"/>
              </w:rPr>
              <w:t>-14</w:t>
            </w:r>
          </w:p>
        </w:tc>
        <w:tc>
          <w:tcPr>
            <w:tcW w:w="1984" w:type="dxa"/>
            <w:vAlign w:val="center"/>
          </w:tcPr>
          <w:p w:rsidR="002A5C4B" w:rsidRPr="005E2A01" w:rsidRDefault="002A5C4B">
            <w:pPr>
              <w:pStyle w:val="ConsPlusNormal"/>
              <w:jc w:val="center"/>
            </w:pPr>
            <w:r w:rsidRPr="005E2A01">
              <w:t>3,29·10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114</w:t>
            </w:r>
            <w:r w:rsidRPr="005E2A01">
              <w:t>In</w:t>
            </w:r>
          </w:p>
        </w:tc>
        <w:tc>
          <w:tcPr>
            <w:tcW w:w="1984" w:type="dxa"/>
            <w:vAlign w:val="center"/>
          </w:tcPr>
          <w:p w:rsidR="002A5C4B" w:rsidRPr="005E2A01" w:rsidRDefault="002A5C4B">
            <w:pPr>
              <w:pStyle w:val="ConsPlusNormal"/>
              <w:jc w:val="center"/>
            </w:pPr>
            <w:r w:rsidRPr="005E2A01">
              <w:t>1,59·10</w:t>
            </w:r>
            <w:r w:rsidRPr="005E2A01">
              <w:rPr>
                <w:vertAlign w:val="superscript"/>
              </w:rPr>
              <w:t>-16</w:t>
            </w:r>
          </w:p>
        </w:tc>
        <w:tc>
          <w:tcPr>
            <w:tcW w:w="1984" w:type="dxa"/>
            <w:vAlign w:val="center"/>
          </w:tcPr>
          <w:p w:rsidR="002A5C4B" w:rsidRPr="005E2A01" w:rsidRDefault="002A5C4B">
            <w:pPr>
              <w:pStyle w:val="ConsPlusNormal"/>
              <w:jc w:val="center"/>
            </w:pPr>
            <w:r w:rsidRPr="005E2A01">
              <w:t>2,76·10</w:t>
            </w:r>
            <w:r w:rsidRPr="005E2A01">
              <w:rPr>
                <w:vertAlign w:val="superscript"/>
              </w:rPr>
              <w:t>-18</w:t>
            </w:r>
          </w:p>
        </w:tc>
        <w:tc>
          <w:tcPr>
            <w:tcW w:w="1984" w:type="dxa"/>
            <w:vAlign w:val="center"/>
          </w:tcPr>
          <w:p w:rsidR="002A5C4B" w:rsidRPr="005E2A01" w:rsidRDefault="002A5C4B">
            <w:pPr>
              <w:pStyle w:val="ConsPlusNormal"/>
              <w:jc w:val="center"/>
            </w:pPr>
            <w:r w:rsidRPr="005E2A01">
              <w:t>2,95·10</w:t>
            </w:r>
            <w:r w:rsidRPr="005E2A01">
              <w:rPr>
                <w:vertAlign w:val="superscript"/>
              </w:rPr>
              <w:t>-15</w:t>
            </w:r>
          </w:p>
        </w:tc>
        <w:tc>
          <w:tcPr>
            <w:tcW w:w="1984" w:type="dxa"/>
            <w:vAlign w:val="center"/>
          </w:tcPr>
          <w:p w:rsidR="002A5C4B" w:rsidRPr="005E2A01" w:rsidRDefault="002A5C4B">
            <w:pPr>
              <w:pStyle w:val="ConsPlusNormal"/>
              <w:jc w:val="center"/>
            </w:pPr>
            <w:r w:rsidRPr="005E2A01">
              <w:t>1,86·10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114m</w:t>
            </w:r>
            <w:r w:rsidRPr="005E2A01">
              <w:t>In</w:t>
            </w:r>
          </w:p>
        </w:tc>
        <w:tc>
          <w:tcPr>
            <w:tcW w:w="1984" w:type="dxa"/>
            <w:vAlign w:val="center"/>
          </w:tcPr>
          <w:p w:rsidR="002A5C4B" w:rsidRPr="005E2A01" w:rsidRDefault="002A5C4B">
            <w:pPr>
              <w:pStyle w:val="ConsPlusNormal"/>
              <w:jc w:val="center"/>
            </w:pPr>
            <w:r w:rsidRPr="005E2A01">
              <w:t>3,89·10</w:t>
            </w:r>
            <w:r w:rsidRPr="005E2A01">
              <w:rPr>
                <w:vertAlign w:val="superscript"/>
              </w:rPr>
              <w:t>-15</w:t>
            </w:r>
          </w:p>
        </w:tc>
        <w:tc>
          <w:tcPr>
            <w:tcW w:w="1984" w:type="dxa"/>
            <w:vAlign w:val="center"/>
          </w:tcPr>
          <w:p w:rsidR="002A5C4B" w:rsidRPr="005E2A01" w:rsidRDefault="002A5C4B">
            <w:pPr>
              <w:pStyle w:val="ConsPlusNormal"/>
              <w:jc w:val="center"/>
            </w:pPr>
            <w:r w:rsidRPr="005E2A01">
              <w:t>8,63·10</w:t>
            </w:r>
            <w:r w:rsidRPr="005E2A01">
              <w:rPr>
                <w:vertAlign w:val="superscript"/>
              </w:rPr>
              <w:t>-17</w:t>
            </w:r>
          </w:p>
        </w:tc>
        <w:tc>
          <w:tcPr>
            <w:tcW w:w="1984" w:type="dxa"/>
            <w:vAlign w:val="center"/>
          </w:tcPr>
          <w:p w:rsidR="002A5C4B" w:rsidRPr="005E2A01" w:rsidRDefault="002A5C4B">
            <w:pPr>
              <w:pStyle w:val="ConsPlusNormal"/>
              <w:jc w:val="center"/>
            </w:pPr>
            <w:r w:rsidRPr="005E2A01">
              <w:t>1,05·10</w:t>
            </w:r>
            <w:r w:rsidRPr="005E2A01">
              <w:rPr>
                <w:vertAlign w:val="superscript"/>
              </w:rPr>
              <w:t>-14</w:t>
            </w:r>
          </w:p>
        </w:tc>
        <w:tc>
          <w:tcPr>
            <w:tcW w:w="1984" w:type="dxa"/>
            <w:vAlign w:val="center"/>
          </w:tcPr>
          <w:p w:rsidR="002A5C4B" w:rsidRPr="005E2A01" w:rsidRDefault="002A5C4B">
            <w:pPr>
              <w:pStyle w:val="ConsPlusNormal"/>
              <w:jc w:val="center"/>
            </w:pPr>
            <w:r w:rsidRPr="005E2A01">
              <w:t>1,31·10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115</w:t>
            </w:r>
            <w:r w:rsidRPr="005E2A01">
              <w:t>In</w:t>
            </w:r>
          </w:p>
        </w:tc>
        <w:tc>
          <w:tcPr>
            <w:tcW w:w="1984" w:type="dxa"/>
            <w:vAlign w:val="center"/>
          </w:tcPr>
          <w:p w:rsidR="002A5C4B" w:rsidRPr="005E2A01" w:rsidRDefault="002A5C4B">
            <w:pPr>
              <w:pStyle w:val="ConsPlusNormal"/>
              <w:jc w:val="center"/>
            </w:pPr>
            <w:r w:rsidRPr="005E2A01">
              <w:t>6,55·10</w:t>
            </w:r>
            <w:r w:rsidRPr="005E2A01">
              <w:rPr>
                <w:vertAlign w:val="superscript"/>
              </w:rPr>
              <w:t>-17</w:t>
            </w:r>
          </w:p>
        </w:tc>
        <w:tc>
          <w:tcPr>
            <w:tcW w:w="1984" w:type="dxa"/>
            <w:vAlign w:val="center"/>
          </w:tcPr>
          <w:p w:rsidR="002A5C4B" w:rsidRPr="005E2A01" w:rsidRDefault="002A5C4B">
            <w:pPr>
              <w:pStyle w:val="ConsPlusNormal"/>
              <w:jc w:val="center"/>
            </w:pPr>
            <w:r w:rsidRPr="005E2A01">
              <w:t>3,57·10</w:t>
            </w:r>
            <w:r w:rsidRPr="005E2A01">
              <w:rPr>
                <w:vertAlign w:val="superscript"/>
              </w:rPr>
              <w:t>-19</w:t>
            </w:r>
          </w:p>
        </w:tc>
        <w:tc>
          <w:tcPr>
            <w:tcW w:w="1984" w:type="dxa"/>
            <w:vAlign w:val="center"/>
          </w:tcPr>
          <w:p w:rsidR="002A5C4B" w:rsidRPr="005E2A01" w:rsidRDefault="002A5C4B">
            <w:pPr>
              <w:pStyle w:val="ConsPlusNormal"/>
              <w:jc w:val="center"/>
            </w:pPr>
            <w:r w:rsidRPr="005E2A01">
              <w:t>6,18·10</w:t>
            </w:r>
            <w:r w:rsidRPr="005E2A01">
              <w:rPr>
                <w:vertAlign w:val="superscript"/>
              </w:rPr>
              <w:t>-15</w:t>
            </w:r>
          </w:p>
        </w:tc>
        <w:tc>
          <w:tcPr>
            <w:tcW w:w="1984" w:type="dxa"/>
            <w:vAlign w:val="center"/>
          </w:tcPr>
          <w:p w:rsidR="002A5C4B" w:rsidRPr="005E2A01" w:rsidRDefault="002A5C4B">
            <w:pPr>
              <w:pStyle w:val="ConsPlusNormal"/>
              <w:jc w:val="center"/>
            </w:pPr>
            <w:r w:rsidRPr="005E2A01">
              <w:t>2,07·10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115m</w:t>
            </w:r>
            <w:r w:rsidRPr="005E2A01">
              <w:t>In</w:t>
            </w:r>
          </w:p>
        </w:tc>
        <w:tc>
          <w:tcPr>
            <w:tcW w:w="1984" w:type="dxa"/>
            <w:vAlign w:val="center"/>
          </w:tcPr>
          <w:p w:rsidR="002A5C4B" w:rsidRPr="005E2A01" w:rsidRDefault="002A5C4B">
            <w:pPr>
              <w:pStyle w:val="ConsPlusNormal"/>
              <w:jc w:val="center"/>
            </w:pPr>
            <w:r w:rsidRPr="005E2A01">
              <w:t>6,86·10</w:t>
            </w:r>
            <w:r w:rsidRPr="005E2A01">
              <w:rPr>
                <w:vertAlign w:val="superscript"/>
              </w:rPr>
              <w:t>-15</w:t>
            </w:r>
          </w:p>
        </w:tc>
        <w:tc>
          <w:tcPr>
            <w:tcW w:w="1984" w:type="dxa"/>
            <w:vAlign w:val="center"/>
          </w:tcPr>
          <w:p w:rsidR="002A5C4B" w:rsidRPr="005E2A01" w:rsidRDefault="002A5C4B">
            <w:pPr>
              <w:pStyle w:val="ConsPlusNormal"/>
              <w:jc w:val="center"/>
            </w:pPr>
            <w:r w:rsidRPr="005E2A01">
              <w:t>1,51·10</w:t>
            </w:r>
            <w:r w:rsidRPr="005E2A01">
              <w:rPr>
                <w:vertAlign w:val="superscript"/>
              </w:rPr>
              <w:t>-16</w:t>
            </w:r>
          </w:p>
        </w:tc>
        <w:tc>
          <w:tcPr>
            <w:tcW w:w="1984" w:type="dxa"/>
            <w:vAlign w:val="center"/>
          </w:tcPr>
          <w:p w:rsidR="002A5C4B" w:rsidRPr="005E2A01" w:rsidRDefault="002A5C4B">
            <w:pPr>
              <w:pStyle w:val="ConsPlusNormal"/>
              <w:jc w:val="center"/>
            </w:pPr>
            <w:r w:rsidRPr="005E2A01">
              <w:t>1,81·10</w:t>
            </w:r>
            <w:r w:rsidRPr="005E2A01">
              <w:rPr>
                <w:vertAlign w:val="superscript"/>
              </w:rPr>
              <w:t>-14</w:t>
            </w:r>
          </w:p>
        </w:tc>
        <w:tc>
          <w:tcPr>
            <w:tcW w:w="1984" w:type="dxa"/>
            <w:vAlign w:val="center"/>
          </w:tcPr>
          <w:p w:rsidR="002A5C4B" w:rsidRPr="005E2A01" w:rsidRDefault="002A5C4B">
            <w:pPr>
              <w:pStyle w:val="ConsPlusNormal"/>
              <w:jc w:val="center"/>
            </w:pPr>
            <w:r w:rsidRPr="005E2A01">
              <w:t>2,73·10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116m</w:t>
            </w:r>
            <w:r w:rsidRPr="005E2A01">
              <w:t>In</w:t>
            </w:r>
          </w:p>
        </w:tc>
        <w:tc>
          <w:tcPr>
            <w:tcW w:w="1984" w:type="dxa"/>
            <w:vAlign w:val="center"/>
          </w:tcPr>
          <w:p w:rsidR="002A5C4B" w:rsidRPr="005E2A01" w:rsidRDefault="002A5C4B">
            <w:pPr>
              <w:pStyle w:val="ConsPlusNormal"/>
              <w:jc w:val="center"/>
            </w:pPr>
            <w:r w:rsidRPr="005E2A01">
              <w:t>1,18·10</w:t>
            </w:r>
            <w:r w:rsidRPr="005E2A01">
              <w:rPr>
                <w:vertAlign w:val="superscript"/>
              </w:rPr>
              <w:t>-13</w:t>
            </w:r>
          </w:p>
        </w:tc>
        <w:tc>
          <w:tcPr>
            <w:tcW w:w="1984" w:type="dxa"/>
            <w:vAlign w:val="center"/>
          </w:tcPr>
          <w:p w:rsidR="002A5C4B" w:rsidRPr="005E2A01" w:rsidRDefault="002A5C4B">
            <w:pPr>
              <w:pStyle w:val="ConsPlusNormal"/>
              <w:jc w:val="center"/>
            </w:pPr>
            <w:r w:rsidRPr="005E2A01">
              <w:t>2,28·10</w:t>
            </w:r>
            <w:r w:rsidRPr="005E2A01">
              <w:rPr>
                <w:vertAlign w:val="superscript"/>
              </w:rPr>
              <w:t>-15</w:t>
            </w:r>
          </w:p>
        </w:tc>
        <w:tc>
          <w:tcPr>
            <w:tcW w:w="1984" w:type="dxa"/>
            <w:vAlign w:val="center"/>
          </w:tcPr>
          <w:p w:rsidR="002A5C4B" w:rsidRPr="005E2A01" w:rsidRDefault="002A5C4B">
            <w:pPr>
              <w:pStyle w:val="ConsPlusNormal"/>
              <w:jc w:val="center"/>
            </w:pPr>
            <w:r w:rsidRPr="005E2A01">
              <w:t>1,58·10</w:t>
            </w:r>
            <w:r w:rsidRPr="005E2A01">
              <w:rPr>
                <w:vertAlign w:val="superscript"/>
              </w:rPr>
              <w:t>-13</w:t>
            </w:r>
          </w:p>
        </w:tc>
        <w:tc>
          <w:tcPr>
            <w:tcW w:w="1984" w:type="dxa"/>
            <w:vAlign w:val="center"/>
          </w:tcPr>
          <w:p w:rsidR="002A5C4B" w:rsidRPr="005E2A01" w:rsidRDefault="002A5C4B">
            <w:pPr>
              <w:pStyle w:val="ConsPlusNormal"/>
              <w:jc w:val="center"/>
            </w:pPr>
            <w:r w:rsidRPr="005E2A01">
              <w:t>4,69·10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117</w:t>
            </w:r>
            <w:r w:rsidRPr="005E2A01">
              <w:t>In</w:t>
            </w:r>
          </w:p>
        </w:tc>
        <w:tc>
          <w:tcPr>
            <w:tcW w:w="1984" w:type="dxa"/>
            <w:vAlign w:val="center"/>
          </w:tcPr>
          <w:p w:rsidR="002A5C4B" w:rsidRPr="005E2A01" w:rsidRDefault="002A5C4B">
            <w:pPr>
              <w:pStyle w:val="ConsPlusNormal"/>
              <w:jc w:val="center"/>
            </w:pPr>
            <w:r w:rsidRPr="005E2A01">
              <w:t>3,06·10</w:t>
            </w:r>
            <w:r w:rsidRPr="005E2A01">
              <w:rPr>
                <w:vertAlign w:val="superscript"/>
              </w:rPr>
              <w:t>-14</w:t>
            </w:r>
          </w:p>
        </w:tc>
        <w:tc>
          <w:tcPr>
            <w:tcW w:w="1984" w:type="dxa"/>
            <w:vAlign w:val="center"/>
          </w:tcPr>
          <w:p w:rsidR="002A5C4B" w:rsidRPr="005E2A01" w:rsidRDefault="002A5C4B">
            <w:pPr>
              <w:pStyle w:val="ConsPlusNormal"/>
              <w:jc w:val="center"/>
            </w:pPr>
            <w:r w:rsidRPr="005E2A01">
              <w:t>6,64·10</w:t>
            </w:r>
            <w:r w:rsidRPr="005E2A01">
              <w:rPr>
                <w:vertAlign w:val="superscript"/>
              </w:rPr>
              <w:t>-16</w:t>
            </w:r>
          </w:p>
        </w:tc>
        <w:tc>
          <w:tcPr>
            <w:tcW w:w="1984" w:type="dxa"/>
            <w:vAlign w:val="center"/>
          </w:tcPr>
          <w:p w:rsidR="002A5C4B" w:rsidRPr="005E2A01" w:rsidRDefault="002A5C4B">
            <w:pPr>
              <w:pStyle w:val="ConsPlusNormal"/>
              <w:jc w:val="center"/>
            </w:pPr>
            <w:r w:rsidRPr="005E2A01">
              <w:t>5,16·10</w:t>
            </w:r>
            <w:r w:rsidRPr="005E2A01">
              <w:rPr>
                <w:vertAlign w:val="superscript"/>
              </w:rPr>
              <w:t>-14</w:t>
            </w:r>
          </w:p>
        </w:tc>
        <w:tc>
          <w:tcPr>
            <w:tcW w:w="1984" w:type="dxa"/>
            <w:vAlign w:val="center"/>
          </w:tcPr>
          <w:p w:rsidR="002A5C4B" w:rsidRPr="005E2A01" w:rsidRDefault="002A5C4B">
            <w:pPr>
              <w:pStyle w:val="ConsPlusNormal"/>
              <w:jc w:val="center"/>
            </w:pPr>
            <w:r w:rsidRPr="005E2A01">
              <w:t>1,65·10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117m</w:t>
            </w:r>
            <w:r w:rsidRPr="005E2A01">
              <w:t>In</w:t>
            </w:r>
          </w:p>
        </w:tc>
        <w:tc>
          <w:tcPr>
            <w:tcW w:w="1984" w:type="dxa"/>
            <w:vAlign w:val="center"/>
          </w:tcPr>
          <w:p w:rsidR="002A5C4B" w:rsidRPr="005E2A01" w:rsidRDefault="002A5C4B">
            <w:pPr>
              <w:pStyle w:val="ConsPlusNormal"/>
              <w:jc w:val="center"/>
            </w:pPr>
            <w:r w:rsidRPr="005E2A01">
              <w:t>4,07·10</w:t>
            </w:r>
            <w:r w:rsidRPr="005E2A01">
              <w:rPr>
                <w:vertAlign w:val="superscript"/>
              </w:rPr>
              <w:t>-15</w:t>
            </w:r>
          </w:p>
        </w:tc>
        <w:tc>
          <w:tcPr>
            <w:tcW w:w="1984" w:type="dxa"/>
            <w:vAlign w:val="center"/>
          </w:tcPr>
          <w:p w:rsidR="002A5C4B" w:rsidRPr="005E2A01" w:rsidRDefault="002A5C4B">
            <w:pPr>
              <w:pStyle w:val="ConsPlusNormal"/>
              <w:jc w:val="center"/>
            </w:pPr>
            <w:r w:rsidRPr="005E2A01">
              <w:t>1,25·10</w:t>
            </w:r>
            <w:r w:rsidRPr="005E2A01">
              <w:rPr>
                <w:vertAlign w:val="superscript"/>
              </w:rPr>
              <w:t>-16</w:t>
            </w:r>
          </w:p>
        </w:tc>
        <w:tc>
          <w:tcPr>
            <w:tcW w:w="1984" w:type="dxa"/>
            <w:vAlign w:val="center"/>
          </w:tcPr>
          <w:p w:rsidR="002A5C4B" w:rsidRPr="005E2A01" w:rsidRDefault="002A5C4B">
            <w:pPr>
              <w:pStyle w:val="ConsPlusNormal"/>
              <w:jc w:val="center"/>
            </w:pPr>
            <w:r w:rsidRPr="005E2A01">
              <w:t>3,17·10</w:t>
            </w:r>
            <w:r w:rsidRPr="005E2A01">
              <w:rPr>
                <w:vertAlign w:val="superscript"/>
              </w:rPr>
              <w:t>-14</w:t>
            </w:r>
          </w:p>
        </w:tc>
        <w:tc>
          <w:tcPr>
            <w:tcW w:w="1984" w:type="dxa"/>
            <w:vAlign w:val="center"/>
          </w:tcPr>
          <w:p w:rsidR="002A5C4B" w:rsidRPr="005E2A01" w:rsidRDefault="002A5C4B">
            <w:pPr>
              <w:pStyle w:val="ConsPlusNormal"/>
              <w:jc w:val="center"/>
            </w:pPr>
            <w:r w:rsidRPr="005E2A01">
              <w:t>4,16·10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119</w:t>
            </w:r>
            <w:r w:rsidRPr="005E2A01">
              <w:t>In</w:t>
            </w:r>
          </w:p>
        </w:tc>
        <w:tc>
          <w:tcPr>
            <w:tcW w:w="1984" w:type="dxa"/>
            <w:vAlign w:val="center"/>
          </w:tcPr>
          <w:p w:rsidR="002A5C4B" w:rsidRPr="005E2A01" w:rsidRDefault="002A5C4B">
            <w:pPr>
              <w:pStyle w:val="ConsPlusNormal"/>
              <w:jc w:val="center"/>
            </w:pPr>
            <w:r w:rsidRPr="005E2A01">
              <w:t>3.53·10</w:t>
            </w:r>
            <w:r w:rsidRPr="005E2A01">
              <w:rPr>
                <w:vertAlign w:val="superscript"/>
              </w:rPr>
              <w:t>-14</w:t>
            </w:r>
          </w:p>
        </w:tc>
        <w:tc>
          <w:tcPr>
            <w:tcW w:w="1984" w:type="dxa"/>
            <w:vAlign w:val="center"/>
          </w:tcPr>
          <w:p w:rsidR="002A5C4B" w:rsidRPr="005E2A01" w:rsidRDefault="002A5C4B">
            <w:pPr>
              <w:pStyle w:val="ConsPlusNormal"/>
              <w:jc w:val="center"/>
            </w:pPr>
            <w:r w:rsidRPr="005E2A01">
              <w:t>8,02·10</w:t>
            </w:r>
            <w:r w:rsidRPr="005E2A01">
              <w:rPr>
                <w:vertAlign w:val="superscript"/>
              </w:rPr>
              <w:t>-16</w:t>
            </w:r>
          </w:p>
        </w:tc>
        <w:tc>
          <w:tcPr>
            <w:tcW w:w="1984" w:type="dxa"/>
            <w:vAlign w:val="center"/>
          </w:tcPr>
          <w:p w:rsidR="002A5C4B" w:rsidRPr="005E2A01" w:rsidRDefault="002A5C4B">
            <w:pPr>
              <w:pStyle w:val="ConsPlusNormal"/>
              <w:jc w:val="center"/>
            </w:pPr>
            <w:r w:rsidRPr="005E2A01">
              <w:t>8,20·10</w:t>
            </w:r>
            <w:r w:rsidRPr="005E2A01">
              <w:rPr>
                <w:vertAlign w:val="superscript"/>
              </w:rPr>
              <w:t>-14</w:t>
            </w:r>
          </w:p>
        </w:tc>
        <w:tc>
          <w:tcPr>
            <w:tcW w:w="1984" w:type="dxa"/>
            <w:vAlign w:val="center"/>
          </w:tcPr>
          <w:p w:rsidR="002A5C4B" w:rsidRPr="005E2A01" w:rsidRDefault="002A5C4B">
            <w:pPr>
              <w:pStyle w:val="ConsPlusNormal"/>
              <w:jc w:val="center"/>
            </w:pPr>
            <w:r w:rsidRPr="005E2A01">
              <w:t>7.92·10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119m</w:t>
            </w:r>
            <w:r w:rsidRPr="005E2A01">
              <w:t>In</w:t>
            </w:r>
          </w:p>
        </w:tc>
        <w:tc>
          <w:tcPr>
            <w:tcW w:w="1984" w:type="dxa"/>
            <w:vAlign w:val="center"/>
          </w:tcPr>
          <w:p w:rsidR="002A5C4B" w:rsidRPr="005E2A01" w:rsidRDefault="002A5C4B">
            <w:pPr>
              <w:pStyle w:val="ConsPlusNormal"/>
              <w:jc w:val="center"/>
            </w:pPr>
            <w:r w:rsidRPr="005E2A01">
              <w:t>1,26·10</w:t>
            </w:r>
            <w:r w:rsidRPr="005E2A01">
              <w:rPr>
                <w:vertAlign w:val="superscript"/>
              </w:rPr>
              <w:t>-15</w:t>
            </w:r>
          </w:p>
        </w:tc>
        <w:tc>
          <w:tcPr>
            <w:tcW w:w="1984" w:type="dxa"/>
            <w:vAlign w:val="center"/>
          </w:tcPr>
          <w:p w:rsidR="002A5C4B" w:rsidRPr="005E2A01" w:rsidRDefault="002A5C4B">
            <w:pPr>
              <w:pStyle w:val="ConsPlusNormal"/>
              <w:jc w:val="center"/>
            </w:pPr>
            <w:r w:rsidRPr="005E2A01">
              <w:t>1,3·10</w:t>
            </w:r>
            <w:r w:rsidRPr="005E2A01">
              <w:rPr>
                <w:vertAlign w:val="superscript"/>
              </w:rPr>
              <w:t>-16</w:t>
            </w:r>
          </w:p>
        </w:tc>
        <w:tc>
          <w:tcPr>
            <w:tcW w:w="1984" w:type="dxa"/>
            <w:vAlign w:val="center"/>
          </w:tcPr>
          <w:p w:rsidR="002A5C4B" w:rsidRPr="005E2A01" w:rsidRDefault="002A5C4B">
            <w:pPr>
              <w:pStyle w:val="ConsPlusNormal"/>
              <w:jc w:val="center"/>
            </w:pPr>
            <w:r w:rsidRPr="005E2A01">
              <w:t>7.11·10</w:t>
            </w:r>
            <w:r w:rsidRPr="005E2A01">
              <w:rPr>
                <w:vertAlign w:val="superscript"/>
              </w:rPr>
              <w:t>-14</w:t>
            </w:r>
          </w:p>
        </w:tc>
        <w:tc>
          <w:tcPr>
            <w:tcW w:w="1984" w:type="dxa"/>
            <w:vAlign w:val="center"/>
          </w:tcPr>
          <w:p w:rsidR="002A5C4B" w:rsidRPr="005E2A01" w:rsidRDefault="002A5C4B">
            <w:pPr>
              <w:pStyle w:val="ConsPlusNormal"/>
              <w:jc w:val="center"/>
            </w:pPr>
            <w:r w:rsidRPr="005E2A01">
              <w:t>1,15·10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182</w:t>
            </w:r>
            <w:r w:rsidRPr="005E2A01">
              <w:t>Ir</w:t>
            </w:r>
          </w:p>
        </w:tc>
        <w:tc>
          <w:tcPr>
            <w:tcW w:w="1984" w:type="dxa"/>
            <w:vAlign w:val="center"/>
          </w:tcPr>
          <w:p w:rsidR="002A5C4B" w:rsidRPr="005E2A01" w:rsidRDefault="002A5C4B">
            <w:pPr>
              <w:pStyle w:val="ConsPlusNormal"/>
              <w:jc w:val="center"/>
            </w:pPr>
            <w:r w:rsidRPr="005E2A01">
              <w:t>6,07·10</w:t>
            </w:r>
            <w:r w:rsidRPr="005E2A01">
              <w:rPr>
                <w:vertAlign w:val="superscript"/>
              </w:rPr>
              <w:t>-14</w:t>
            </w:r>
          </w:p>
        </w:tc>
        <w:tc>
          <w:tcPr>
            <w:tcW w:w="1984" w:type="dxa"/>
            <w:vAlign w:val="center"/>
          </w:tcPr>
          <w:p w:rsidR="002A5C4B" w:rsidRPr="005E2A01" w:rsidRDefault="002A5C4B">
            <w:pPr>
              <w:pStyle w:val="ConsPlusNormal"/>
              <w:jc w:val="center"/>
            </w:pPr>
            <w:r w:rsidRPr="005E2A01">
              <w:t>1,34·10</w:t>
            </w:r>
            <w:r w:rsidRPr="005E2A01">
              <w:rPr>
                <w:vertAlign w:val="superscript"/>
              </w:rPr>
              <w:t>-15</w:t>
            </w:r>
          </w:p>
        </w:tc>
        <w:tc>
          <w:tcPr>
            <w:tcW w:w="1984" w:type="dxa"/>
            <w:vAlign w:val="center"/>
          </w:tcPr>
          <w:p w:rsidR="002A5C4B" w:rsidRPr="005E2A01" w:rsidRDefault="002A5C4B">
            <w:pPr>
              <w:pStyle w:val="ConsPlusNormal"/>
              <w:jc w:val="center"/>
            </w:pPr>
            <w:r w:rsidRPr="005E2A01">
              <w:t>1,35·10</w:t>
            </w:r>
            <w:r w:rsidRPr="005E2A01">
              <w:rPr>
                <w:vertAlign w:val="superscript"/>
              </w:rPr>
              <w:t>-13</w:t>
            </w:r>
          </w:p>
        </w:tc>
        <w:tc>
          <w:tcPr>
            <w:tcW w:w="1984" w:type="dxa"/>
            <w:vAlign w:val="center"/>
          </w:tcPr>
          <w:p w:rsidR="002A5C4B" w:rsidRPr="005E2A01" w:rsidRDefault="002A5C4B">
            <w:pPr>
              <w:pStyle w:val="ConsPlusNormal"/>
              <w:jc w:val="center"/>
            </w:pPr>
            <w:r w:rsidRPr="005E2A01">
              <w:t>9,34·10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184</w:t>
            </w:r>
            <w:r w:rsidRPr="005E2A01">
              <w:t>Ir</w:t>
            </w:r>
          </w:p>
        </w:tc>
        <w:tc>
          <w:tcPr>
            <w:tcW w:w="1984" w:type="dxa"/>
            <w:vAlign w:val="center"/>
          </w:tcPr>
          <w:p w:rsidR="002A5C4B" w:rsidRPr="005E2A01" w:rsidRDefault="002A5C4B">
            <w:pPr>
              <w:pStyle w:val="ConsPlusNormal"/>
              <w:jc w:val="center"/>
            </w:pPr>
            <w:r w:rsidRPr="005E2A01">
              <w:t>8,75·10</w:t>
            </w:r>
            <w:r w:rsidRPr="005E2A01">
              <w:rPr>
                <w:vertAlign w:val="superscript"/>
              </w:rPr>
              <w:t>-14</w:t>
            </w:r>
          </w:p>
        </w:tc>
        <w:tc>
          <w:tcPr>
            <w:tcW w:w="1984" w:type="dxa"/>
            <w:vAlign w:val="center"/>
          </w:tcPr>
          <w:p w:rsidR="002A5C4B" w:rsidRPr="005E2A01" w:rsidRDefault="002A5C4B">
            <w:pPr>
              <w:pStyle w:val="ConsPlusNormal"/>
              <w:jc w:val="center"/>
            </w:pPr>
            <w:r w:rsidRPr="005E2A01">
              <w:t>1.78·10</w:t>
            </w:r>
            <w:r w:rsidRPr="005E2A01">
              <w:rPr>
                <w:vertAlign w:val="superscript"/>
              </w:rPr>
              <w:t>-15</w:t>
            </w:r>
          </w:p>
        </w:tc>
        <w:tc>
          <w:tcPr>
            <w:tcW w:w="1984" w:type="dxa"/>
            <w:vAlign w:val="center"/>
          </w:tcPr>
          <w:p w:rsidR="002A5C4B" w:rsidRPr="005E2A01" w:rsidRDefault="002A5C4B">
            <w:pPr>
              <w:pStyle w:val="ConsPlusNormal"/>
              <w:jc w:val="center"/>
            </w:pPr>
            <w:r w:rsidRPr="005E2A01">
              <w:t>1,21·10</w:t>
            </w:r>
            <w:r w:rsidRPr="005E2A01">
              <w:rPr>
                <w:vertAlign w:val="superscript"/>
              </w:rPr>
              <w:t>-13</w:t>
            </w:r>
          </w:p>
        </w:tc>
        <w:tc>
          <w:tcPr>
            <w:tcW w:w="1984" w:type="dxa"/>
            <w:vAlign w:val="center"/>
          </w:tcPr>
          <w:p w:rsidR="002A5C4B" w:rsidRPr="005E2A01" w:rsidRDefault="002A5C4B">
            <w:pPr>
              <w:pStyle w:val="ConsPlusNormal"/>
              <w:jc w:val="center"/>
            </w:pPr>
            <w:r w:rsidRPr="005E2A01">
              <w:t>3,99·10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185</w:t>
            </w:r>
            <w:r w:rsidRPr="005E2A01">
              <w:t>Ir</w:t>
            </w:r>
          </w:p>
        </w:tc>
        <w:tc>
          <w:tcPr>
            <w:tcW w:w="1984" w:type="dxa"/>
            <w:vAlign w:val="center"/>
          </w:tcPr>
          <w:p w:rsidR="002A5C4B" w:rsidRPr="005E2A01" w:rsidRDefault="002A5C4B">
            <w:pPr>
              <w:pStyle w:val="ConsPlusNormal"/>
              <w:jc w:val="center"/>
            </w:pPr>
            <w:r w:rsidRPr="005E2A01">
              <w:t>2,74·10</w:t>
            </w:r>
            <w:r w:rsidRPr="005E2A01">
              <w:rPr>
                <w:vertAlign w:val="superscript"/>
              </w:rPr>
              <w:t>-14</w:t>
            </w:r>
          </w:p>
        </w:tc>
        <w:tc>
          <w:tcPr>
            <w:tcW w:w="1984" w:type="dxa"/>
            <w:vAlign w:val="center"/>
          </w:tcPr>
          <w:p w:rsidR="002A5C4B" w:rsidRPr="005E2A01" w:rsidRDefault="002A5C4B">
            <w:pPr>
              <w:pStyle w:val="ConsPlusNormal"/>
              <w:jc w:val="center"/>
            </w:pPr>
            <w:r w:rsidRPr="005E2A01">
              <w:t>5,33·10</w:t>
            </w:r>
            <w:r w:rsidRPr="005E2A01">
              <w:rPr>
                <w:vertAlign w:val="superscript"/>
              </w:rPr>
              <w:t>-16</w:t>
            </w:r>
          </w:p>
        </w:tc>
        <w:tc>
          <w:tcPr>
            <w:tcW w:w="1984" w:type="dxa"/>
            <w:vAlign w:val="center"/>
          </w:tcPr>
          <w:p w:rsidR="002A5C4B" w:rsidRPr="005E2A01" w:rsidRDefault="002A5C4B">
            <w:pPr>
              <w:pStyle w:val="ConsPlusNormal"/>
              <w:jc w:val="center"/>
            </w:pPr>
            <w:r w:rsidRPr="005E2A01">
              <w:t>3,52·10</w:t>
            </w:r>
            <w:r w:rsidRPr="005E2A01">
              <w:rPr>
                <w:vertAlign w:val="superscript"/>
              </w:rPr>
              <w:t>-14</w:t>
            </w:r>
          </w:p>
        </w:tc>
        <w:tc>
          <w:tcPr>
            <w:tcW w:w="1984" w:type="dxa"/>
            <w:vAlign w:val="center"/>
          </w:tcPr>
          <w:p w:rsidR="002A5C4B" w:rsidRPr="005E2A01" w:rsidRDefault="002A5C4B">
            <w:pPr>
              <w:pStyle w:val="ConsPlusNormal"/>
              <w:jc w:val="center"/>
            </w:pPr>
            <w:r w:rsidRPr="005E2A01">
              <w:t>8,40·10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186</w:t>
            </w:r>
            <w:r w:rsidRPr="005E2A01">
              <w:t>Ir</w:t>
            </w:r>
          </w:p>
        </w:tc>
        <w:tc>
          <w:tcPr>
            <w:tcW w:w="1984" w:type="dxa"/>
            <w:vAlign w:val="center"/>
          </w:tcPr>
          <w:p w:rsidR="002A5C4B" w:rsidRPr="005E2A01" w:rsidRDefault="002A5C4B">
            <w:pPr>
              <w:pStyle w:val="ConsPlusNormal"/>
              <w:jc w:val="center"/>
            </w:pPr>
            <w:r w:rsidRPr="005E2A01">
              <w:t>7,51·10</w:t>
            </w:r>
            <w:r w:rsidRPr="005E2A01">
              <w:rPr>
                <w:vertAlign w:val="superscript"/>
              </w:rPr>
              <w:t>-14</w:t>
            </w:r>
          </w:p>
        </w:tc>
        <w:tc>
          <w:tcPr>
            <w:tcW w:w="1984" w:type="dxa"/>
            <w:vAlign w:val="center"/>
          </w:tcPr>
          <w:p w:rsidR="002A5C4B" w:rsidRPr="005E2A01" w:rsidRDefault="002A5C4B">
            <w:pPr>
              <w:pStyle w:val="ConsPlusNormal"/>
              <w:jc w:val="center"/>
            </w:pPr>
            <w:r w:rsidRPr="005E2A01">
              <w:t>1,51·10</w:t>
            </w:r>
            <w:r w:rsidRPr="005E2A01">
              <w:rPr>
                <w:vertAlign w:val="superscript"/>
              </w:rPr>
              <w:t>-15</w:t>
            </w:r>
          </w:p>
        </w:tc>
        <w:tc>
          <w:tcPr>
            <w:tcW w:w="1984" w:type="dxa"/>
            <w:vAlign w:val="center"/>
          </w:tcPr>
          <w:p w:rsidR="002A5C4B" w:rsidRPr="005E2A01" w:rsidRDefault="002A5C4B">
            <w:pPr>
              <w:pStyle w:val="ConsPlusNormal"/>
              <w:jc w:val="center"/>
            </w:pPr>
            <w:r w:rsidRPr="005E2A01">
              <w:t>9,55·10</w:t>
            </w:r>
            <w:r w:rsidRPr="005E2A01">
              <w:rPr>
                <w:vertAlign w:val="superscript"/>
              </w:rPr>
              <w:t>-14</w:t>
            </w:r>
          </w:p>
        </w:tc>
        <w:tc>
          <w:tcPr>
            <w:tcW w:w="1984" w:type="dxa"/>
            <w:vAlign w:val="center"/>
          </w:tcPr>
          <w:p w:rsidR="002A5C4B" w:rsidRPr="005E2A01" w:rsidRDefault="002A5C4B">
            <w:pPr>
              <w:pStyle w:val="ConsPlusNormal"/>
              <w:jc w:val="center"/>
            </w:pPr>
            <w:r w:rsidRPr="005E2A01">
              <w:t>2,10·10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186m</w:t>
            </w:r>
            <w:r w:rsidRPr="005E2A01">
              <w:t>Ir</w:t>
            </w:r>
          </w:p>
        </w:tc>
        <w:tc>
          <w:tcPr>
            <w:tcW w:w="1984" w:type="dxa"/>
            <w:vAlign w:val="center"/>
          </w:tcPr>
          <w:p w:rsidR="002A5C4B" w:rsidRPr="005E2A01" w:rsidRDefault="002A5C4B">
            <w:pPr>
              <w:pStyle w:val="ConsPlusNormal"/>
              <w:jc w:val="center"/>
            </w:pPr>
            <w:r w:rsidRPr="005E2A01">
              <w:t>4,33·10</w:t>
            </w:r>
            <w:r w:rsidRPr="005E2A01">
              <w:rPr>
                <w:vertAlign w:val="superscript"/>
              </w:rPr>
              <w:t>-14</w:t>
            </w:r>
          </w:p>
        </w:tc>
        <w:tc>
          <w:tcPr>
            <w:tcW w:w="1984" w:type="dxa"/>
            <w:vAlign w:val="center"/>
          </w:tcPr>
          <w:p w:rsidR="002A5C4B" w:rsidRPr="005E2A01" w:rsidRDefault="002A5C4B">
            <w:pPr>
              <w:pStyle w:val="ConsPlusNormal"/>
              <w:jc w:val="center"/>
            </w:pPr>
            <w:r w:rsidRPr="005E2A01">
              <w:t>9,16·10</w:t>
            </w:r>
            <w:r w:rsidRPr="005E2A01">
              <w:rPr>
                <w:vertAlign w:val="superscript"/>
              </w:rPr>
              <w:t>-16</w:t>
            </w:r>
          </w:p>
        </w:tc>
        <w:tc>
          <w:tcPr>
            <w:tcW w:w="1984" w:type="dxa"/>
            <w:vAlign w:val="center"/>
          </w:tcPr>
          <w:p w:rsidR="002A5C4B" w:rsidRPr="005E2A01" w:rsidRDefault="002A5C4B">
            <w:pPr>
              <w:pStyle w:val="ConsPlusNormal"/>
              <w:jc w:val="center"/>
            </w:pPr>
            <w:r w:rsidRPr="005E2A01">
              <w:t>6,41·10</w:t>
            </w:r>
            <w:r w:rsidRPr="005E2A01">
              <w:rPr>
                <w:vertAlign w:val="superscript"/>
              </w:rPr>
              <w:t>-14</w:t>
            </w:r>
          </w:p>
        </w:tc>
        <w:tc>
          <w:tcPr>
            <w:tcW w:w="1984" w:type="dxa"/>
            <w:vAlign w:val="center"/>
          </w:tcPr>
          <w:p w:rsidR="002A5C4B" w:rsidRPr="005E2A01" w:rsidRDefault="002A5C4B">
            <w:pPr>
              <w:pStyle w:val="ConsPlusNormal"/>
              <w:jc w:val="center"/>
            </w:pPr>
            <w:r w:rsidRPr="005E2A01">
              <w:t>2,76·10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187</w:t>
            </w:r>
            <w:r w:rsidRPr="005E2A01">
              <w:t>Ir</w:t>
            </w:r>
          </w:p>
        </w:tc>
        <w:tc>
          <w:tcPr>
            <w:tcW w:w="1984" w:type="dxa"/>
            <w:vAlign w:val="center"/>
          </w:tcPr>
          <w:p w:rsidR="002A5C4B" w:rsidRPr="005E2A01" w:rsidRDefault="002A5C4B">
            <w:pPr>
              <w:pStyle w:val="ConsPlusNormal"/>
              <w:jc w:val="center"/>
            </w:pPr>
            <w:r w:rsidRPr="005E2A01">
              <w:t>1,54·10</w:t>
            </w:r>
            <w:r w:rsidRPr="005E2A01">
              <w:rPr>
                <w:vertAlign w:val="superscript"/>
              </w:rPr>
              <w:t>-14</w:t>
            </w:r>
          </w:p>
        </w:tc>
        <w:tc>
          <w:tcPr>
            <w:tcW w:w="1984" w:type="dxa"/>
            <w:vAlign w:val="center"/>
          </w:tcPr>
          <w:p w:rsidR="002A5C4B" w:rsidRPr="005E2A01" w:rsidRDefault="002A5C4B">
            <w:pPr>
              <w:pStyle w:val="ConsPlusNormal"/>
              <w:jc w:val="center"/>
            </w:pPr>
            <w:r w:rsidRPr="005E2A01">
              <w:t>3,37·10</w:t>
            </w:r>
            <w:r w:rsidRPr="005E2A01">
              <w:rPr>
                <w:vertAlign w:val="superscript"/>
              </w:rPr>
              <w:t>-16</w:t>
            </w:r>
          </w:p>
        </w:tc>
        <w:tc>
          <w:tcPr>
            <w:tcW w:w="1984" w:type="dxa"/>
            <w:vAlign w:val="center"/>
          </w:tcPr>
          <w:p w:rsidR="002A5C4B" w:rsidRPr="005E2A01" w:rsidRDefault="002A5C4B">
            <w:pPr>
              <w:pStyle w:val="ConsPlusNormal"/>
              <w:jc w:val="center"/>
            </w:pPr>
            <w:r w:rsidRPr="005E2A01">
              <w:t>2,03·10</w:t>
            </w:r>
            <w:r w:rsidRPr="005E2A01">
              <w:rPr>
                <w:vertAlign w:val="superscript"/>
              </w:rPr>
              <w:t>-14</w:t>
            </w:r>
          </w:p>
        </w:tc>
        <w:tc>
          <w:tcPr>
            <w:tcW w:w="1984" w:type="dxa"/>
            <w:vAlign w:val="center"/>
          </w:tcPr>
          <w:p w:rsidR="002A5C4B" w:rsidRPr="005E2A01" w:rsidRDefault="002A5C4B">
            <w:pPr>
              <w:pStyle w:val="ConsPlusNormal"/>
              <w:jc w:val="center"/>
            </w:pPr>
            <w:r w:rsidRPr="005E2A01">
              <w:t>4,93·10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188</w:t>
            </w:r>
            <w:r w:rsidRPr="005E2A01">
              <w:t>Ir</w:t>
            </w:r>
          </w:p>
        </w:tc>
        <w:tc>
          <w:tcPr>
            <w:tcW w:w="1984" w:type="dxa"/>
            <w:vAlign w:val="center"/>
          </w:tcPr>
          <w:p w:rsidR="002A5C4B" w:rsidRPr="005E2A01" w:rsidRDefault="002A5C4B">
            <w:pPr>
              <w:pStyle w:val="ConsPlusNormal"/>
              <w:jc w:val="center"/>
            </w:pPr>
            <w:r w:rsidRPr="005E2A01">
              <w:t>7,52·10</w:t>
            </w:r>
            <w:r w:rsidRPr="005E2A01">
              <w:rPr>
                <w:vertAlign w:val="superscript"/>
              </w:rPr>
              <w:t>-14</w:t>
            </w:r>
          </w:p>
        </w:tc>
        <w:tc>
          <w:tcPr>
            <w:tcW w:w="1984" w:type="dxa"/>
            <w:vAlign w:val="center"/>
          </w:tcPr>
          <w:p w:rsidR="002A5C4B" w:rsidRPr="005E2A01" w:rsidRDefault="002A5C4B">
            <w:pPr>
              <w:pStyle w:val="ConsPlusNormal"/>
              <w:jc w:val="center"/>
            </w:pPr>
            <w:r w:rsidRPr="005E2A01">
              <w:t>1,42·10</w:t>
            </w:r>
            <w:r w:rsidRPr="005E2A01">
              <w:rPr>
                <w:vertAlign w:val="superscript"/>
              </w:rPr>
              <w:t>-15</w:t>
            </w:r>
          </w:p>
        </w:tc>
        <w:tc>
          <w:tcPr>
            <w:tcW w:w="1984" w:type="dxa"/>
            <w:vAlign w:val="center"/>
          </w:tcPr>
          <w:p w:rsidR="002A5C4B" w:rsidRPr="005E2A01" w:rsidRDefault="002A5C4B">
            <w:pPr>
              <w:pStyle w:val="ConsPlusNormal"/>
              <w:jc w:val="center"/>
            </w:pPr>
            <w:r w:rsidRPr="005E2A01">
              <w:t>9,18·10</w:t>
            </w:r>
            <w:r w:rsidRPr="005E2A01">
              <w:rPr>
                <w:vertAlign w:val="superscript"/>
              </w:rPr>
              <w:t>-14</w:t>
            </w:r>
          </w:p>
        </w:tc>
        <w:tc>
          <w:tcPr>
            <w:tcW w:w="1984" w:type="dxa"/>
            <w:vAlign w:val="center"/>
          </w:tcPr>
          <w:p w:rsidR="002A5C4B" w:rsidRPr="005E2A01" w:rsidRDefault="002A5C4B">
            <w:pPr>
              <w:pStyle w:val="ConsPlusNormal"/>
              <w:jc w:val="center"/>
            </w:pPr>
            <w:r w:rsidRPr="005E2A01">
              <w:t>1.84·10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189</w:t>
            </w:r>
            <w:r w:rsidRPr="005E2A01">
              <w:t>Ir</w:t>
            </w:r>
          </w:p>
        </w:tc>
        <w:tc>
          <w:tcPr>
            <w:tcW w:w="1984" w:type="dxa"/>
            <w:vAlign w:val="center"/>
          </w:tcPr>
          <w:p w:rsidR="002A5C4B" w:rsidRPr="005E2A01" w:rsidRDefault="002A5C4B">
            <w:pPr>
              <w:pStyle w:val="ConsPlusNormal"/>
              <w:jc w:val="center"/>
            </w:pPr>
            <w:r w:rsidRPr="005E2A01">
              <w:t>2,77·10</w:t>
            </w:r>
            <w:r w:rsidRPr="005E2A01">
              <w:rPr>
                <w:vertAlign w:val="superscript"/>
              </w:rPr>
              <w:t>-15</w:t>
            </w:r>
          </w:p>
        </w:tc>
        <w:tc>
          <w:tcPr>
            <w:tcW w:w="1984" w:type="dxa"/>
            <w:vAlign w:val="center"/>
          </w:tcPr>
          <w:p w:rsidR="002A5C4B" w:rsidRPr="005E2A01" w:rsidRDefault="002A5C4B">
            <w:pPr>
              <w:pStyle w:val="ConsPlusNormal"/>
              <w:jc w:val="center"/>
            </w:pPr>
            <w:r w:rsidRPr="005E2A01">
              <w:t>6,99·10</w:t>
            </w:r>
            <w:r w:rsidRPr="005E2A01">
              <w:rPr>
                <w:vertAlign w:val="superscript"/>
              </w:rPr>
              <w:t>-17</w:t>
            </w:r>
          </w:p>
        </w:tc>
        <w:tc>
          <w:tcPr>
            <w:tcW w:w="1984" w:type="dxa"/>
            <w:vAlign w:val="center"/>
          </w:tcPr>
          <w:p w:rsidR="002A5C4B" w:rsidRPr="005E2A01" w:rsidRDefault="002A5C4B">
            <w:pPr>
              <w:pStyle w:val="ConsPlusNormal"/>
              <w:jc w:val="center"/>
            </w:pPr>
            <w:r w:rsidRPr="005E2A01">
              <w:t>4,14·10</w:t>
            </w:r>
            <w:r w:rsidRPr="005E2A01">
              <w:rPr>
                <w:vertAlign w:val="superscript"/>
              </w:rPr>
              <w:t>-15</w:t>
            </w:r>
          </w:p>
        </w:tc>
        <w:tc>
          <w:tcPr>
            <w:tcW w:w="1984" w:type="dxa"/>
            <w:vAlign w:val="center"/>
          </w:tcPr>
          <w:p w:rsidR="002A5C4B" w:rsidRPr="005E2A01" w:rsidRDefault="002A5C4B">
            <w:pPr>
              <w:pStyle w:val="ConsPlusNormal"/>
              <w:jc w:val="center"/>
            </w:pPr>
            <w:r w:rsidRPr="005E2A01">
              <w:t>1,03·10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190</w:t>
            </w:r>
            <w:r w:rsidRPr="005E2A01">
              <w:t>Ir</w:t>
            </w:r>
          </w:p>
        </w:tc>
        <w:tc>
          <w:tcPr>
            <w:tcW w:w="1984" w:type="dxa"/>
            <w:vAlign w:val="center"/>
          </w:tcPr>
          <w:p w:rsidR="002A5C4B" w:rsidRPr="005E2A01" w:rsidRDefault="002A5C4B">
            <w:pPr>
              <w:pStyle w:val="ConsPlusNormal"/>
              <w:jc w:val="center"/>
            </w:pPr>
            <w:r w:rsidRPr="005E2A01">
              <w:t>6,32·10</w:t>
            </w:r>
            <w:r w:rsidRPr="005E2A01">
              <w:rPr>
                <w:vertAlign w:val="superscript"/>
              </w:rPr>
              <w:t>-14</w:t>
            </w:r>
          </w:p>
        </w:tc>
        <w:tc>
          <w:tcPr>
            <w:tcW w:w="1984" w:type="dxa"/>
            <w:vAlign w:val="center"/>
          </w:tcPr>
          <w:p w:rsidR="002A5C4B" w:rsidRPr="005E2A01" w:rsidRDefault="002A5C4B">
            <w:pPr>
              <w:pStyle w:val="ConsPlusNormal"/>
              <w:jc w:val="center"/>
            </w:pPr>
            <w:r w:rsidRPr="005E2A01">
              <w:t>1,36·10</w:t>
            </w:r>
            <w:r w:rsidRPr="005E2A01">
              <w:rPr>
                <w:vertAlign w:val="superscript"/>
              </w:rPr>
              <w:t>-15</w:t>
            </w:r>
          </w:p>
        </w:tc>
        <w:tc>
          <w:tcPr>
            <w:tcW w:w="1984" w:type="dxa"/>
            <w:vAlign w:val="center"/>
          </w:tcPr>
          <w:p w:rsidR="002A5C4B" w:rsidRPr="005E2A01" w:rsidRDefault="002A5C4B">
            <w:pPr>
              <w:pStyle w:val="ConsPlusNormal"/>
              <w:jc w:val="center"/>
            </w:pPr>
            <w:r w:rsidRPr="005E2A01">
              <w:t>8,24·10</w:t>
            </w:r>
            <w:r w:rsidRPr="005E2A01">
              <w:rPr>
                <w:vertAlign w:val="superscript"/>
              </w:rPr>
              <w:t>-14</w:t>
            </w:r>
          </w:p>
        </w:tc>
        <w:tc>
          <w:tcPr>
            <w:tcW w:w="1984" w:type="dxa"/>
            <w:vAlign w:val="center"/>
          </w:tcPr>
          <w:p w:rsidR="002A5C4B" w:rsidRPr="005E2A01" w:rsidRDefault="002A5C4B">
            <w:pPr>
              <w:pStyle w:val="ConsPlusNormal"/>
              <w:jc w:val="center"/>
            </w:pPr>
            <w:r w:rsidRPr="005E2A01">
              <w:t>1,80·10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190m</w:t>
            </w:r>
            <w:r w:rsidRPr="005E2A01">
              <w:t>Ir</w:t>
            </w:r>
          </w:p>
        </w:tc>
        <w:tc>
          <w:tcPr>
            <w:tcW w:w="1984" w:type="dxa"/>
            <w:vAlign w:val="center"/>
          </w:tcPr>
          <w:p w:rsidR="002A5C4B" w:rsidRPr="005E2A01" w:rsidRDefault="002A5C4B">
            <w:pPr>
              <w:pStyle w:val="ConsPlusNormal"/>
              <w:jc w:val="center"/>
            </w:pPr>
            <w:r w:rsidRPr="005E2A01">
              <w:t>1,38·10</w:t>
            </w:r>
            <w:r w:rsidRPr="005E2A01">
              <w:rPr>
                <w:vertAlign w:val="superscript"/>
              </w:rPr>
              <w:t>-19</w:t>
            </w:r>
          </w:p>
        </w:tc>
        <w:tc>
          <w:tcPr>
            <w:tcW w:w="1984" w:type="dxa"/>
            <w:vAlign w:val="center"/>
          </w:tcPr>
          <w:p w:rsidR="002A5C4B" w:rsidRPr="005E2A01" w:rsidRDefault="002A5C4B">
            <w:pPr>
              <w:pStyle w:val="ConsPlusNormal"/>
              <w:jc w:val="center"/>
            </w:pPr>
            <w:r w:rsidRPr="005E2A01">
              <w:t>5,32·10</w:t>
            </w:r>
            <w:r w:rsidRPr="005E2A01">
              <w:rPr>
                <w:vertAlign w:val="superscript"/>
              </w:rPr>
              <w:t>-20</w:t>
            </w:r>
          </w:p>
        </w:tc>
        <w:tc>
          <w:tcPr>
            <w:tcW w:w="1984" w:type="dxa"/>
            <w:vAlign w:val="center"/>
          </w:tcPr>
          <w:p w:rsidR="002A5C4B" w:rsidRPr="005E2A01" w:rsidRDefault="002A5C4B">
            <w:pPr>
              <w:pStyle w:val="ConsPlusNormal"/>
              <w:jc w:val="center"/>
            </w:pPr>
            <w:r w:rsidRPr="005E2A01">
              <w:t>7,52·10</w:t>
            </w:r>
            <w:r w:rsidRPr="005E2A01">
              <w:rPr>
                <w:vertAlign w:val="superscript"/>
              </w:rPr>
              <w:t>-18</w:t>
            </w:r>
          </w:p>
        </w:tc>
        <w:tc>
          <w:tcPr>
            <w:tcW w:w="1984" w:type="dxa"/>
            <w:vAlign w:val="center"/>
          </w:tcPr>
          <w:p w:rsidR="002A5C4B" w:rsidRPr="005E2A01" w:rsidRDefault="002A5C4B">
            <w:pPr>
              <w:pStyle w:val="ConsPlusNormal"/>
              <w:jc w:val="center"/>
            </w:pPr>
            <w:r w:rsidRPr="005E2A01">
              <w:t>3,14·10</w:t>
            </w:r>
            <w:r w:rsidRPr="005E2A01">
              <w:rPr>
                <w:vertAlign w:val="superscript"/>
              </w:rPr>
              <w:t>-18</w:t>
            </w:r>
          </w:p>
        </w:tc>
      </w:tr>
      <w:tr w:rsidR="002A5C4B" w:rsidRPr="005E2A01">
        <w:tc>
          <w:tcPr>
            <w:tcW w:w="1701" w:type="dxa"/>
            <w:vAlign w:val="center"/>
          </w:tcPr>
          <w:p w:rsidR="002A5C4B" w:rsidRPr="005E2A01" w:rsidRDefault="002A5C4B">
            <w:pPr>
              <w:pStyle w:val="ConsPlusNormal"/>
              <w:jc w:val="center"/>
            </w:pPr>
            <w:r w:rsidRPr="005E2A01">
              <w:rPr>
                <w:vertAlign w:val="superscript"/>
              </w:rPr>
              <w:t>190n</w:t>
            </w:r>
            <w:r w:rsidRPr="005E2A01">
              <w:t>Ir</w:t>
            </w:r>
          </w:p>
        </w:tc>
        <w:tc>
          <w:tcPr>
            <w:tcW w:w="1984" w:type="dxa"/>
            <w:vAlign w:val="center"/>
          </w:tcPr>
          <w:p w:rsidR="002A5C4B" w:rsidRPr="005E2A01" w:rsidRDefault="002A5C4B">
            <w:pPr>
              <w:pStyle w:val="ConsPlusNormal"/>
              <w:jc w:val="center"/>
            </w:pPr>
            <w:r w:rsidRPr="005E2A01">
              <w:t>6,81·10</w:t>
            </w:r>
            <w:r w:rsidRPr="005E2A01">
              <w:rPr>
                <w:vertAlign w:val="superscript"/>
              </w:rPr>
              <w:t>-14</w:t>
            </w:r>
          </w:p>
        </w:tc>
        <w:tc>
          <w:tcPr>
            <w:tcW w:w="1984" w:type="dxa"/>
            <w:vAlign w:val="center"/>
          </w:tcPr>
          <w:p w:rsidR="002A5C4B" w:rsidRPr="005E2A01" w:rsidRDefault="002A5C4B">
            <w:pPr>
              <w:pStyle w:val="ConsPlusNormal"/>
              <w:jc w:val="center"/>
            </w:pPr>
            <w:r w:rsidRPr="005E2A01">
              <w:t>1,47·10</w:t>
            </w:r>
            <w:r w:rsidRPr="005E2A01">
              <w:rPr>
                <w:vertAlign w:val="superscript"/>
              </w:rPr>
              <w:t>-15</w:t>
            </w:r>
          </w:p>
        </w:tc>
        <w:tc>
          <w:tcPr>
            <w:tcW w:w="1984" w:type="dxa"/>
            <w:vAlign w:val="center"/>
          </w:tcPr>
          <w:p w:rsidR="002A5C4B" w:rsidRPr="005E2A01" w:rsidRDefault="002A5C4B">
            <w:pPr>
              <w:pStyle w:val="ConsPlusNormal"/>
              <w:jc w:val="center"/>
            </w:pPr>
            <w:r w:rsidRPr="005E2A01">
              <w:t>8,89·10</w:t>
            </w:r>
            <w:r w:rsidRPr="005E2A01">
              <w:rPr>
                <w:vertAlign w:val="superscript"/>
              </w:rPr>
              <w:t>-14</w:t>
            </w:r>
          </w:p>
        </w:tc>
        <w:tc>
          <w:tcPr>
            <w:tcW w:w="1984" w:type="dxa"/>
            <w:vAlign w:val="center"/>
          </w:tcPr>
          <w:p w:rsidR="002A5C4B" w:rsidRPr="005E2A01" w:rsidRDefault="002A5C4B">
            <w:pPr>
              <w:pStyle w:val="ConsPlusNormal"/>
              <w:jc w:val="center"/>
            </w:pPr>
            <w:r w:rsidRPr="005E2A01">
              <w:t>1,97·10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191m</w:t>
            </w:r>
            <w:r w:rsidRPr="005E2A01">
              <w:t>Ir</w:t>
            </w:r>
          </w:p>
        </w:tc>
        <w:tc>
          <w:tcPr>
            <w:tcW w:w="1984" w:type="dxa"/>
            <w:vAlign w:val="center"/>
          </w:tcPr>
          <w:p w:rsidR="002A5C4B" w:rsidRPr="005E2A01" w:rsidRDefault="002A5C4B">
            <w:pPr>
              <w:pStyle w:val="ConsPlusNormal"/>
              <w:jc w:val="center"/>
            </w:pPr>
            <w:r w:rsidRPr="005E2A01">
              <w:t>2,62·10</w:t>
            </w:r>
            <w:r w:rsidRPr="005E2A01">
              <w:rPr>
                <w:vertAlign w:val="superscript"/>
              </w:rPr>
              <w:t>-15</w:t>
            </w:r>
          </w:p>
        </w:tc>
        <w:tc>
          <w:tcPr>
            <w:tcW w:w="1984" w:type="dxa"/>
            <w:vAlign w:val="center"/>
          </w:tcPr>
          <w:p w:rsidR="002A5C4B" w:rsidRPr="005E2A01" w:rsidRDefault="002A5C4B">
            <w:pPr>
              <w:pStyle w:val="ConsPlusNormal"/>
              <w:jc w:val="center"/>
            </w:pPr>
            <w:r w:rsidRPr="005E2A01">
              <w:t>6,33·10</w:t>
            </w:r>
            <w:r w:rsidRPr="005E2A01">
              <w:rPr>
                <w:vertAlign w:val="superscript"/>
              </w:rPr>
              <w:t>-17</w:t>
            </w:r>
          </w:p>
        </w:tc>
        <w:tc>
          <w:tcPr>
            <w:tcW w:w="1984" w:type="dxa"/>
            <w:vAlign w:val="center"/>
          </w:tcPr>
          <w:p w:rsidR="002A5C4B" w:rsidRPr="005E2A01" w:rsidRDefault="002A5C4B">
            <w:pPr>
              <w:pStyle w:val="ConsPlusNormal"/>
              <w:jc w:val="center"/>
            </w:pPr>
            <w:r w:rsidRPr="005E2A01">
              <w:t>4,07·10</w:t>
            </w:r>
            <w:r w:rsidRPr="005E2A01">
              <w:rPr>
                <w:vertAlign w:val="superscript"/>
              </w:rPr>
              <w:t>-15</w:t>
            </w:r>
          </w:p>
        </w:tc>
        <w:tc>
          <w:tcPr>
            <w:tcW w:w="1984" w:type="dxa"/>
            <w:vAlign w:val="center"/>
          </w:tcPr>
          <w:p w:rsidR="002A5C4B" w:rsidRPr="005E2A01" w:rsidRDefault="002A5C4B">
            <w:pPr>
              <w:pStyle w:val="ConsPlusNormal"/>
              <w:jc w:val="center"/>
            </w:pPr>
            <w:r w:rsidRPr="005E2A01">
              <w:t>9,31·10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192n</w:t>
            </w:r>
            <w:r w:rsidRPr="005E2A01">
              <w:t>Ir</w:t>
            </w:r>
          </w:p>
        </w:tc>
        <w:tc>
          <w:tcPr>
            <w:tcW w:w="1984" w:type="dxa"/>
            <w:vAlign w:val="center"/>
          </w:tcPr>
          <w:p w:rsidR="002A5C4B" w:rsidRPr="005E2A01" w:rsidRDefault="002A5C4B">
            <w:pPr>
              <w:pStyle w:val="ConsPlusNormal"/>
              <w:jc w:val="center"/>
            </w:pPr>
            <w:r w:rsidRPr="005E2A01">
              <w:t>3,61·10</w:t>
            </w:r>
            <w:r w:rsidRPr="005E2A01">
              <w:rPr>
                <w:vertAlign w:val="superscript"/>
              </w:rPr>
              <w:t>-14</w:t>
            </w:r>
          </w:p>
        </w:tc>
        <w:tc>
          <w:tcPr>
            <w:tcW w:w="1984" w:type="dxa"/>
            <w:vAlign w:val="center"/>
          </w:tcPr>
          <w:p w:rsidR="002A5C4B" w:rsidRPr="005E2A01" w:rsidRDefault="002A5C4B">
            <w:pPr>
              <w:pStyle w:val="ConsPlusNormal"/>
              <w:jc w:val="center"/>
            </w:pPr>
            <w:r w:rsidRPr="005E2A01">
              <w:t>7,77·10</w:t>
            </w:r>
            <w:r w:rsidRPr="005E2A01">
              <w:rPr>
                <w:vertAlign w:val="superscript"/>
              </w:rPr>
              <w:t>-16</w:t>
            </w:r>
          </w:p>
        </w:tc>
        <w:tc>
          <w:tcPr>
            <w:tcW w:w="1984" w:type="dxa"/>
            <w:vAlign w:val="center"/>
          </w:tcPr>
          <w:p w:rsidR="002A5C4B" w:rsidRPr="005E2A01" w:rsidRDefault="002A5C4B">
            <w:pPr>
              <w:pStyle w:val="ConsPlusNormal"/>
              <w:jc w:val="center"/>
            </w:pPr>
            <w:r w:rsidRPr="005E2A01">
              <w:t>5,53·10</w:t>
            </w:r>
            <w:r w:rsidRPr="005E2A01">
              <w:rPr>
                <w:vertAlign w:val="superscript"/>
              </w:rPr>
              <w:t>-14</w:t>
            </w:r>
          </w:p>
        </w:tc>
        <w:tc>
          <w:tcPr>
            <w:tcW w:w="1984" w:type="dxa"/>
            <w:vAlign w:val="center"/>
          </w:tcPr>
          <w:p w:rsidR="002A5C4B" w:rsidRPr="005E2A01" w:rsidRDefault="002A5C4B">
            <w:pPr>
              <w:pStyle w:val="ConsPlusNormal"/>
              <w:jc w:val="center"/>
            </w:pPr>
            <w:r w:rsidRPr="005E2A01">
              <w:t>1,21·10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192m</w:t>
            </w:r>
            <w:r w:rsidRPr="005E2A01">
              <w:t>Ir</w:t>
            </w:r>
          </w:p>
        </w:tc>
        <w:tc>
          <w:tcPr>
            <w:tcW w:w="1984" w:type="dxa"/>
            <w:vAlign w:val="center"/>
          </w:tcPr>
          <w:p w:rsidR="002A5C4B" w:rsidRPr="005E2A01" w:rsidRDefault="002A5C4B">
            <w:pPr>
              <w:pStyle w:val="ConsPlusNormal"/>
              <w:jc w:val="center"/>
            </w:pPr>
            <w:r w:rsidRPr="005E2A01">
              <w:t>6,84·10</w:t>
            </w:r>
            <w:r w:rsidRPr="005E2A01">
              <w:rPr>
                <w:vertAlign w:val="superscript"/>
              </w:rPr>
              <w:t>-15</w:t>
            </w:r>
          </w:p>
        </w:tc>
        <w:tc>
          <w:tcPr>
            <w:tcW w:w="1984" w:type="dxa"/>
            <w:vAlign w:val="center"/>
          </w:tcPr>
          <w:p w:rsidR="002A5C4B" w:rsidRPr="005E2A01" w:rsidRDefault="002A5C4B">
            <w:pPr>
              <w:pStyle w:val="ConsPlusNormal"/>
              <w:jc w:val="center"/>
            </w:pPr>
            <w:r w:rsidRPr="005E2A01">
              <w:t>1,47·10</w:t>
            </w:r>
            <w:r w:rsidRPr="005E2A01">
              <w:rPr>
                <w:vertAlign w:val="superscript"/>
              </w:rPr>
              <w:t>-16</w:t>
            </w:r>
          </w:p>
        </w:tc>
        <w:tc>
          <w:tcPr>
            <w:tcW w:w="1984" w:type="dxa"/>
            <w:vAlign w:val="center"/>
          </w:tcPr>
          <w:p w:rsidR="002A5C4B" w:rsidRPr="005E2A01" w:rsidRDefault="002A5C4B">
            <w:pPr>
              <w:pStyle w:val="ConsPlusNormal"/>
              <w:jc w:val="center"/>
            </w:pPr>
            <w:r w:rsidRPr="005E2A01">
              <w:t>8,81·10</w:t>
            </w:r>
            <w:r w:rsidRPr="005E2A01">
              <w:rPr>
                <w:vertAlign w:val="superscript"/>
              </w:rPr>
              <w:t>-15</w:t>
            </w:r>
          </w:p>
        </w:tc>
        <w:tc>
          <w:tcPr>
            <w:tcW w:w="1984" w:type="dxa"/>
            <w:vAlign w:val="center"/>
          </w:tcPr>
          <w:p w:rsidR="002A5C4B" w:rsidRPr="005E2A01" w:rsidRDefault="002A5C4B">
            <w:pPr>
              <w:pStyle w:val="ConsPlusNormal"/>
              <w:jc w:val="center"/>
            </w:pPr>
            <w:r w:rsidRPr="005E2A01">
              <w:t>1,80·10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194</w:t>
            </w:r>
            <w:r w:rsidRPr="005E2A01">
              <w:t>Ir</w:t>
            </w:r>
          </w:p>
        </w:tc>
        <w:tc>
          <w:tcPr>
            <w:tcW w:w="1984" w:type="dxa"/>
            <w:vAlign w:val="center"/>
          </w:tcPr>
          <w:p w:rsidR="002A5C4B" w:rsidRPr="005E2A01" w:rsidRDefault="002A5C4B">
            <w:pPr>
              <w:pStyle w:val="ConsPlusNormal"/>
              <w:jc w:val="center"/>
            </w:pPr>
            <w:r w:rsidRPr="005E2A01">
              <w:t>4,73·10</w:t>
            </w:r>
            <w:r w:rsidRPr="005E2A01">
              <w:rPr>
                <w:vertAlign w:val="superscript"/>
              </w:rPr>
              <w:t>-15</w:t>
            </w:r>
          </w:p>
        </w:tc>
        <w:tc>
          <w:tcPr>
            <w:tcW w:w="1984" w:type="dxa"/>
            <w:vAlign w:val="center"/>
          </w:tcPr>
          <w:p w:rsidR="002A5C4B" w:rsidRPr="005E2A01" w:rsidRDefault="002A5C4B">
            <w:pPr>
              <w:pStyle w:val="ConsPlusNormal"/>
              <w:jc w:val="center"/>
            </w:pPr>
            <w:r w:rsidRPr="005E2A01">
              <w:t>1,81·10</w:t>
            </w:r>
            <w:r w:rsidRPr="005E2A01">
              <w:rPr>
                <w:vertAlign w:val="superscript"/>
              </w:rPr>
              <w:t>-16</w:t>
            </w:r>
          </w:p>
        </w:tc>
        <w:tc>
          <w:tcPr>
            <w:tcW w:w="1984" w:type="dxa"/>
            <w:vAlign w:val="center"/>
          </w:tcPr>
          <w:p w:rsidR="002A5C4B" w:rsidRPr="005E2A01" w:rsidRDefault="002A5C4B">
            <w:pPr>
              <w:pStyle w:val="ConsPlusNormal"/>
              <w:jc w:val="center"/>
            </w:pPr>
            <w:r w:rsidRPr="005E2A01">
              <w:t>5,85·10</w:t>
            </w:r>
            <w:r w:rsidRPr="005E2A01">
              <w:rPr>
                <w:vertAlign w:val="superscript"/>
              </w:rPr>
              <w:t>-14</w:t>
            </w:r>
          </w:p>
        </w:tc>
        <w:tc>
          <w:tcPr>
            <w:tcW w:w="1984" w:type="dxa"/>
            <w:vAlign w:val="center"/>
          </w:tcPr>
          <w:p w:rsidR="002A5C4B" w:rsidRPr="005E2A01" w:rsidRDefault="002A5C4B">
            <w:pPr>
              <w:pStyle w:val="ConsPlusNormal"/>
              <w:jc w:val="center"/>
            </w:pPr>
            <w:r w:rsidRPr="005E2A01">
              <w:t>9,33·10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194m</w:t>
            </w:r>
            <w:r w:rsidRPr="005E2A01">
              <w:t>Ir</w:t>
            </w:r>
          </w:p>
        </w:tc>
        <w:tc>
          <w:tcPr>
            <w:tcW w:w="1984" w:type="dxa"/>
            <w:vAlign w:val="center"/>
          </w:tcPr>
          <w:p w:rsidR="002A5C4B" w:rsidRPr="005E2A01" w:rsidRDefault="002A5C4B">
            <w:pPr>
              <w:pStyle w:val="ConsPlusNormal"/>
              <w:jc w:val="center"/>
            </w:pPr>
            <w:r w:rsidRPr="005E2A01">
              <w:t>1,04·10</w:t>
            </w:r>
            <w:r w:rsidRPr="005E2A01">
              <w:rPr>
                <w:vertAlign w:val="superscript"/>
              </w:rPr>
              <w:t>-13</w:t>
            </w:r>
          </w:p>
        </w:tc>
        <w:tc>
          <w:tcPr>
            <w:tcW w:w="1984" w:type="dxa"/>
            <w:vAlign w:val="center"/>
          </w:tcPr>
          <w:p w:rsidR="002A5C4B" w:rsidRPr="005E2A01" w:rsidRDefault="002A5C4B">
            <w:pPr>
              <w:pStyle w:val="ConsPlusNormal"/>
              <w:jc w:val="center"/>
            </w:pPr>
            <w:r w:rsidRPr="005E2A01">
              <w:t>2,23·10</w:t>
            </w:r>
            <w:r w:rsidRPr="005E2A01">
              <w:rPr>
                <w:vertAlign w:val="superscript"/>
              </w:rPr>
              <w:t>-15</w:t>
            </w:r>
          </w:p>
        </w:tc>
        <w:tc>
          <w:tcPr>
            <w:tcW w:w="1984" w:type="dxa"/>
            <w:vAlign w:val="center"/>
          </w:tcPr>
          <w:p w:rsidR="002A5C4B" w:rsidRPr="005E2A01" w:rsidRDefault="002A5C4B">
            <w:pPr>
              <w:pStyle w:val="ConsPlusNormal"/>
              <w:jc w:val="center"/>
            </w:pPr>
            <w:r w:rsidRPr="005E2A01">
              <w:t>1,34·10</w:t>
            </w:r>
            <w:r w:rsidRPr="005E2A01">
              <w:rPr>
                <w:vertAlign w:val="superscript"/>
              </w:rPr>
              <w:t>-13</w:t>
            </w:r>
          </w:p>
        </w:tc>
        <w:tc>
          <w:tcPr>
            <w:tcW w:w="1984" w:type="dxa"/>
            <w:vAlign w:val="center"/>
          </w:tcPr>
          <w:p w:rsidR="002A5C4B" w:rsidRPr="005E2A01" w:rsidRDefault="002A5C4B">
            <w:pPr>
              <w:pStyle w:val="ConsPlusNormal"/>
              <w:jc w:val="center"/>
            </w:pPr>
            <w:r w:rsidRPr="005E2A01">
              <w:t>2,95·10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195</w:t>
            </w:r>
            <w:r w:rsidRPr="005E2A01">
              <w:t>Ir</w:t>
            </w:r>
          </w:p>
        </w:tc>
        <w:tc>
          <w:tcPr>
            <w:tcW w:w="1984" w:type="dxa"/>
            <w:vAlign w:val="center"/>
          </w:tcPr>
          <w:p w:rsidR="002A5C4B" w:rsidRPr="005E2A01" w:rsidRDefault="002A5C4B">
            <w:pPr>
              <w:pStyle w:val="ConsPlusNormal"/>
              <w:jc w:val="center"/>
            </w:pPr>
            <w:r w:rsidRPr="005E2A01">
              <w:t>217·10</w:t>
            </w:r>
            <w:r w:rsidRPr="005E2A01">
              <w:rPr>
                <w:vertAlign w:val="superscript"/>
              </w:rPr>
              <w:t>-15</w:t>
            </w:r>
          </w:p>
        </w:tc>
        <w:tc>
          <w:tcPr>
            <w:tcW w:w="1984" w:type="dxa"/>
            <w:vAlign w:val="center"/>
          </w:tcPr>
          <w:p w:rsidR="002A5C4B" w:rsidRPr="005E2A01" w:rsidRDefault="002A5C4B">
            <w:pPr>
              <w:pStyle w:val="ConsPlusNormal"/>
              <w:jc w:val="center"/>
            </w:pPr>
            <w:r w:rsidRPr="005E2A01">
              <w:t>7.37·10</w:t>
            </w:r>
            <w:r w:rsidRPr="005E2A01">
              <w:rPr>
                <w:vertAlign w:val="superscript"/>
              </w:rPr>
              <w:t>-17</w:t>
            </w:r>
          </w:p>
        </w:tc>
        <w:tc>
          <w:tcPr>
            <w:tcW w:w="1984" w:type="dxa"/>
            <w:vAlign w:val="center"/>
          </w:tcPr>
          <w:p w:rsidR="002A5C4B" w:rsidRPr="005E2A01" w:rsidRDefault="002A5C4B">
            <w:pPr>
              <w:pStyle w:val="ConsPlusNormal"/>
              <w:jc w:val="center"/>
            </w:pPr>
            <w:r w:rsidRPr="005E2A01">
              <w:t>2.19·10</w:t>
            </w:r>
            <w:r w:rsidRPr="005E2A01">
              <w:rPr>
                <w:vertAlign w:val="superscript"/>
              </w:rPr>
              <w:t>-14</w:t>
            </w:r>
          </w:p>
        </w:tc>
        <w:tc>
          <w:tcPr>
            <w:tcW w:w="1984" w:type="dxa"/>
            <w:vAlign w:val="center"/>
          </w:tcPr>
          <w:p w:rsidR="002A5C4B" w:rsidRPr="005E2A01" w:rsidRDefault="002A5C4B">
            <w:pPr>
              <w:pStyle w:val="ConsPlusNormal"/>
              <w:jc w:val="center"/>
            </w:pPr>
            <w:r w:rsidRPr="005E2A01">
              <w:t>2.44·10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195m</w:t>
            </w:r>
            <w:r w:rsidRPr="005E2A01">
              <w:t>Ir</w:t>
            </w:r>
          </w:p>
        </w:tc>
        <w:tc>
          <w:tcPr>
            <w:tcW w:w="1984" w:type="dxa"/>
            <w:vAlign w:val="center"/>
          </w:tcPr>
          <w:p w:rsidR="002A5C4B" w:rsidRPr="005E2A01" w:rsidRDefault="002A5C4B">
            <w:pPr>
              <w:pStyle w:val="ConsPlusNormal"/>
              <w:jc w:val="center"/>
            </w:pPr>
            <w:r w:rsidRPr="005E2A01">
              <w:t>1.78·10</w:t>
            </w:r>
            <w:r w:rsidRPr="005E2A01">
              <w:rPr>
                <w:vertAlign w:val="superscript"/>
              </w:rPr>
              <w:t>-14</w:t>
            </w:r>
          </w:p>
        </w:tc>
        <w:tc>
          <w:tcPr>
            <w:tcW w:w="1984" w:type="dxa"/>
            <w:vAlign w:val="center"/>
          </w:tcPr>
          <w:p w:rsidR="002A5C4B" w:rsidRPr="005E2A01" w:rsidRDefault="002A5C4B">
            <w:pPr>
              <w:pStyle w:val="ConsPlusNormal"/>
              <w:jc w:val="center"/>
            </w:pPr>
            <w:r w:rsidRPr="005E2A01">
              <w:t>3.98·10</w:t>
            </w:r>
            <w:r w:rsidRPr="005E2A01">
              <w:rPr>
                <w:vertAlign w:val="superscript"/>
              </w:rPr>
              <w:t>-16</w:t>
            </w:r>
          </w:p>
        </w:tc>
        <w:tc>
          <w:tcPr>
            <w:tcW w:w="1984" w:type="dxa"/>
            <w:vAlign w:val="center"/>
          </w:tcPr>
          <w:p w:rsidR="002A5C4B" w:rsidRPr="005E2A01" w:rsidRDefault="002A5C4B">
            <w:pPr>
              <w:pStyle w:val="ConsPlusNormal"/>
              <w:jc w:val="center"/>
            </w:pPr>
            <w:r w:rsidRPr="005E2A01">
              <w:t>3.53·10</w:t>
            </w:r>
            <w:r w:rsidRPr="005E2A01">
              <w:rPr>
                <w:vertAlign w:val="superscript"/>
              </w:rPr>
              <w:t>-14</w:t>
            </w:r>
          </w:p>
        </w:tc>
        <w:tc>
          <w:tcPr>
            <w:tcW w:w="1984" w:type="dxa"/>
            <w:vAlign w:val="center"/>
          </w:tcPr>
          <w:p w:rsidR="002A5C4B" w:rsidRPr="005E2A01" w:rsidRDefault="002A5C4B">
            <w:pPr>
              <w:pStyle w:val="ConsPlusNormal"/>
              <w:jc w:val="center"/>
            </w:pPr>
            <w:r w:rsidRPr="005E2A01">
              <w:t>1.43·10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38</w:t>
            </w:r>
            <w:r w:rsidRPr="005E2A01">
              <w:t>K</w:t>
            </w:r>
          </w:p>
        </w:tc>
        <w:tc>
          <w:tcPr>
            <w:tcW w:w="1984" w:type="dxa"/>
            <w:vAlign w:val="center"/>
          </w:tcPr>
          <w:p w:rsidR="002A5C4B" w:rsidRPr="005E2A01" w:rsidRDefault="002A5C4B">
            <w:pPr>
              <w:pStyle w:val="ConsPlusNormal"/>
              <w:jc w:val="center"/>
            </w:pPr>
            <w:r w:rsidRPr="005E2A01">
              <w:t>1.56·10</w:t>
            </w:r>
            <w:r w:rsidRPr="005E2A01">
              <w:rPr>
                <w:vertAlign w:val="superscript"/>
              </w:rPr>
              <w:t>-13</w:t>
            </w:r>
          </w:p>
        </w:tc>
        <w:tc>
          <w:tcPr>
            <w:tcW w:w="1984" w:type="dxa"/>
            <w:vAlign w:val="center"/>
          </w:tcPr>
          <w:p w:rsidR="002A5C4B" w:rsidRPr="005E2A01" w:rsidRDefault="002A5C4B">
            <w:pPr>
              <w:pStyle w:val="ConsPlusNormal"/>
              <w:jc w:val="center"/>
            </w:pPr>
            <w:r w:rsidRPr="005E2A01">
              <w:t>2.97·10</w:t>
            </w:r>
            <w:r w:rsidRPr="005E2A01">
              <w:rPr>
                <w:vertAlign w:val="superscript"/>
              </w:rPr>
              <w:t>-15</w:t>
            </w:r>
          </w:p>
        </w:tc>
        <w:tc>
          <w:tcPr>
            <w:tcW w:w="1984" w:type="dxa"/>
            <w:vAlign w:val="center"/>
          </w:tcPr>
          <w:p w:rsidR="002A5C4B" w:rsidRPr="005E2A01" w:rsidRDefault="002A5C4B">
            <w:pPr>
              <w:pStyle w:val="ConsPlusNormal"/>
              <w:jc w:val="center"/>
            </w:pPr>
            <w:r w:rsidRPr="005E2A01">
              <w:t>2.66·10</w:t>
            </w:r>
            <w:r w:rsidRPr="005E2A01">
              <w:rPr>
                <w:vertAlign w:val="superscript"/>
              </w:rPr>
              <w:t>-13</w:t>
            </w:r>
          </w:p>
        </w:tc>
        <w:tc>
          <w:tcPr>
            <w:tcW w:w="1984" w:type="dxa"/>
            <w:vAlign w:val="center"/>
          </w:tcPr>
          <w:p w:rsidR="002A5C4B" w:rsidRPr="005E2A01" w:rsidRDefault="002A5C4B">
            <w:pPr>
              <w:pStyle w:val="ConsPlusNormal"/>
              <w:jc w:val="center"/>
            </w:pPr>
            <w:r w:rsidRPr="005E2A01">
              <w:t>1.65·10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40</w:t>
            </w:r>
            <w:r w:rsidRPr="005E2A01">
              <w:t>K</w:t>
            </w:r>
          </w:p>
        </w:tc>
        <w:tc>
          <w:tcPr>
            <w:tcW w:w="1984" w:type="dxa"/>
            <w:vAlign w:val="center"/>
          </w:tcPr>
          <w:p w:rsidR="002A5C4B" w:rsidRPr="005E2A01" w:rsidRDefault="002A5C4B">
            <w:pPr>
              <w:pStyle w:val="ConsPlusNormal"/>
              <w:jc w:val="center"/>
            </w:pPr>
            <w:r w:rsidRPr="005E2A01">
              <w:t>7.92·10</w:t>
            </w:r>
            <w:r w:rsidRPr="005E2A01">
              <w:rPr>
                <w:vertAlign w:val="superscript"/>
              </w:rPr>
              <w:t>-15</w:t>
            </w:r>
          </w:p>
        </w:tc>
        <w:tc>
          <w:tcPr>
            <w:tcW w:w="1984" w:type="dxa"/>
            <w:vAlign w:val="center"/>
          </w:tcPr>
          <w:p w:rsidR="002A5C4B" w:rsidRPr="005E2A01" w:rsidRDefault="002A5C4B">
            <w:pPr>
              <w:pStyle w:val="ConsPlusNormal"/>
              <w:jc w:val="center"/>
            </w:pPr>
            <w:r w:rsidRPr="005E2A01">
              <w:t>2.04·10</w:t>
            </w:r>
            <w:r w:rsidRPr="005E2A01">
              <w:rPr>
                <w:vertAlign w:val="superscript"/>
              </w:rPr>
              <w:t>-16</w:t>
            </w:r>
          </w:p>
        </w:tc>
        <w:tc>
          <w:tcPr>
            <w:tcW w:w="1984" w:type="dxa"/>
            <w:vAlign w:val="center"/>
          </w:tcPr>
          <w:p w:rsidR="002A5C4B" w:rsidRPr="005E2A01" w:rsidRDefault="002A5C4B">
            <w:pPr>
              <w:pStyle w:val="ConsPlusNormal"/>
              <w:jc w:val="center"/>
            </w:pPr>
            <w:r w:rsidRPr="005E2A01">
              <w:t>4.20·10</w:t>
            </w:r>
            <w:r w:rsidRPr="005E2A01">
              <w:rPr>
                <w:vertAlign w:val="superscript"/>
              </w:rPr>
              <w:t>-14</w:t>
            </w:r>
          </w:p>
        </w:tc>
        <w:tc>
          <w:tcPr>
            <w:tcW w:w="1984" w:type="dxa"/>
            <w:vAlign w:val="center"/>
          </w:tcPr>
          <w:p w:rsidR="002A5C4B" w:rsidRPr="005E2A01" w:rsidRDefault="002A5C4B">
            <w:pPr>
              <w:pStyle w:val="ConsPlusNormal"/>
              <w:jc w:val="center"/>
            </w:pPr>
            <w:r w:rsidRPr="005E2A01">
              <w:t>6.25·10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42</w:t>
            </w:r>
            <w:r w:rsidRPr="005E2A01">
              <w:t>K</w:t>
            </w:r>
          </w:p>
        </w:tc>
        <w:tc>
          <w:tcPr>
            <w:tcW w:w="1984" w:type="dxa"/>
            <w:vAlign w:val="center"/>
          </w:tcPr>
          <w:p w:rsidR="002A5C4B" w:rsidRPr="005E2A01" w:rsidRDefault="002A5C4B">
            <w:pPr>
              <w:pStyle w:val="ConsPlusNormal"/>
              <w:jc w:val="center"/>
            </w:pPr>
            <w:r w:rsidRPr="005E2A01">
              <w:t>1.48·10</w:t>
            </w:r>
            <w:r w:rsidRPr="005E2A01">
              <w:rPr>
                <w:vertAlign w:val="superscript"/>
              </w:rPr>
              <w:t>-14</w:t>
            </w:r>
          </w:p>
        </w:tc>
        <w:tc>
          <w:tcPr>
            <w:tcW w:w="1984" w:type="dxa"/>
            <w:vAlign w:val="center"/>
          </w:tcPr>
          <w:p w:rsidR="002A5C4B" w:rsidRPr="005E2A01" w:rsidRDefault="002A5C4B">
            <w:pPr>
              <w:pStyle w:val="ConsPlusNormal"/>
              <w:jc w:val="center"/>
            </w:pPr>
            <w:r w:rsidRPr="005E2A01">
              <w:t>3.98·10</w:t>
            </w:r>
            <w:r w:rsidRPr="005E2A01">
              <w:rPr>
                <w:vertAlign w:val="superscript"/>
              </w:rPr>
              <w:t>-16</w:t>
            </w:r>
          </w:p>
        </w:tc>
        <w:tc>
          <w:tcPr>
            <w:tcW w:w="1984" w:type="dxa"/>
            <w:vAlign w:val="center"/>
          </w:tcPr>
          <w:p w:rsidR="002A5C4B" w:rsidRPr="005E2A01" w:rsidRDefault="002A5C4B">
            <w:pPr>
              <w:pStyle w:val="ConsPlusNormal"/>
              <w:jc w:val="center"/>
            </w:pPr>
            <w:r w:rsidRPr="005E2A01">
              <w:t>1,15·10</w:t>
            </w:r>
            <w:r w:rsidRPr="005E2A01">
              <w:rPr>
                <w:vertAlign w:val="superscript"/>
              </w:rPr>
              <w:t>-13</w:t>
            </w:r>
          </w:p>
        </w:tc>
        <w:tc>
          <w:tcPr>
            <w:tcW w:w="1984" w:type="dxa"/>
            <w:vAlign w:val="center"/>
          </w:tcPr>
          <w:p w:rsidR="002A5C4B" w:rsidRPr="005E2A01" w:rsidRDefault="002A5C4B">
            <w:pPr>
              <w:pStyle w:val="ConsPlusNormal"/>
              <w:jc w:val="center"/>
            </w:pPr>
            <w:r w:rsidRPr="005E2A01">
              <w:t>1.41·10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43</w:t>
            </w:r>
            <w:r w:rsidRPr="005E2A01">
              <w:t>K</w:t>
            </w:r>
          </w:p>
        </w:tc>
        <w:tc>
          <w:tcPr>
            <w:tcW w:w="1984" w:type="dxa"/>
            <w:vAlign w:val="center"/>
          </w:tcPr>
          <w:p w:rsidR="002A5C4B" w:rsidRPr="005E2A01" w:rsidRDefault="002A5C4B">
            <w:pPr>
              <w:pStyle w:val="ConsPlusNormal"/>
              <w:jc w:val="center"/>
            </w:pPr>
            <w:r w:rsidRPr="005E2A01">
              <w:t>4.35·10</w:t>
            </w:r>
            <w:r w:rsidRPr="005E2A01">
              <w:rPr>
                <w:vertAlign w:val="superscript"/>
              </w:rPr>
              <w:t>-14</w:t>
            </w:r>
          </w:p>
        </w:tc>
        <w:tc>
          <w:tcPr>
            <w:tcW w:w="1984" w:type="dxa"/>
            <w:vAlign w:val="center"/>
          </w:tcPr>
          <w:p w:rsidR="002A5C4B" w:rsidRPr="005E2A01" w:rsidRDefault="002A5C4B">
            <w:pPr>
              <w:pStyle w:val="ConsPlusNormal"/>
              <w:jc w:val="center"/>
            </w:pPr>
            <w:r w:rsidRPr="005E2A01">
              <w:t>9.41·10</w:t>
            </w:r>
            <w:r w:rsidRPr="005E2A01">
              <w:rPr>
                <w:vertAlign w:val="superscript"/>
              </w:rPr>
              <w:t>-16</w:t>
            </w:r>
          </w:p>
        </w:tc>
        <w:tc>
          <w:tcPr>
            <w:tcW w:w="1984" w:type="dxa"/>
            <w:vAlign w:val="center"/>
          </w:tcPr>
          <w:p w:rsidR="002A5C4B" w:rsidRPr="005E2A01" w:rsidRDefault="002A5C4B">
            <w:pPr>
              <w:pStyle w:val="ConsPlusNormal"/>
              <w:jc w:val="center"/>
            </w:pPr>
            <w:r w:rsidRPr="005E2A01">
              <w:t>7.11·10</w:t>
            </w:r>
            <w:r w:rsidRPr="005E2A01">
              <w:rPr>
                <w:vertAlign w:val="superscript"/>
              </w:rPr>
              <w:t>-14</w:t>
            </w:r>
          </w:p>
        </w:tc>
        <w:tc>
          <w:tcPr>
            <w:tcW w:w="1984" w:type="dxa"/>
            <w:vAlign w:val="center"/>
          </w:tcPr>
          <w:p w:rsidR="002A5C4B" w:rsidRPr="005E2A01" w:rsidRDefault="002A5C4B">
            <w:pPr>
              <w:pStyle w:val="ConsPlusNormal"/>
              <w:jc w:val="center"/>
            </w:pPr>
            <w:r w:rsidRPr="005E2A01">
              <w:t>2.88·10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44</w:t>
            </w:r>
            <w:r w:rsidRPr="005E2A01">
              <w:t>K</w:t>
            </w:r>
          </w:p>
        </w:tc>
        <w:tc>
          <w:tcPr>
            <w:tcW w:w="1984" w:type="dxa"/>
            <w:vAlign w:val="center"/>
          </w:tcPr>
          <w:p w:rsidR="002A5C4B" w:rsidRPr="005E2A01" w:rsidRDefault="002A5C4B">
            <w:pPr>
              <w:pStyle w:val="ConsPlusNormal"/>
              <w:jc w:val="center"/>
            </w:pPr>
            <w:r w:rsidRPr="005E2A01">
              <w:t>1.14·10</w:t>
            </w:r>
            <w:r w:rsidRPr="005E2A01">
              <w:rPr>
                <w:vertAlign w:val="superscript"/>
              </w:rPr>
              <w:t>-13</w:t>
            </w:r>
          </w:p>
        </w:tc>
        <w:tc>
          <w:tcPr>
            <w:tcW w:w="1984" w:type="dxa"/>
            <w:vAlign w:val="center"/>
          </w:tcPr>
          <w:p w:rsidR="002A5C4B" w:rsidRPr="005E2A01" w:rsidRDefault="002A5C4B">
            <w:pPr>
              <w:pStyle w:val="ConsPlusNormal"/>
              <w:jc w:val="center"/>
            </w:pPr>
            <w:r w:rsidRPr="005E2A01">
              <w:t>2.12·10</w:t>
            </w:r>
            <w:r w:rsidRPr="005E2A01">
              <w:rPr>
                <w:vertAlign w:val="superscript"/>
              </w:rPr>
              <w:t>-15</w:t>
            </w:r>
          </w:p>
        </w:tc>
        <w:tc>
          <w:tcPr>
            <w:tcW w:w="1984" w:type="dxa"/>
            <w:vAlign w:val="center"/>
          </w:tcPr>
          <w:p w:rsidR="002A5C4B" w:rsidRPr="005E2A01" w:rsidRDefault="002A5C4B">
            <w:pPr>
              <w:pStyle w:val="ConsPlusNormal"/>
              <w:jc w:val="center"/>
            </w:pPr>
            <w:r w:rsidRPr="005E2A01">
              <w:t>2.35·10</w:t>
            </w:r>
            <w:r w:rsidRPr="005E2A01">
              <w:rPr>
                <w:vertAlign w:val="superscript"/>
              </w:rPr>
              <w:t>-13</w:t>
            </w:r>
          </w:p>
        </w:tc>
        <w:tc>
          <w:tcPr>
            <w:tcW w:w="1984" w:type="dxa"/>
            <w:vAlign w:val="center"/>
          </w:tcPr>
          <w:p w:rsidR="002A5C4B" w:rsidRPr="005E2A01" w:rsidRDefault="002A5C4B">
            <w:pPr>
              <w:pStyle w:val="ConsPlusNormal"/>
              <w:jc w:val="center"/>
            </w:pPr>
            <w:r w:rsidRPr="005E2A01">
              <w:t>1.51·10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45</w:t>
            </w:r>
            <w:r w:rsidRPr="005E2A01">
              <w:t>K</w:t>
            </w:r>
          </w:p>
        </w:tc>
        <w:tc>
          <w:tcPr>
            <w:tcW w:w="1984" w:type="dxa"/>
            <w:vAlign w:val="center"/>
          </w:tcPr>
          <w:p w:rsidR="002A5C4B" w:rsidRPr="005E2A01" w:rsidRDefault="002A5C4B">
            <w:pPr>
              <w:pStyle w:val="ConsPlusNormal"/>
              <w:jc w:val="center"/>
            </w:pPr>
            <w:r w:rsidRPr="005E2A01">
              <w:t>9.2·10</w:t>
            </w:r>
            <w:r w:rsidRPr="005E2A01">
              <w:rPr>
                <w:vertAlign w:val="superscript"/>
              </w:rPr>
              <w:t>-14</w:t>
            </w:r>
          </w:p>
        </w:tc>
        <w:tc>
          <w:tcPr>
            <w:tcW w:w="1984" w:type="dxa"/>
            <w:vAlign w:val="center"/>
          </w:tcPr>
          <w:p w:rsidR="002A5C4B" w:rsidRPr="005E2A01" w:rsidRDefault="002A5C4B">
            <w:pPr>
              <w:pStyle w:val="ConsPlusNormal"/>
              <w:jc w:val="center"/>
            </w:pPr>
            <w:r w:rsidRPr="005E2A01">
              <w:t>1.76·10</w:t>
            </w:r>
            <w:r w:rsidRPr="005E2A01">
              <w:rPr>
                <w:vertAlign w:val="superscript"/>
              </w:rPr>
              <w:t>-15</w:t>
            </w:r>
          </w:p>
        </w:tc>
        <w:tc>
          <w:tcPr>
            <w:tcW w:w="1984" w:type="dxa"/>
            <w:vAlign w:val="center"/>
          </w:tcPr>
          <w:p w:rsidR="002A5C4B" w:rsidRPr="005E2A01" w:rsidRDefault="002A5C4B">
            <w:pPr>
              <w:pStyle w:val="ConsPlusNormal"/>
              <w:jc w:val="center"/>
            </w:pPr>
            <w:r w:rsidRPr="005E2A01">
              <w:t>1.74·10</w:t>
            </w:r>
            <w:r w:rsidRPr="005E2A01">
              <w:rPr>
                <w:vertAlign w:val="superscript"/>
              </w:rPr>
              <w:t>-13</w:t>
            </w:r>
          </w:p>
        </w:tc>
        <w:tc>
          <w:tcPr>
            <w:tcW w:w="1984" w:type="dxa"/>
            <w:vAlign w:val="center"/>
          </w:tcPr>
          <w:p w:rsidR="002A5C4B" w:rsidRPr="005E2A01" w:rsidRDefault="002A5C4B">
            <w:pPr>
              <w:pStyle w:val="ConsPlusNormal"/>
              <w:jc w:val="center"/>
            </w:pPr>
            <w:r w:rsidRPr="005E2A01">
              <w:t>1.30·10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74</w:t>
            </w:r>
            <w:r w:rsidRPr="005E2A01">
              <w:t>Kr</w:t>
            </w:r>
          </w:p>
        </w:tc>
        <w:tc>
          <w:tcPr>
            <w:tcW w:w="1984" w:type="dxa"/>
            <w:vAlign w:val="center"/>
          </w:tcPr>
          <w:p w:rsidR="002A5C4B" w:rsidRPr="005E2A01" w:rsidRDefault="002A5C4B">
            <w:pPr>
              <w:pStyle w:val="ConsPlusNormal"/>
              <w:jc w:val="center"/>
            </w:pPr>
            <w:r w:rsidRPr="005E2A01">
              <w:t>5.2·10</w:t>
            </w:r>
            <w:r w:rsidRPr="005E2A01">
              <w:rPr>
                <w:vertAlign w:val="superscript"/>
              </w:rPr>
              <w:t>-14</w:t>
            </w:r>
          </w:p>
        </w:tc>
        <w:tc>
          <w:tcPr>
            <w:tcW w:w="1984" w:type="dxa"/>
            <w:vAlign w:val="center"/>
          </w:tcPr>
          <w:p w:rsidR="002A5C4B" w:rsidRPr="005E2A01" w:rsidRDefault="002A5C4B">
            <w:pPr>
              <w:pStyle w:val="ConsPlusNormal"/>
              <w:jc w:val="center"/>
            </w:pPr>
            <w:r w:rsidRPr="005E2A01">
              <w:t>1.2·10</w:t>
            </w:r>
            <w:r w:rsidRPr="005E2A01">
              <w:rPr>
                <w:vertAlign w:val="superscript"/>
              </w:rPr>
              <w:t>-15</w:t>
            </w:r>
          </w:p>
        </w:tc>
        <w:tc>
          <w:tcPr>
            <w:tcW w:w="1984" w:type="dxa"/>
            <w:vAlign w:val="center"/>
          </w:tcPr>
          <w:p w:rsidR="002A5C4B" w:rsidRPr="005E2A01" w:rsidRDefault="002A5C4B">
            <w:pPr>
              <w:pStyle w:val="ConsPlusNormal"/>
              <w:jc w:val="center"/>
            </w:pPr>
            <w:r w:rsidRPr="005E2A01">
              <w:t>1.16·10</w:t>
            </w:r>
            <w:r w:rsidRPr="005E2A01">
              <w:rPr>
                <w:vertAlign w:val="superscript"/>
              </w:rPr>
              <w:t>-13</w:t>
            </w:r>
          </w:p>
        </w:tc>
        <w:tc>
          <w:tcPr>
            <w:tcW w:w="1984" w:type="dxa"/>
            <w:vAlign w:val="center"/>
          </w:tcPr>
          <w:p w:rsidR="002A5C4B" w:rsidRPr="005E2A01" w:rsidRDefault="002A5C4B">
            <w:pPr>
              <w:pStyle w:val="ConsPlusNormal"/>
              <w:jc w:val="center"/>
            </w:pPr>
            <w:r w:rsidRPr="005E2A01">
              <w:t>1.07·10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76</w:t>
            </w:r>
            <w:r w:rsidRPr="005E2A01">
              <w:t>Kr</w:t>
            </w:r>
          </w:p>
        </w:tc>
        <w:tc>
          <w:tcPr>
            <w:tcW w:w="1984" w:type="dxa"/>
            <w:vAlign w:val="center"/>
          </w:tcPr>
          <w:p w:rsidR="002A5C4B" w:rsidRPr="005E2A01" w:rsidRDefault="002A5C4B">
            <w:pPr>
              <w:pStyle w:val="ConsPlusNormal"/>
              <w:jc w:val="center"/>
            </w:pPr>
            <w:r w:rsidRPr="005E2A01">
              <w:t>1.86·10</w:t>
            </w:r>
            <w:r w:rsidRPr="005E2A01">
              <w:rPr>
                <w:vertAlign w:val="superscript"/>
              </w:rPr>
              <w:t>-14</w:t>
            </w:r>
          </w:p>
        </w:tc>
        <w:tc>
          <w:tcPr>
            <w:tcW w:w="1984" w:type="dxa"/>
            <w:vAlign w:val="center"/>
          </w:tcPr>
          <w:p w:rsidR="002A5C4B" w:rsidRPr="005E2A01" w:rsidRDefault="002A5C4B">
            <w:pPr>
              <w:pStyle w:val="ConsPlusNormal"/>
              <w:jc w:val="center"/>
            </w:pPr>
            <w:r w:rsidRPr="005E2A01">
              <w:t>4.03·10</w:t>
            </w:r>
            <w:r w:rsidRPr="005E2A01">
              <w:rPr>
                <w:vertAlign w:val="superscript"/>
              </w:rPr>
              <w:t>-16</w:t>
            </w:r>
          </w:p>
        </w:tc>
        <w:tc>
          <w:tcPr>
            <w:tcW w:w="1984" w:type="dxa"/>
            <w:vAlign w:val="center"/>
          </w:tcPr>
          <w:p w:rsidR="002A5C4B" w:rsidRPr="005E2A01" w:rsidRDefault="002A5C4B">
            <w:pPr>
              <w:pStyle w:val="ConsPlusNormal"/>
              <w:jc w:val="center"/>
            </w:pPr>
            <w:r w:rsidRPr="005E2A01">
              <w:t>2.37·10</w:t>
            </w:r>
            <w:r w:rsidRPr="005E2A01">
              <w:rPr>
                <w:vertAlign w:val="superscript"/>
              </w:rPr>
              <w:t>-14</w:t>
            </w:r>
          </w:p>
        </w:tc>
        <w:tc>
          <w:tcPr>
            <w:tcW w:w="1984" w:type="dxa"/>
            <w:vAlign w:val="center"/>
          </w:tcPr>
          <w:p w:rsidR="002A5C4B" w:rsidRPr="005E2A01" w:rsidRDefault="002A5C4B">
            <w:pPr>
              <w:pStyle w:val="ConsPlusNormal"/>
              <w:jc w:val="center"/>
            </w:pPr>
            <w:r w:rsidRPr="005E2A01">
              <w:t>5.50·10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77</w:t>
            </w:r>
            <w:r w:rsidRPr="005E2A01">
              <w:t>Kr</w:t>
            </w:r>
          </w:p>
        </w:tc>
        <w:tc>
          <w:tcPr>
            <w:tcW w:w="1984" w:type="dxa"/>
            <w:vAlign w:val="center"/>
          </w:tcPr>
          <w:p w:rsidR="002A5C4B" w:rsidRPr="005E2A01" w:rsidRDefault="002A5C4B">
            <w:pPr>
              <w:pStyle w:val="ConsPlusNormal"/>
              <w:jc w:val="center"/>
            </w:pPr>
            <w:r w:rsidRPr="005E2A01">
              <w:t>4.51·10</w:t>
            </w:r>
            <w:r w:rsidRPr="005E2A01">
              <w:rPr>
                <w:vertAlign w:val="superscript"/>
              </w:rPr>
              <w:t>-14</w:t>
            </w:r>
          </w:p>
        </w:tc>
        <w:tc>
          <w:tcPr>
            <w:tcW w:w="1984" w:type="dxa"/>
            <w:vAlign w:val="center"/>
          </w:tcPr>
          <w:p w:rsidR="002A5C4B" w:rsidRPr="005E2A01" w:rsidRDefault="002A5C4B">
            <w:pPr>
              <w:pStyle w:val="ConsPlusNormal"/>
              <w:jc w:val="center"/>
            </w:pPr>
            <w:r w:rsidRPr="005E2A01">
              <w:t>1.04·10</w:t>
            </w:r>
            <w:r w:rsidRPr="005E2A01">
              <w:rPr>
                <w:vertAlign w:val="superscript"/>
              </w:rPr>
              <w:t>-15</w:t>
            </w:r>
          </w:p>
        </w:tc>
        <w:tc>
          <w:tcPr>
            <w:tcW w:w="1984" w:type="dxa"/>
            <w:vAlign w:val="center"/>
          </w:tcPr>
          <w:p w:rsidR="002A5C4B" w:rsidRPr="005E2A01" w:rsidRDefault="002A5C4B">
            <w:pPr>
              <w:pStyle w:val="ConsPlusNormal"/>
              <w:jc w:val="center"/>
            </w:pPr>
            <w:r w:rsidRPr="005E2A01">
              <w:t>9.74·10</w:t>
            </w:r>
            <w:r w:rsidRPr="005E2A01">
              <w:rPr>
                <w:vertAlign w:val="superscript"/>
              </w:rPr>
              <w:t>-14</w:t>
            </w:r>
          </w:p>
        </w:tc>
        <w:tc>
          <w:tcPr>
            <w:tcW w:w="1984" w:type="dxa"/>
            <w:vAlign w:val="center"/>
          </w:tcPr>
          <w:p w:rsidR="002A5C4B" w:rsidRPr="005E2A01" w:rsidRDefault="002A5C4B">
            <w:pPr>
              <w:pStyle w:val="ConsPlusNormal"/>
              <w:jc w:val="center"/>
            </w:pPr>
            <w:r w:rsidRPr="005E2A01">
              <w:t>8.78·10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79</w:t>
            </w:r>
            <w:r w:rsidRPr="005E2A01">
              <w:t>Kr</w:t>
            </w:r>
          </w:p>
        </w:tc>
        <w:tc>
          <w:tcPr>
            <w:tcW w:w="1984" w:type="dxa"/>
            <w:vAlign w:val="center"/>
          </w:tcPr>
          <w:p w:rsidR="002A5C4B" w:rsidRPr="005E2A01" w:rsidRDefault="002A5C4B">
            <w:pPr>
              <w:pStyle w:val="ConsPlusNormal"/>
              <w:jc w:val="center"/>
            </w:pPr>
            <w:r w:rsidRPr="005E2A01">
              <w:t>1.12·10</w:t>
            </w:r>
            <w:r w:rsidRPr="005E2A01">
              <w:rPr>
                <w:vertAlign w:val="superscript"/>
              </w:rPr>
              <w:t>-14</w:t>
            </w:r>
          </w:p>
        </w:tc>
        <w:tc>
          <w:tcPr>
            <w:tcW w:w="1984" w:type="dxa"/>
            <w:vAlign w:val="center"/>
          </w:tcPr>
          <w:p w:rsidR="002A5C4B" w:rsidRPr="005E2A01" w:rsidRDefault="002A5C4B">
            <w:pPr>
              <w:pStyle w:val="ConsPlusNormal"/>
              <w:jc w:val="center"/>
            </w:pPr>
            <w:r w:rsidRPr="005E2A01">
              <w:t>2,39·10</w:t>
            </w:r>
            <w:r w:rsidRPr="005E2A01">
              <w:rPr>
                <w:vertAlign w:val="superscript"/>
              </w:rPr>
              <w:t>-16</w:t>
            </w:r>
          </w:p>
        </w:tc>
        <w:tc>
          <w:tcPr>
            <w:tcW w:w="1984" w:type="dxa"/>
            <w:vAlign w:val="center"/>
          </w:tcPr>
          <w:p w:rsidR="002A5C4B" w:rsidRPr="005E2A01" w:rsidRDefault="002A5C4B">
            <w:pPr>
              <w:pStyle w:val="ConsPlusNormal"/>
              <w:jc w:val="center"/>
            </w:pPr>
            <w:r w:rsidRPr="005E2A01">
              <w:t>1,50·10</w:t>
            </w:r>
            <w:r w:rsidRPr="005E2A01">
              <w:rPr>
                <w:vertAlign w:val="superscript"/>
              </w:rPr>
              <w:t>-14</w:t>
            </w:r>
          </w:p>
        </w:tc>
        <w:tc>
          <w:tcPr>
            <w:tcW w:w="1984" w:type="dxa"/>
            <w:vAlign w:val="center"/>
          </w:tcPr>
          <w:p w:rsidR="002A5C4B" w:rsidRPr="005E2A01" w:rsidRDefault="002A5C4B">
            <w:pPr>
              <w:pStyle w:val="ConsPlusNormal"/>
              <w:jc w:val="center"/>
            </w:pPr>
            <w:r w:rsidRPr="005E2A01">
              <w:t>3,60·10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81</w:t>
            </w:r>
            <w:r w:rsidRPr="005E2A01">
              <w:t>Kr</w:t>
            </w:r>
          </w:p>
        </w:tc>
        <w:tc>
          <w:tcPr>
            <w:tcW w:w="1984" w:type="dxa"/>
            <w:vAlign w:val="center"/>
          </w:tcPr>
          <w:p w:rsidR="002A5C4B" w:rsidRPr="005E2A01" w:rsidRDefault="002A5C4B">
            <w:pPr>
              <w:pStyle w:val="ConsPlusNormal"/>
              <w:jc w:val="center"/>
            </w:pPr>
            <w:r w:rsidRPr="005E2A01">
              <w:t>2,44·10</w:t>
            </w:r>
            <w:r w:rsidRPr="005E2A01">
              <w:rPr>
                <w:vertAlign w:val="superscript"/>
              </w:rPr>
              <w:t>-16</w:t>
            </w:r>
          </w:p>
        </w:tc>
        <w:tc>
          <w:tcPr>
            <w:tcW w:w="1984" w:type="dxa"/>
            <w:vAlign w:val="center"/>
          </w:tcPr>
          <w:p w:rsidR="002A5C4B" w:rsidRPr="005E2A01" w:rsidRDefault="002A5C4B">
            <w:pPr>
              <w:pStyle w:val="ConsPlusNormal"/>
              <w:jc w:val="center"/>
            </w:pPr>
            <w:r w:rsidRPr="005E2A01">
              <w:t>5,99·10</w:t>
            </w:r>
            <w:r w:rsidRPr="005E2A01">
              <w:rPr>
                <w:vertAlign w:val="superscript"/>
              </w:rPr>
              <w:t>-18</w:t>
            </w:r>
          </w:p>
        </w:tc>
        <w:tc>
          <w:tcPr>
            <w:tcW w:w="1984" w:type="dxa"/>
            <w:vAlign w:val="center"/>
          </w:tcPr>
          <w:p w:rsidR="002A5C4B" w:rsidRPr="005E2A01" w:rsidRDefault="002A5C4B">
            <w:pPr>
              <w:pStyle w:val="ConsPlusNormal"/>
              <w:jc w:val="center"/>
            </w:pPr>
            <w:r w:rsidRPr="005E2A01">
              <w:t>4,04·10</w:t>
            </w:r>
            <w:r w:rsidRPr="005E2A01">
              <w:rPr>
                <w:vertAlign w:val="superscript"/>
              </w:rPr>
              <w:t>-16</w:t>
            </w:r>
          </w:p>
        </w:tc>
        <w:tc>
          <w:tcPr>
            <w:tcW w:w="1984" w:type="dxa"/>
            <w:vAlign w:val="center"/>
          </w:tcPr>
          <w:p w:rsidR="002A5C4B" w:rsidRPr="005E2A01" w:rsidRDefault="002A5C4B">
            <w:pPr>
              <w:pStyle w:val="ConsPlusNormal"/>
              <w:jc w:val="center"/>
            </w:pPr>
            <w:r w:rsidRPr="005E2A01">
              <w:t>4,39·10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81m</w:t>
            </w:r>
            <w:r w:rsidRPr="005E2A01">
              <w:t>Kr</w:t>
            </w:r>
          </w:p>
        </w:tc>
        <w:tc>
          <w:tcPr>
            <w:tcW w:w="1984" w:type="dxa"/>
            <w:vAlign w:val="center"/>
          </w:tcPr>
          <w:p w:rsidR="002A5C4B" w:rsidRPr="005E2A01" w:rsidRDefault="002A5C4B">
            <w:pPr>
              <w:pStyle w:val="ConsPlusNormal"/>
              <w:jc w:val="center"/>
            </w:pPr>
            <w:r w:rsidRPr="005E2A01">
              <w:t>5,56·10</w:t>
            </w:r>
            <w:r w:rsidRPr="005E2A01">
              <w:rPr>
                <w:vertAlign w:val="superscript"/>
              </w:rPr>
              <w:t>-15</w:t>
            </w:r>
          </w:p>
        </w:tc>
        <w:tc>
          <w:tcPr>
            <w:tcW w:w="1984" w:type="dxa"/>
            <w:vAlign w:val="center"/>
          </w:tcPr>
          <w:p w:rsidR="002A5C4B" w:rsidRPr="005E2A01" w:rsidRDefault="002A5C4B">
            <w:pPr>
              <w:pStyle w:val="ConsPlusNormal"/>
              <w:jc w:val="center"/>
            </w:pPr>
            <w:r w:rsidRPr="005E2A01">
              <w:t>1,18·10</w:t>
            </w:r>
            <w:r w:rsidRPr="005E2A01">
              <w:rPr>
                <w:vertAlign w:val="superscript"/>
              </w:rPr>
              <w:t>-16</w:t>
            </w:r>
          </w:p>
        </w:tc>
        <w:tc>
          <w:tcPr>
            <w:tcW w:w="1984" w:type="dxa"/>
            <w:vAlign w:val="center"/>
          </w:tcPr>
          <w:p w:rsidR="002A5C4B" w:rsidRPr="005E2A01" w:rsidRDefault="002A5C4B">
            <w:pPr>
              <w:pStyle w:val="ConsPlusNormal"/>
              <w:jc w:val="center"/>
            </w:pPr>
            <w:r w:rsidRPr="005E2A01">
              <w:t>9,42·10</w:t>
            </w:r>
            <w:r w:rsidRPr="005E2A01">
              <w:rPr>
                <w:vertAlign w:val="superscript"/>
              </w:rPr>
              <w:t>-15</w:t>
            </w:r>
          </w:p>
        </w:tc>
        <w:tc>
          <w:tcPr>
            <w:tcW w:w="1984" w:type="dxa"/>
            <w:vAlign w:val="center"/>
          </w:tcPr>
          <w:p w:rsidR="002A5C4B" w:rsidRPr="005E2A01" w:rsidRDefault="002A5C4B">
            <w:pPr>
              <w:pStyle w:val="ConsPlusNormal"/>
              <w:jc w:val="center"/>
            </w:pPr>
            <w:r w:rsidRPr="005E2A01">
              <w:t>1,60·10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83m</w:t>
            </w:r>
            <w:r w:rsidRPr="005E2A01">
              <w:t>Kr</w:t>
            </w:r>
          </w:p>
        </w:tc>
        <w:tc>
          <w:tcPr>
            <w:tcW w:w="1984" w:type="dxa"/>
            <w:vAlign w:val="center"/>
          </w:tcPr>
          <w:p w:rsidR="002A5C4B" w:rsidRPr="005E2A01" w:rsidRDefault="002A5C4B">
            <w:pPr>
              <w:pStyle w:val="ConsPlusNormal"/>
              <w:jc w:val="center"/>
            </w:pPr>
            <w:r w:rsidRPr="005E2A01">
              <w:t>1,2·10</w:t>
            </w:r>
            <w:r w:rsidRPr="005E2A01">
              <w:rPr>
                <w:vertAlign w:val="superscript"/>
              </w:rPr>
              <w:t>-18</w:t>
            </w:r>
          </w:p>
        </w:tc>
        <w:tc>
          <w:tcPr>
            <w:tcW w:w="1984" w:type="dxa"/>
            <w:vAlign w:val="center"/>
          </w:tcPr>
          <w:p w:rsidR="002A5C4B" w:rsidRPr="005E2A01" w:rsidRDefault="002A5C4B">
            <w:pPr>
              <w:pStyle w:val="ConsPlusNormal"/>
              <w:jc w:val="center"/>
            </w:pPr>
            <w:r w:rsidRPr="005E2A01">
              <w:t>3,57·10</w:t>
            </w:r>
            <w:r w:rsidRPr="005E2A01">
              <w:rPr>
                <w:vertAlign w:val="superscript"/>
              </w:rPr>
              <w:t>-19</w:t>
            </w:r>
          </w:p>
        </w:tc>
        <w:tc>
          <w:tcPr>
            <w:tcW w:w="1984" w:type="dxa"/>
            <w:vAlign w:val="center"/>
          </w:tcPr>
          <w:p w:rsidR="002A5C4B" w:rsidRPr="005E2A01" w:rsidRDefault="002A5C4B">
            <w:pPr>
              <w:pStyle w:val="ConsPlusNormal"/>
              <w:jc w:val="center"/>
            </w:pPr>
            <w:r w:rsidRPr="005E2A01">
              <w:t>3,56·10</w:t>
            </w:r>
            <w:r w:rsidRPr="005E2A01">
              <w:rPr>
                <w:vertAlign w:val="superscript"/>
              </w:rPr>
              <w:t>-17</w:t>
            </w:r>
          </w:p>
        </w:tc>
        <w:tc>
          <w:tcPr>
            <w:tcW w:w="1984" w:type="dxa"/>
            <w:vAlign w:val="center"/>
          </w:tcPr>
          <w:p w:rsidR="002A5C4B" w:rsidRPr="005E2A01" w:rsidRDefault="002A5C4B">
            <w:pPr>
              <w:pStyle w:val="ConsPlusNormal"/>
              <w:jc w:val="center"/>
            </w:pPr>
            <w:r w:rsidRPr="005E2A01">
              <w:t>1,29·10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85</w:t>
            </w:r>
            <w:r w:rsidRPr="005E2A01">
              <w:t>Kr</w:t>
            </w:r>
          </w:p>
        </w:tc>
        <w:tc>
          <w:tcPr>
            <w:tcW w:w="1984" w:type="dxa"/>
            <w:vAlign w:val="center"/>
          </w:tcPr>
          <w:p w:rsidR="002A5C4B" w:rsidRPr="005E2A01" w:rsidRDefault="002A5C4B">
            <w:pPr>
              <w:pStyle w:val="ConsPlusNormal"/>
              <w:jc w:val="center"/>
            </w:pPr>
            <w:r w:rsidRPr="005E2A01">
              <w:t>2,4·10</w:t>
            </w:r>
            <w:r w:rsidRPr="005E2A01">
              <w:rPr>
                <w:vertAlign w:val="superscript"/>
              </w:rPr>
              <w:t>-16</w:t>
            </w:r>
          </w:p>
        </w:tc>
        <w:tc>
          <w:tcPr>
            <w:tcW w:w="1984" w:type="dxa"/>
            <w:vAlign w:val="center"/>
          </w:tcPr>
          <w:p w:rsidR="002A5C4B" w:rsidRPr="005E2A01" w:rsidRDefault="002A5C4B">
            <w:pPr>
              <w:pStyle w:val="ConsPlusNormal"/>
              <w:jc w:val="center"/>
            </w:pPr>
            <w:r w:rsidRPr="005E2A01">
              <w:t>1,05·10</w:t>
            </w:r>
            <w:r w:rsidRPr="005E2A01">
              <w:rPr>
                <w:vertAlign w:val="superscript"/>
              </w:rPr>
              <w:t>-17</w:t>
            </w:r>
          </w:p>
        </w:tc>
        <w:tc>
          <w:tcPr>
            <w:tcW w:w="1984" w:type="dxa"/>
            <w:vAlign w:val="center"/>
          </w:tcPr>
          <w:p w:rsidR="002A5C4B" w:rsidRPr="005E2A01" w:rsidRDefault="002A5C4B">
            <w:pPr>
              <w:pStyle w:val="ConsPlusNormal"/>
              <w:jc w:val="center"/>
            </w:pPr>
            <w:r w:rsidRPr="005E2A01">
              <w:t>1,32·10</w:t>
            </w:r>
            <w:r w:rsidRPr="005E2A01">
              <w:rPr>
                <w:vertAlign w:val="superscript"/>
              </w:rPr>
              <w:t>-14</w:t>
            </w:r>
          </w:p>
        </w:tc>
        <w:tc>
          <w:tcPr>
            <w:tcW w:w="1984" w:type="dxa"/>
            <w:vAlign w:val="center"/>
          </w:tcPr>
          <w:p w:rsidR="002A5C4B" w:rsidRPr="005E2A01" w:rsidRDefault="002A5C4B">
            <w:pPr>
              <w:pStyle w:val="ConsPlusNormal"/>
              <w:jc w:val="center"/>
            </w:pPr>
            <w:r w:rsidRPr="005E2A01">
              <w:t>8,00·10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85m</w:t>
            </w:r>
            <w:r w:rsidRPr="005E2A01">
              <w:t>Kr</w:t>
            </w:r>
          </w:p>
        </w:tc>
        <w:tc>
          <w:tcPr>
            <w:tcW w:w="1984" w:type="dxa"/>
            <w:vAlign w:val="center"/>
          </w:tcPr>
          <w:p w:rsidR="002A5C4B" w:rsidRPr="005E2A01" w:rsidRDefault="002A5C4B">
            <w:pPr>
              <w:pStyle w:val="ConsPlusNormal"/>
              <w:jc w:val="center"/>
            </w:pPr>
            <w:r w:rsidRPr="005E2A01">
              <w:t>6,87·10</w:t>
            </w:r>
            <w:r w:rsidRPr="005E2A01">
              <w:rPr>
                <w:vertAlign w:val="superscript"/>
              </w:rPr>
              <w:t>-15</w:t>
            </w:r>
          </w:p>
        </w:tc>
        <w:tc>
          <w:tcPr>
            <w:tcW w:w="1984" w:type="dxa"/>
            <w:vAlign w:val="center"/>
          </w:tcPr>
          <w:p w:rsidR="002A5C4B" w:rsidRPr="005E2A01" w:rsidRDefault="002A5C4B">
            <w:pPr>
              <w:pStyle w:val="ConsPlusNormal"/>
              <w:jc w:val="center"/>
            </w:pPr>
            <w:r w:rsidRPr="005E2A01">
              <w:t>1,57·10</w:t>
            </w:r>
            <w:r w:rsidRPr="005E2A01">
              <w:rPr>
                <w:vertAlign w:val="superscript"/>
              </w:rPr>
              <w:t>-16</w:t>
            </w:r>
          </w:p>
        </w:tc>
        <w:tc>
          <w:tcPr>
            <w:tcW w:w="1984" w:type="dxa"/>
            <w:vAlign w:val="center"/>
          </w:tcPr>
          <w:p w:rsidR="002A5C4B" w:rsidRPr="005E2A01" w:rsidRDefault="002A5C4B">
            <w:pPr>
              <w:pStyle w:val="ConsPlusNormal"/>
              <w:jc w:val="center"/>
            </w:pPr>
            <w:r w:rsidRPr="005E2A01">
              <w:t>2,24·10</w:t>
            </w:r>
            <w:r w:rsidRPr="005E2A01">
              <w:rPr>
                <w:vertAlign w:val="superscript"/>
              </w:rPr>
              <w:t>-14</w:t>
            </w:r>
          </w:p>
        </w:tc>
        <w:tc>
          <w:tcPr>
            <w:tcW w:w="1984" w:type="dxa"/>
            <w:vAlign w:val="center"/>
          </w:tcPr>
          <w:p w:rsidR="002A5C4B" w:rsidRPr="005E2A01" w:rsidRDefault="002A5C4B">
            <w:pPr>
              <w:pStyle w:val="ConsPlusNormal"/>
              <w:jc w:val="center"/>
            </w:pPr>
            <w:r w:rsidRPr="005E2A01">
              <w:t>1,36·10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87</w:t>
            </w:r>
            <w:r w:rsidRPr="005E2A01">
              <w:t>Kr</w:t>
            </w:r>
          </w:p>
        </w:tc>
        <w:tc>
          <w:tcPr>
            <w:tcW w:w="1984" w:type="dxa"/>
            <w:vAlign w:val="center"/>
          </w:tcPr>
          <w:p w:rsidR="002A5C4B" w:rsidRPr="005E2A01" w:rsidRDefault="002A5C4B">
            <w:pPr>
              <w:pStyle w:val="ConsPlusNormal"/>
              <w:jc w:val="center"/>
            </w:pPr>
            <w:r w:rsidRPr="005E2A01">
              <w:t>3,97·10</w:t>
            </w:r>
            <w:r w:rsidRPr="005E2A01">
              <w:rPr>
                <w:vertAlign w:val="superscript"/>
              </w:rPr>
              <w:t>-14</w:t>
            </w:r>
          </w:p>
        </w:tc>
        <w:tc>
          <w:tcPr>
            <w:tcW w:w="1984" w:type="dxa"/>
            <w:vAlign w:val="center"/>
          </w:tcPr>
          <w:p w:rsidR="002A5C4B" w:rsidRPr="005E2A01" w:rsidRDefault="002A5C4B">
            <w:pPr>
              <w:pStyle w:val="ConsPlusNormal"/>
              <w:jc w:val="center"/>
            </w:pPr>
            <w:r w:rsidRPr="005E2A01">
              <w:t>8.4·10</w:t>
            </w:r>
            <w:r w:rsidRPr="005E2A01">
              <w:rPr>
                <w:vertAlign w:val="superscript"/>
              </w:rPr>
              <w:t>-16</w:t>
            </w:r>
          </w:p>
        </w:tc>
        <w:tc>
          <w:tcPr>
            <w:tcW w:w="1984" w:type="dxa"/>
            <w:vAlign w:val="center"/>
          </w:tcPr>
          <w:p w:rsidR="002A5C4B" w:rsidRPr="005E2A01" w:rsidRDefault="002A5C4B">
            <w:pPr>
              <w:pStyle w:val="ConsPlusNormal"/>
              <w:jc w:val="center"/>
            </w:pPr>
            <w:r w:rsidRPr="005E2A01">
              <w:t>1,37·10</w:t>
            </w:r>
            <w:r w:rsidRPr="005E2A01">
              <w:rPr>
                <w:vertAlign w:val="superscript"/>
              </w:rPr>
              <w:t>-13</w:t>
            </w:r>
          </w:p>
        </w:tc>
        <w:tc>
          <w:tcPr>
            <w:tcW w:w="1984" w:type="dxa"/>
            <w:vAlign w:val="center"/>
          </w:tcPr>
          <w:p w:rsidR="002A5C4B" w:rsidRPr="005E2A01" w:rsidRDefault="002A5C4B">
            <w:pPr>
              <w:pStyle w:val="ConsPlusNormal"/>
              <w:jc w:val="center"/>
            </w:pPr>
            <w:r w:rsidRPr="005E2A01">
              <w:t>1,35·10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88</w:t>
            </w:r>
            <w:r w:rsidRPr="005E2A01">
              <w:t>Kr</w:t>
            </w:r>
          </w:p>
        </w:tc>
        <w:tc>
          <w:tcPr>
            <w:tcW w:w="1984" w:type="dxa"/>
            <w:vAlign w:val="center"/>
          </w:tcPr>
          <w:p w:rsidR="002A5C4B" w:rsidRPr="005E2A01" w:rsidRDefault="002A5C4B">
            <w:pPr>
              <w:pStyle w:val="ConsPlusNormal"/>
              <w:jc w:val="center"/>
            </w:pPr>
            <w:r w:rsidRPr="005E2A01">
              <w:t>9,71·10</w:t>
            </w:r>
            <w:r w:rsidRPr="005E2A01">
              <w:rPr>
                <w:vertAlign w:val="superscript"/>
              </w:rPr>
              <w:t>-14</w:t>
            </w:r>
          </w:p>
        </w:tc>
        <w:tc>
          <w:tcPr>
            <w:tcW w:w="1984" w:type="dxa"/>
            <w:vAlign w:val="center"/>
          </w:tcPr>
          <w:p w:rsidR="002A5C4B" w:rsidRPr="005E2A01" w:rsidRDefault="002A5C4B">
            <w:pPr>
              <w:pStyle w:val="ConsPlusNormal"/>
              <w:jc w:val="center"/>
            </w:pPr>
            <w:r w:rsidRPr="005E2A01">
              <w:t>1,73·10</w:t>
            </w:r>
            <w:r w:rsidRPr="005E2A01">
              <w:rPr>
                <w:vertAlign w:val="superscript"/>
              </w:rPr>
              <w:t>-15</w:t>
            </w:r>
          </w:p>
        </w:tc>
        <w:tc>
          <w:tcPr>
            <w:tcW w:w="1984" w:type="dxa"/>
            <w:vAlign w:val="center"/>
          </w:tcPr>
          <w:p w:rsidR="002A5C4B" w:rsidRPr="005E2A01" w:rsidRDefault="002A5C4B">
            <w:pPr>
              <w:pStyle w:val="ConsPlusNormal"/>
              <w:jc w:val="center"/>
            </w:pPr>
            <w:r w:rsidRPr="005E2A01">
              <w:t>1,35·10</w:t>
            </w:r>
            <w:r w:rsidRPr="005E2A01">
              <w:rPr>
                <w:vertAlign w:val="superscript"/>
              </w:rPr>
              <w:t>-13</w:t>
            </w:r>
          </w:p>
        </w:tc>
        <w:tc>
          <w:tcPr>
            <w:tcW w:w="1984" w:type="dxa"/>
            <w:vAlign w:val="center"/>
          </w:tcPr>
          <w:p w:rsidR="002A5C4B" w:rsidRPr="005E2A01" w:rsidRDefault="002A5C4B">
            <w:pPr>
              <w:pStyle w:val="ConsPlusNormal"/>
              <w:jc w:val="center"/>
            </w:pPr>
            <w:r w:rsidRPr="005E2A01">
              <w:t>4,43·10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131</w:t>
            </w:r>
            <w:r w:rsidRPr="005E2A01">
              <w:t>La</w:t>
            </w:r>
          </w:p>
        </w:tc>
        <w:tc>
          <w:tcPr>
            <w:tcW w:w="1984" w:type="dxa"/>
            <w:vAlign w:val="center"/>
          </w:tcPr>
          <w:p w:rsidR="002A5C4B" w:rsidRPr="005E2A01" w:rsidRDefault="002A5C4B">
            <w:pPr>
              <w:pStyle w:val="ConsPlusNormal"/>
              <w:jc w:val="center"/>
            </w:pPr>
            <w:r w:rsidRPr="005E2A01">
              <w:t>2,91·10</w:t>
            </w:r>
            <w:r w:rsidRPr="005E2A01">
              <w:rPr>
                <w:vertAlign w:val="superscript"/>
              </w:rPr>
              <w:t>-14</w:t>
            </w:r>
          </w:p>
        </w:tc>
        <w:tc>
          <w:tcPr>
            <w:tcW w:w="1984" w:type="dxa"/>
            <w:vAlign w:val="center"/>
          </w:tcPr>
          <w:p w:rsidR="002A5C4B" w:rsidRPr="005E2A01" w:rsidRDefault="002A5C4B">
            <w:pPr>
              <w:pStyle w:val="ConsPlusNormal"/>
              <w:jc w:val="center"/>
            </w:pPr>
            <w:r w:rsidRPr="005E2A01">
              <w:t>6,55·10</w:t>
            </w:r>
            <w:r w:rsidRPr="005E2A01">
              <w:rPr>
                <w:vertAlign w:val="superscript"/>
              </w:rPr>
              <w:t>-16</w:t>
            </w:r>
          </w:p>
        </w:tc>
        <w:tc>
          <w:tcPr>
            <w:tcW w:w="1984" w:type="dxa"/>
            <w:vAlign w:val="center"/>
          </w:tcPr>
          <w:p w:rsidR="002A5C4B" w:rsidRPr="005E2A01" w:rsidRDefault="002A5C4B">
            <w:pPr>
              <w:pStyle w:val="ConsPlusNormal"/>
              <w:jc w:val="center"/>
            </w:pPr>
            <w:r w:rsidRPr="005E2A01">
              <w:t>4,87·10</w:t>
            </w:r>
            <w:r w:rsidRPr="005E2A01">
              <w:rPr>
                <w:vertAlign w:val="superscript"/>
              </w:rPr>
              <w:t>-14</w:t>
            </w:r>
          </w:p>
        </w:tc>
        <w:tc>
          <w:tcPr>
            <w:tcW w:w="1984" w:type="dxa"/>
            <w:vAlign w:val="center"/>
          </w:tcPr>
          <w:p w:rsidR="002A5C4B" w:rsidRPr="005E2A01" w:rsidRDefault="002A5C4B">
            <w:pPr>
              <w:pStyle w:val="ConsPlusNormal"/>
              <w:jc w:val="center"/>
            </w:pPr>
            <w:r w:rsidRPr="005E2A01">
              <w:t>2,96·10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132</w:t>
            </w:r>
            <w:r w:rsidRPr="005E2A01">
              <w:t>La</w:t>
            </w:r>
          </w:p>
        </w:tc>
        <w:tc>
          <w:tcPr>
            <w:tcW w:w="1984" w:type="dxa"/>
            <w:vAlign w:val="center"/>
          </w:tcPr>
          <w:p w:rsidR="002A5C4B" w:rsidRPr="005E2A01" w:rsidRDefault="002A5C4B">
            <w:pPr>
              <w:pStyle w:val="ConsPlusNormal"/>
              <w:jc w:val="center"/>
            </w:pPr>
            <w:r w:rsidRPr="005E2A01">
              <w:t>9,41·10</w:t>
            </w:r>
            <w:r w:rsidRPr="005E2A01">
              <w:rPr>
                <w:vertAlign w:val="superscript"/>
              </w:rPr>
              <w:t>-14</w:t>
            </w:r>
          </w:p>
        </w:tc>
        <w:tc>
          <w:tcPr>
            <w:tcW w:w="1984" w:type="dxa"/>
            <w:vAlign w:val="center"/>
          </w:tcPr>
          <w:p w:rsidR="002A5C4B" w:rsidRPr="005E2A01" w:rsidRDefault="002A5C4B">
            <w:pPr>
              <w:pStyle w:val="ConsPlusNormal"/>
              <w:jc w:val="center"/>
            </w:pPr>
            <w:r w:rsidRPr="005E2A01">
              <w:t>1,9·10</w:t>
            </w:r>
            <w:r w:rsidRPr="005E2A01">
              <w:rPr>
                <w:vertAlign w:val="superscript"/>
              </w:rPr>
              <w:t>-15</w:t>
            </w:r>
          </w:p>
        </w:tc>
        <w:tc>
          <w:tcPr>
            <w:tcW w:w="1984" w:type="dxa"/>
            <w:vAlign w:val="center"/>
          </w:tcPr>
          <w:p w:rsidR="002A5C4B" w:rsidRPr="005E2A01" w:rsidRDefault="002A5C4B">
            <w:pPr>
              <w:pStyle w:val="ConsPlusNormal"/>
              <w:jc w:val="center"/>
            </w:pPr>
            <w:r w:rsidRPr="005E2A01">
              <w:t>1,49·10</w:t>
            </w:r>
            <w:r w:rsidRPr="005E2A01">
              <w:rPr>
                <w:vertAlign w:val="superscript"/>
              </w:rPr>
              <w:t>-13</w:t>
            </w:r>
          </w:p>
        </w:tc>
        <w:tc>
          <w:tcPr>
            <w:tcW w:w="1984" w:type="dxa"/>
            <w:vAlign w:val="center"/>
          </w:tcPr>
          <w:p w:rsidR="002A5C4B" w:rsidRPr="005E2A01" w:rsidRDefault="002A5C4B">
            <w:pPr>
              <w:pStyle w:val="ConsPlusNormal"/>
              <w:jc w:val="center"/>
            </w:pPr>
            <w:r w:rsidRPr="005E2A01">
              <w:t>7,53·10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134</w:t>
            </w:r>
            <w:r w:rsidRPr="005E2A01">
              <w:t>La</w:t>
            </w:r>
          </w:p>
        </w:tc>
        <w:tc>
          <w:tcPr>
            <w:tcW w:w="1984" w:type="dxa"/>
            <w:vAlign w:val="center"/>
          </w:tcPr>
          <w:p w:rsidR="002A5C4B" w:rsidRPr="005E2A01" w:rsidRDefault="002A5C4B">
            <w:pPr>
              <w:pStyle w:val="ConsPlusNormal"/>
              <w:jc w:val="center"/>
            </w:pPr>
            <w:r w:rsidRPr="005E2A01">
              <w:t>3,15·10</w:t>
            </w:r>
            <w:r w:rsidRPr="005E2A01">
              <w:rPr>
                <w:vertAlign w:val="superscript"/>
              </w:rPr>
              <w:t>-14</w:t>
            </w:r>
          </w:p>
        </w:tc>
        <w:tc>
          <w:tcPr>
            <w:tcW w:w="1984" w:type="dxa"/>
            <w:vAlign w:val="center"/>
          </w:tcPr>
          <w:p w:rsidR="002A5C4B" w:rsidRPr="005E2A01" w:rsidRDefault="002A5C4B">
            <w:pPr>
              <w:pStyle w:val="ConsPlusNormal"/>
              <w:jc w:val="center"/>
            </w:pPr>
            <w:r w:rsidRPr="005E2A01">
              <w:t>7,5·10</w:t>
            </w:r>
            <w:r w:rsidRPr="005E2A01">
              <w:rPr>
                <w:vertAlign w:val="superscript"/>
              </w:rPr>
              <w:t>-16</w:t>
            </w:r>
          </w:p>
        </w:tc>
        <w:tc>
          <w:tcPr>
            <w:tcW w:w="1984" w:type="dxa"/>
            <w:vAlign w:val="center"/>
          </w:tcPr>
          <w:p w:rsidR="002A5C4B" w:rsidRPr="005E2A01" w:rsidRDefault="002A5C4B">
            <w:pPr>
              <w:pStyle w:val="ConsPlusNormal"/>
              <w:jc w:val="center"/>
            </w:pPr>
            <w:r w:rsidRPr="005E2A01">
              <w:t>8,88·10</w:t>
            </w:r>
            <w:r w:rsidRPr="005E2A01">
              <w:rPr>
                <w:vertAlign w:val="superscript"/>
              </w:rPr>
              <w:t>-14</w:t>
            </w:r>
          </w:p>
        </w:tc>
        <w:tc>
          <w:tcPr>
            <w:tcW w:w="1984" w:type="dxa"/>
            <w:vAlign w:val="center"/>
          </w:tcPr>
          <w:p w:rsidR="002A5C4B" w:rsidRPr="005E2A01" w:rsidRDefault="002A5C4B">
            <w:pPr>
              <w:pStyle w:val="ConsPlusNormal"/>
              <w:jc w:val="center"/>
            </w:pPr>
            <w:r w:rsidRPr="005E2A01">
              <w:t>8,96·10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135</w:t>
            </w:r>
            <w:r w:rsidRPr="005E2A01">
              <w:t>La</w:t>
            </w:r>
          </w:p>
        </w:tc>
        <w:tc>
          <w:tcPr>
            <w:tcW w:w="1984" w:type="dxa"/>
            <w:vAlign w:val="center"/>
          </w:tcPr>
          <w:p w:rsidR="002A5C4B" w:rsidRPr="005E2A01" w:rsidRDefault="002A5C4B">
            <w:pPr>
              <w:pStyle w:val="ConsPlusNormal"/>
              <w:jc w:val="center"/>
            </w:pPr>
            <w:r w:rsidRPr="005E2A01">
              <w:t>7,75·10</w:t>
            </w:r>
            <w:r w:rsidRPr="005E2A01">
              <w:rPr>
                <w:vertAlign w:val="superscript"/>
              </w:rPr>
              <w:t>-16</w:t>
            </w:r>
          </w:p>
        </w:tc>
        <w:tc>
          <w:tcPr>
            <w:tcW w:w="1984" w:type="dxa"/>
            <w:vAlign w:val="center"/>
          </w:tcPr>
          <w:p w:rsidR="002A5C4B" w:rsidRPr="005E2A01" w:rsidRDefault="002A5C4B">
            <w:pPr>
              <w:pStyle w:val="ConsPlusNormal"/>
              <w:jc w:val="center"/>
            </w:pPr>
            <w:r w:rsidRPr="005E2A01">
              <w:t>3,04·10</w:t>
            </w:r>
            <w:r w:rsidRPr="005E2A01">
              <w:rPr>
                <w:vertAlign w:val="superscript"/>
              </w:rPr>
              <w:t>-17</w:t>
            </w:r>
          </w:p>
        </w:tc>
        <w:tc>
          <w:tcPr>
            <w:tcW w:w="1984" w:type="dxa"/>
            <w:vAlign w:val="center"/>
          </w:tcPr>
          <w:p w:rsidR="002A5C4B" w:rsidRPr="005E2A01" w:rsidRDefault="002A5C4B">
            <w:pPr>
              <w:pStyle w:val="ConsPlusNormal"/>
              <w:jc w:val="center"/>
            </w:pPr>
            <w:r w:rsidRPr="005E2A01">
              <w:t>1,49·10</w:t>
            </w:r>
            <w:r w:rsidRPr="005E2A01">
              <w:rPr>
                <w:vertAlign w:val="superscript"/>
              </w:rPr>
              <w:t>-15</w:t>
            </w:r>
          </w:p>
        </w:tc>
        <w:tc>
          <w:tcPr>
            <w:tcW w:w="1984" w:type="dxa"/>
            <w:vAlign w:val="center"/>
          </w:tcPr>
          <w:p w:rsidR="002A5C4B" w:rsidRPr="005E2A01" w:rsidRDefault="002A5C4B">
            <w:pPr>
              <w:pStyle w:val="ConsPlusNormal"/>
              <w:jc w:val="center"/>
            </w:pPr>
            <w:r w:rsidRPr="005E2A01">
              <w:t>6,89·10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137</w:t>
            </w:r>
            <w:r w:rsidRPr="005E2A01">
              <w:t>La</w:t>
            </w:r>
          </w:p>
        </w:tc>
        <w:tc>
          <w:tcPr>
            <w:tcW w:w="1984" w:type="dxa"/>
            <w:vAlign w:val="center"/>
          </w:tcPr>
          <w:p w:rsidR="002A5C4B" w:rsidRPr="005E2A01" w:rsidRDefault="002A5C4B">
            <w:pPr>
              <w:pStyle w:val="ConsPlusNormal"/>
              <w:jc w:val="center"/>
            </w:pPr>
            <w:r w:rsidRPr="005E2A01">
              <w:t>3·10</w:t>
            </w:r>
            <w:r w:rsidRPr="005E2A01">
              <w:rPr>
                <w:vertAlign w:val="superscript"/>
              </w:rPr>
              <w:t>-16</w:t>
            </w:r>
          </w:p>
        </w:tc>
        <w:tc>
          <w:tcPr>
            <w:tcW w:w="1984" w:type="dxa"/>
            <w:vAlign w:val="center"/>
          </w:tcPr>
          <w:p w:rsidR="002A5C4B" w:rsidRPr="005E2A01" w:rsidRDefault="002A5C4B">
            <w:pPr>
              <w:pStyle w:val="ConsPlusNormal"/>
              <w:jc w:val="center"/>
            </w:pPr>
            <w:r w:rsidRPr="005E2A01">
              <w:t>1,96·10</w:t>
            </w:r>
            <w:r w:rsidRPr="005E2A01">
              <w:rPr>
                <w:vertAlign w:val="superscript"/>
              </w:rPr>
              <w:t>-17</w:t>
            </w:r>
          </w:p>
        </w:tc>
        <w:tc>
          <w:tcPr>
            <w:tcW w:w="1984" w:type="dxa"/>
            <w:vAlign w:val="center"/>
          </w:tcPr>
          <w:p w:rsidR="002A5C4B" w:rsidRPr="005E2A01" w:rsidRDefault="002A5C4B">
            <w:pPr>
              <w:pStyle w:val="ConsPlusNormal"/>
              <w:jc w:val="center"/>
            </w:pPr>
            <w:r w:rsidRPr="005E2A01">
              <w:t>8,68·10</w:t>
            </w:r>
            <w:r w:rsidRPr="005E2A01">
              <w:rPr>
                <w:vertAlign w:val="superscript"/>
              </w:rPr>
              <w:t>-16</w:t>
            </w:r>
          </w:p>
        </w:tc>
        <w:tc>
          <w:tcPr>
            <w:tcW w:w="1984" w:type="dxa"/>
            <w:vAlign w:val="center"/>
          </w:tcPr>
          <w:p w:rsidR="002A5C4B" w:rsidRPr="005E2A01" w:rsidRDefault="002A5C4B">
            <w:pPr>
              <w:pStyle w:val="ConsPlusNormal"/>
              <w:jc w:val="center"/>
            </w:pPr>
            <w:r w:rsidRPr="005E2A01">
              <w:t>5,34·10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138</w:t>
            </w:r>
            <w:r w:rsidRPr="005E2A01">
              <w:t>La</w:t>
            </w:r>
          </w:p>
        </w:tc>
        <w:tc>
          <w:tcPr>
            <w:tcW w:w="1984" w:type="dxa"/>
            <w:vAlign w:val="center"/>
          </w:tcPr>
          <w:p w:rsidR="002A5C4B" w:rsidRPr="005E2A01" w:rsidRDefault="002A5C4B">
            <w:pPr>
              <w:pStyle w:val="ConsPlusNormal"/>
              <w:jc w:val="center"/>
            </w:pPr>
            <w:r w:rsidRPr="005E2A01">
              <w:t>5,84·10</w:t>
            </w:r>
            <w:r w:rsidRPr="005E2A01">
              <w:rPr>
                <w:vertAlign w:val="superscript"/>
              </w:rPr>
              <w:t>-14</w:t>
            </w:r>
          </w:p>
        </w:tc>
        <w:tc>
          <w:tcPr>
            <w:tcW w:w="1984" w:type="dxa"/>
            <w:vAlign w:val="center"/>
          </w:tcPr>
          <w:p w:rsidR="002A5C4B" w:rsidRPr="005E2A01" w:rsidRDefault="002A5C4B">
            <w:pPr>
              <w:pStyle w:val="ConsPlusNormal"/>
              <w:jc w:val="center"/>
            </w:pPr>
            <w:r w:rsidRPr="005E2A01">
              <w:t>1,13·10</w:t>
            </w:r>
            <w:r w:rsidRPr="005E2A01">
              <w:rPr>
                <w:vertAlign w:val="superscript"/>
              </w:rPr>
              <w:t>-15</w:t>
            </w:r>
          </w:p>
        </w:tc>
        <w:tc>
          <w:tcPr>
            <w:tcW w:w="1984" w:type="dxa"/>
            <w:vAlign w:val="center"/>
          </w:tcPr>
          <w:p w:rsidR="002A5C4B" w:rsidRPr="005E2A01" w:rsidRDefault="002A5C4B">
            <w:pPr>
              <w:pStyle w:val="ConsPlusNormal"/>
              <w:jc w:val="center"/>
            </w:pPr>
            <w:r w:rsidRPr="005E2A01">
              <w:t>7,09·10</w:t>
            </w:r>
            <w:r w:rsidRPr="005E2A01">
              <w:rPr>
                <w:vertAlign w:val="superscript"/>
              </w:rPr>
              <w:t>-14</w:t>
            </w:r>
          </w:p>
        </w:tc>
        <w:tc>
          <w:tcPr>
            <w:tcW w:w="1984" w:type="dxa"/>
            <w:vAlign w:val="center"/>
          </w:tcPr>
          <w:p w:rsidR="002A5C4B" w:rsidRPr="005E2A01" w:rsidRDefault="002A5C4B">
            <w:pPr>
              <w:pStyle w:val="ConsPlusNormal"/>
              <w:jc w:val="center"/>
            </w:pPr>
            <w:r w:rsidRPr="005E2A01">
              <w:t>1,39·10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140</w:t>
            </w:r>
            <w:r w:rsidRPr="005E2A01">
              <w:t>La</w:t>
            </w:r>
          </w:p>
        </w:tc>
        <w:tc>
          <w:tcPr>
            <w:tcW w:w="1984" w:type="dxa"/>
            <w:vAlign w:val="center"/>
          </w:tcPr>
          <w:p w:rsidR="002A5C4B" w:rsidRPr="005E2A01" w:rsidRDefault="002A5C4B">
            <w:pPr>
              <w:pStyle w:val="ConsPlusNormal"/>
              <w:jc w:val="center"/>
            </w:pPr>
            <w:r w:rsidRPr="005E2A01">
              <w:t>1,11·10</w:t>
            </w:r>
            <w:r w:rsidRPr="005E2A01">
              <w:rPr>
                <w:vertAlign w:val="superscript"/>
              </w:rPr>
              <w:t>-13</w:t>
            </w:r>
          </w:p>
        </w:tc>
        <w:tc>
          <w:tcPr>
            <w:tcW w:w="1984" w:type="dxa"/>
            <w:vAlign w:val="center"/>
          </w:tcPr>
          <w:p w:rsidR="002A5C4B" w:rsidRPr="005E2A01" w:rsidRDefault="002A5C4B">
            <w:pPr>
              <w:pStyle w:val="ConsPlusNormal"/>
              <w:jc w:val="center"/>
            </w:pPr>
            <w:r w:rsidRPr="005E2A01">
              <w:t>2.16·10</w:t>
            </w:r>
            <w:r w:rsidRPr="005E2A01">
              <w:rPr>
                <w:vertAlign w:val="superscript"/>
              </w:rPr>
              <w:t>-15</w:t>
            </w:r>
          </w:p>
        </w:tc>
        <w:tc>
          <w:tcPr>
            <w:tcW w:w="1984" w:type="dxa"/>
            <w:vAlign w:val="center"/>
          </w:tcPr>
          <w:p w:rsidR="002A5C4B" w:rsidRPr="005E2A01" w:rsidRDefault="002A5C4B">
            <w:pPr>
              <w:pStyle w:val="ConsPlusNormal"/>
              <w:jc w:val="center"/>
            </w:pPr>
            <w:r w:rsidRPr="005E2A01">
              <w:t>1.66·10</w:t>
            </w:r>
            <w:r w:rsidRPr="005E2A01">
              <w:rPr>
                <w:vertAlign w:val="superscript"/>
              </w:rPr>
              <w:t>-13</w:t>
            </w:r>
          </w:p>
        </w:tc>
        <w:tc>
          <w:tcPr>
            <w:tcW w:w="1984" w:type="dxa"/>
            <w:vAlign w:val="center"/>
          </w:tcPr>
          <w:p w:rsidR="002A5C4B" w:rsidRPr="005E2A01" w:rsidRDefault="002A5C4B">
            <w:pPr>
              <w:pStyle w:val="ConsPlusNormal"/>
              <w:jc w:val="center"/>
            </w:pPr>
            <w:r w:rsidRPr="005E2A01">
              <w:t>8,24·10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141</w:t>
            </w:r>
            <w:r w:rsidRPr="005E2A01">
              <w:t>La</w:t>
            </w:r>
          </w:p>
        </w:tc>
        <w:tc>
          <w:tcPr>
            <w:tcW w:w="1984" w:type="dxa"/>
            <w:vAlign w:val="center"/>
          </w:tcPr>
          <w:p w:rsidR="002A5C4B" w:rsidRPr="005E2A01" w:rsidRDefault="002A5C4B">
            <w:pPr>
              <w:pStyle w:val="ConsPlusNormal"/>
              <w:jc w:val="center"/>
            </w:pPr>
            <w:r w:rsidRPr="005E2A01">
              <w:t>2.88·10</w:t>
            </w:r>
            <w:r w:rsidRPr="005E2A01">
              <w:rPr>
                <w:vertAlign w:val="superscript"/>
              </w:rPr>
              <w:t>-15</w:t>
            </w:r>
          </w:p>
        </w:tc>
        <w:tc>
          <w:tcPr>
            <w:tcW w:w="1984" w:type="dxa"/>
            <w:vAlign w:val="center"/>
          </w:tcPr>
          <w:p w:rsidR="002A5C4B" w:rsidRPr="005E2A01" w:rsidRDefault="002A5C4B">
            <w:pPr>
              <w:pStyle w:val="ConsPlusNormal"/>
              <w:jc w:val="center"/>
            </w:pPr>
            <w:r w:rsidRPr="005E2A01">
              <w:t>1,52·10</w:t>
            </w:r>
            <w:r w:rsidRPr="005E2A01">
              <w:rPr>
                <w:vertAlign w:val="superscript"/>
              </w:rPr>
              <w:t>-16</w:t>
            </w:r>
          </w:p>
        </w:tc>
        <w:tc>
          <w:tcPr>
            <w:tcW w:w="1984" w:type="dxa"/>
            <w:vAlign w:val="center"/>
          </w:tcPr>
          <w:p w:rsidR="002A5C4B" w:rsidRPr="005E2A01" w:rsidRDefault="002A5C4B">
            <w:pPr>
              <w:pStyle w:val="ConsPlusNormal"/>
              <w:jc w:val="center"/>
            </w:pPr>
            <w:r w:rsidRPr="005E2A01">
              <w:t>6,58·10</w:t>
            </w:r>
            <w:r w:rsidRPr="005E2A01">
              <w:rPr>
                <w:vertAlign w:val="superscript"/>
              </w:rPr>
              <w:t>-14</w:t>
            </w:r>
          </w:p>
        </w:tc>
        <w:tc>
          <w:tcPr>
            <w:tcW w:w="1984" w:type="dxa"/>
            <w:vAlign w:val="center"/>
          </w:tcPr>
          <w:p w:rsidR="002A5C4B" w:rsidRPr="005E2A01" w:rsidRDefault="002A5C4B">
            <w:pPr>
              <w:pStyle w:val="ConsPlusNormal"/>
              <w:jc w:val="center"/>
            </w:pPr>
            <w:r w:rsidRPr="005E2A01">
              <w:t>1.08·10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142</w:t>
            </w:r>
            <w:r w:rsidRPr="005E2A01">
              <w:t>La</w:t>
            </w:r>
          </w:p>
        </w:tc>
        <w:tc>
          <w:tcPr>
            <w:tcW w:w="1984" w:type="dxa"/>
            <w:vAlign w:val="center"/>
          </w:tcPr>
          <w:p w:rsidR="002A5C4B" w:rsidRPr="005E2A01" w:rsidRDefault="002A5C4B">
            <w:pPr>
              <w:pStyle w:val="ConsPlusNormal"/>
              <w:jc w:val="center"/>
            </w:pPr>
            <w:r w:rsidRPr="005E2A01">
              <w:t>1,37·10</w:t>
            </w:r>
            <w:r w:rsidRPr="005E2A01">
              <w:rPr>
                <w:vertAlign w:val="superscript"/>
              </w:rPr>
              <w:t>-13</w:t>
            </w:r>
          </w:p>
        </w:tc>
        <w:tc>
          <w:tcPr>
            <w:tcW w:w="1984" w:type="dxa"/>
            <w:vAlign w:val="center"/>
          </w:tcPr>
          <w:p w:rsidR="002A5C4B" w:rsidRPr="005E2A01" w:rsidRDefault="002A5C4B">
            <w:pPr>
              <w:pStyle w:val="ConsPlusNormal"/>
              <w:jc w:val="center"/>
            </w:pPr>
            <w:r w:rsidRPr="005E2A01">
              <w:t>2,49·10</w:t>
            </w:r>
            <w:r w:rsidRPr="005E2A01">
              <w:rPr>
                <w:vertAlign w:val="superscript"/>
              </w:rPr>
              <w:t>-15</w:t>
            </w:r>
          </w:p>
        </w:tc>
        <w:tc>
          <w:tcPr>
            <w:tcW w:w="1984" w:type="dxa"/>
            <w:vAlign w:val="center"/>
          </w:tcPr>
          <w:p w:rsidR="002A5C4B" w:rsidRPr="005E2A01" w:rsidRDefault="002A5C4B">
            <w:pPr>
              <w:pStyle w:val="ConsPlusNormal"/>
              <w:jc w:val="center"/>
            </w:pPr>
            <w:r w:rsidRPr="005E2A01">
              <w:t>2,16·10</w:t>
            </w:r>
            <w:r w:rsidRPr="005E2A01">
              <w:rPr>
                <w:vertAlign w:val="superscript"/>
              </w:rPr>
              <w:t>-13</w:t>
            </w:r>
          </w:p>
        </w:tc>
        <w:tc>
          <w:tcPr>
            <w:tcW w:w="1984" w:type="dxa"/>
            <w:vAlign w:val="center"/>
          </w:tcPr>
          <w:p w:rsidR="002A5C4B" w:rsidRPr="005E2A01" w:rsidRDefault="002A5C4B">
            <w:pPr>
              <w:pStyle w:val="ConsPlusNormal"/>
              <w:jc w:val="center"/>
            </w:pPr>
            <w:r w:rsidRPr="005E2A01">
              <w:t>1,17·10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143</w:t>
            </w:r>
            <w:r w:rsidRPr="005E2A01">
              <w:t>La</w:t>
            </w:r>
          </w:p>
        </w:tc>
        <w:tc>
          <w:tcPr>
            <w:tcW w:w="1984" w:type="dxa"/>
            <w:vAlign w:val="center"/>
          </w:tcPr>
          <w:p w:rsidR="002A5C4B" w:rsidRPr="005E2A01" w:rsidRDefault="002A5C4B">
            <w:pPr>
              <w:pStyle w:val="ConsPlusNormal"/>
              <w:jc w:val="center"/>
            </w:pPr>
            <w:r w:rsidRPr="005E2A01">
              <w:t>5,78·10</w:t>
            </w:r>
            <w:r w:rsidRPr="005E2A01">
              <w:rPr>
                <w:vertAlign w:val="superscript"/>
              </w:rPr>
              <w:t>-15</w:t>
            </w:r>
          </w:p>
        </w:tc>
        <w:tc>
          <w:tcPr>
            <w:tcW w:w="1984" w:type="dxa"/>
            <w:vAlign w:val="center"/>
          </w:tcPr>
          <w:p w:rsidR="002A5C4B" w:rsidRPr="005E2A01" w:rsidRDefault="002A5C4B">
            <w:pPr>
              <w:pStyle w:val="ConsPlusNormal"/>
              <w:jc w:val="center"/>
            </w:pPr>
            <w:r w:rsidRPr="005E2A01">
              <w:t>2,27·10</w:t>
            </w:r>
            <w:r w:rsidRPr="005E2A01">
              <w:rPr>
                <w:vertAlign w:val="superscript"/>
              </w:rPr>
              <w:t>-16</w:t>
            </w:r>
          </w:p>
        </w:tc>
        <w:tc>
          <w:tcPr>
            <w:tcW w:w="1984" w:type="dxa"/>
            <w:vAlign w:val="center"/>
          </w:tcPr>
          <w:p w:rsidR="002A5C4B" w:rsidRPr="005E2A01" w:rsidRDefault="002A5C4B">
            <w:pPr>
              <w:pStyle w:val="ConsPlusNormal"/>
              <w:jc w:val="center"/>
            </w:pPr>
            <w:r w:rsidRPr="005E2A01">
              <w:t>9,64·10</w:t>
            </w:r>
            <w:r w:rsidRPr="005E2A01">
              <w:rPr>
                <w:vertAlign w:val="superscript"/>
              </w:rPr>
              <w:t>-14</w:t>
            </w:r>
          </w:p>
        </w:tc>
        <w:tc>
          <w:tcPr>
            <w:tcW w:w="1984" w:type="dxa"/>
            <w:vAlign w:val="center"/>
          </w:tcPr>
          <w:p w:rsidR="002A5C4B" w:rsidRPr="005E2A01" w:rsidRDefault="002A5C4B">
            <w:pPr>
              <w:pStyle w:val="ConsPlusNormal"/>
              <w:jc w:val="center"/>
            </w:pPr>
            <w:r w:rsidRPr="005E2A01">
              <w:t>1,34·10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169</w:t>
            </w:r>
            <w:r w:rsidRPr="005E2A01">
              <w:t>Lu</w:t>
            </w:r>
          </w:p>
        </w:tc>
        <w:tc>
          <w:tcPr>
            <w:tcW w:w="1984" w:type="dxa"/>
            <w:vAlign w:val="center"/>
          </w:tcPr>
          <w:p w:rsidR="002A5C4B" w:rsidRPr="005E2A01" w:rsidRDefault="002A5C4B">
            <w:pPr>
              <w:pStyle w:val="ConsPlusNormal"/>
              <w:jc w:val="center"/>
            </w:pPr>
            <w:r w:rsidRPr="005E2A01">
              <w:t>4,75·10</w:t>
            </w:r>
            <w:r w:rsidRPr="005E2A01">
              <w:rPr>
                <w:vertAlign w:val="superscript"/>
              </w:rPr>
              <w:t>-14</w:t>
            </w:r>
          </w:p>
        </w:tc>
        <w:tc>
          <w:tcPr>
            <w:tcW w:w="1984" w:type="dxa"/>
            <w:vAlign w:val="center"/>
          </w:tcPr>
          <w:p w:rsidR="002A5C4B" w:rsidRPr="005E2A01" w:rsidRDefault="002A5C4B">
            <w:pPr>
              <w:pStyle w:val="ConsPlusNormal"/>
              <w:jc w:val="center"/>
            </w:pPr>
            <w:r w:rsidRPr="005E2A01">
              <w:t>9.56·10</w:t>
            </w:r>
            <w:r w:rsidRPr="005E2A01">
              <w:rPr>
                <w:vertAlign w:val="superscript"/>
              </w:rPr>
              <w:t>-16</w:t>
            </w:r>
          </w:p>
        </w:tc>
        <w:tc>
          <w:tcPr>
            <w:tcW w:w="1984" w:type="dxa"/>
            <w:vAlign w:val="center"/>
          </w:tcPr>
          <w:p w:rsidR="002A5C4B" w:rsidRPr="005E2A01" w:rsidRDefault="002A5C4B">
            <w:pPr>
              <w:pStyle w:val="ConsPlusNormal"/>
              <w:jc w:val="center"/>
            </w:pPr>
            <w:r w:rsidRPr="005E2A01">
              <w:t>5,90·10</w:t>
            </w:r>
            <w:r w:rsidRPr="005E2A01">
              <w:rPr>
                <w:vertAlign w:val="superscript"/>
              </w:rPr>
              <w:t>-14</w:t>
            </w:r>
          </w:p>
        </w:tc>
        <w:tc>
          <w:tcPr>
            <w:tcW w:w="1984" w:type="dxa"/>
            <w:vAlign w:val="center"/>
          </w:tcPr>
          <w:p w:rsidR="002A5C4B" w:rsidRPr="005E2A01" w:rsidRDefault="002A5C4B">
            <w:pPr>
              <w:pStyle w:val="ConsPlusNormal"/>
              <w:jc w:val="center"/>
            </w:pPr>
            <w:r w:rsidRPr="005E2A01">
              <w:t>1,30·10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lastRenderedPageBreak/>
              <w:t>170</w:t>
            </w:r>
            <w:r w:rsidRPr="005E2A01">
              <w:t>Lu</w:t>
            </w:r>
          </w:p>
        </w:tc>
        <w:tc>
          <w:tcPr>
            <w:tcW w:w="1984" w:type="dxa"/>
            <w:vAlign w:val="center"/>
          </w:tcPr>
          <w:p w:rsidR="002A5C4B" w:rsidRPr="005E2A01" w:rsidRDefault="002A5C4B">
            <w:pPr>
              <w:pStyle w:val="ConsPlusNormal"/>
              <w:jc w:val="center"/>
            </w:pPr>
            <w:r w:rsidRPr="005E2A01">
              <w:t>1,21·10</w:t>
            </w:r>
            <w:r w:rsidRPr="005E2A01">
              <w:rPr>
                <w:vertAlign w:val="superscript"/>
              </w:rPr>
              <w:t>-13</w:t>
            </w:r>
          </w:p>
        </w:tc>
        <w:tc>
          <w:tcPr>
            <w:tcW w:w="1984" w:type="dxa"/>
            <w:vAlign w:val="center"/>
          </w:tcPr>
          <w:p w:rsidR="002A5C4B" w:rsidRPr="005E2A01" w:rsidRDefault="002A5C4B">
            <w:pPr>
              <w:pStyle w:val="ConsPlusNormal"/>
              <w:jc w:val="center"/>
            </w:pPr>
            <w:r w:rsidRPr="005E2A01">
              <w:t>2,19·10</w:t>
            </w:r>
            <w:r w:rsidRPr="005E2A01">
              <w:rPr>
                <w:vertAlign w:val="superscript"/>
              </w:rPr>
              <w:t>-15</w:t>
            </w:r>
          </w:p>
        </w:tc>
        <w:tc>
          <w:tcPr>
            <w:tcW w:w="1984" w:type="dxa"/>
            <w:vAlign w:val="center"/>
          </w:tcPr>
          <w:p w:rsidR="002A5C4B" w:rsidRPr="005E2A01" w:rsidRDefault="002A5C4B">
            <w:pPr>
              <w:pStyle w:val="ConsPlusNormal"/>
              <w:jc w:val="center"/>
            </w:pPr>
            <w:r w:rsidRPr="005E2A01">
              <w:t>1,46·10</w:t>
            </w:r>
            <w:r w:rsidRPr="005E2A01">
              <w:rPr>
                <w:vertAlign w:val="superscript"/>
              </w:rPr>
              <w:t>-13</w:t>
            </w:r>
          </w:p>
        </w:tc>
        <w:tc>
          <w:tcPr>
            <w:tcW w:w="1984" w:type="dxa"/>
            <w:vAlign w:val="center"/>
          </w:tcPr>
          <w:p w:rsidR="002A5C4B" w:rsidRPr="005E2A01" w:rsidRDefault="002A5C4B">
            <w:pPr>
              <w:pStyle w:val="ConsPlusNormal"/>
              <w:jc w:val="center"/>
            </w:pPr>
            <w:r w:rsidRPr="005E2A01">
              <w:t>3,08·10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171</w:t>
            </w:r>
            <w:r w:rsidRPr="005E2A01">
              <w:t>Lu</w:t>
            </w:r>
          </w:p>
        </w:tc>
        <w:tc>
          <w:tcPr>
            <w:tcW w:w="1984" w:type="dxa"/>
            <w:vAlign w:val="center"/>
          </w:tcPr>
          <w:p w:rsidR="002A5C4B" w:rsidRPr="005E2A01" w:rsidRDefault="002A5C4B">
            <w:pPr>
              <w:pStyle w:val="ConsPlusNormal"/>
              <w:jc w:val="center"/>
            </w:pPr>
            <w:r w:rsidRPr="005E2A01">
              <w:t>3·10</w:t>
            </w:r>
            <w:r w:rsidRPr="005E2A01">
              <w:rPr>
                <w:vertAlign w:val="superscript"/>
              </w:rPr>
              <w:t>-14</w:t>
            </w:r>
          </w:p>
        </w:tc>
        <w:tc>
          <w:tcPr>
            <w:tcW w:w="1984" w:type="dxa"/>
            <w:vAlign w:val="center"/>
          </w:tcPr>
          <w:p w:rsidR="002A5C4B" w:rsidRPr="005E2A01" w:rsidRDefault="002A5C4B">
            <w:pPr>
              <w:pStyle w:val="ConsPlusNormal"/>
              <w:jc w:val="center"/>
            </w:pPr>
            <w:r w:rsidRPr="005E2A01">
              <w:t>6,54·10</w:t>
            </w:r>
            <w:r w:rsidRPr="005E2A01">
              <w:rPr>
                <w:vertAlign w:val="superscript"/>
              </w:rPr>
              <w:t>-16</w:t>
            </w:r>
          </w:p>
        </w:tc>
        <w:tc>
          <w:tcPr>
            <w:tcW w:w="1984" w:type="dxa"/>
            <w:vAlign w:val="center"/>
          </w:tcPr>
          <w:p w:rsidR="002A5C4B" w:rsidRPr="005E2A01" w:rsidRDefault="002A5C4B">
            <w:pPr>
              <w:pStyle w:val="ConsPlusNormal"/>
              <w:jc w:val="center"/>
            </w:pPr>
            <w:r w:rsidRPr="005E2A01">
              <w:t>3,80·10</w:t>
            </w:r>
            <w:r w:rsidRPr="005E2A01">
              <w:rPr>
                <w:vertAlign w:val="superscript"/>
              </w:rPr>
              <w:t>-14</w:t>
            </w:r>
          </w:p>
        </w:tc>
        <w:tc>
          <w:tcPr>
            <w:tcW w:w="1984" w:type="dxa"/>
            <w:vAlign w:val="center"/>
          </w:tcPr>
          <w:p w:rsidR="002A5C4B" w:rsidRPr="005E2A01" w:rsidRDefault="002A5C4B">
            <w:pPr>
              <w:pStyle w:val="ConsPlusNormal"/>
              <w:jc w:val="center"/>
            </w:pPr>
            <w:r w:rsidRPr="005E2A01">
              <w:t>8,55·10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172</w:t>
            </w:r>
            <w:r w:rsidRPr="005E2A01">
              <w:t>Lu</w:t>
            </w:r>
          </w:p>
        </w:tc>
        <w:tc>
          <w:tcPr>
            <w:tcW w:w="1984" w:type="dxa"/>
            <w:vAlign w:val="center"/>
          </w:tcPr>
          <w:p w:rsidR="002A5C4B" w:rsidRPr="005E2A01" w:rsidRDefault="002A5C4B">
            <w:pPr>
              <w:pStyle w:val="ConsPlusNormal"/>
              <w:jc w:val="center"/>
            </w:pPr>
            <w:r w:rsidRPr="005E2A01">
              <w:t>8,64·10</w:t>
            </w:r>
            <w:r w:rsidRPr="005E2A01">
              <w:rPr>
                <w:vertAlign w:val="superscript"/>
              </w:rPr>
              <w:t>-14</w:t>
            </w:r>
          </w:p>
        </w:tc>
        <w:tc>
          <w:tcPr>
            <w:tcW w:w="1984" w:type="dxa"/>
            <w:vAlign w:val="center"/>
          </w:tcPr>
          <w:p w:rsidR="002A5C4B" w:rsidRPr="005E2A01" w:rsidRDefault="002A5C4B">
            <w:pPr>
              <w:pStyle w:val="ConsPlusNormal"/>
              <w:jc w:val="center"/>
            </w:pPr>
            <w:r w:rsidRPr="005E2A01">
              <w:t>1.76·10</w:t>
            </w:r>
            <w:r w:rsidRPr="005E2A01">
              <w:rPr>
                <w:vertAlign w:val="superscript"/>
              </w:rPr>
              <w:t>-15</w:t>
            </w:r>
          </w:p>
        </w:tc>
        <w:tc>
          <w:tcPr>
            <w:tcW w:w="1984" w:type="dxa"/>
            <w:vAlign w:val="center"/>
          </w:tcPr>
          <w:p w:rsidR="002A5C4B" w:rsidRPr="005E2A01" w:rsidRDefault="002A5C4B">
            <w:pPr>
              <w:pStyle w:val="ConsPlusNormal"/>
              <w:jc w:val="center"/>
            </w:pPr>
            <w:r w:rsidRPr="005E2A01">
              <w:t>1,07·10</w:t>
            </w:r>
            <w:r w:rsidRPr="005E2A01">
              <w:rPr>
                <w:vertAlign w:val="superscript"/>
              </w:rPr>
              <w:t>-13</w:t>
            </w:r>
          </w:p>
        </w:tc>
        <w:tc>
          <w:tcPr>
            <w:tcW w:w="1984" w:type="dxa"/>
            <w:vAlign w:val="center"/>
          </w:tcPr>
          <w:p w:rsidR="002A5C4B" w:rsidRPr="005E2A01" w:rsidRDefault="002A5C4B">
            <w:pPr>
              <w:pStyle w:val="ConsPlusNormal"/>
              <w:jc w:val="center"/>
            </w:pPr>
            <w:r w:rsidRPr="005E2A01">
              <w:t>2,31·10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173</w:t>
            </w:r>
            <w:r w:rsidRPr="005E2A01">
              <w:t>Lu</w:t>
            </w:r>
          </w:p>
        </w:tc>
        <w:tc>
          <w:tcPr>
            <w:tcW w:w="1984" w:type="dxa"/>
            <w:vAlign w:val="center"/>
          </w:tcPr>
          <w:p w:rsidR="002A5C4B" w:rsidRPr="005E2A01" w:rsidRDefault="002A5C4B">
            <w:pPr>
              <w:pStyle w:val="ConsPlusNormal"/>
              <w:jc w:val="center"/>
            </w:pPr>
            <w:r w:rsidRPr="005E2A01">
              <w:t>4,42·10</w:t>
            </w:r>
            <w:r w:rsidRPr="005E2A01">
              <w:rPr>
                <w:vertAlign w:val="superscript"/>
              </w:rPr>
              <w:t>-15</w:t>
            </w:r>
          </w:p>
        </w:tc>
        <w:tc>
          <w:tcPr>
            <w:tcW w:w="1984" w:type="dxa"/>
            <w:vAlign w:val="center"/>
          </w:tcPr>
          <w:p w:rsidR="002A5C4B" w:rsidRPr="005E2A01" w:rsidRDefault="002A5C4B">
            <w:pPr>
              <w:pStyle w:val="ConsPlusNormal"/>
              <w:jc w:val="center"/>
            </w:pPr>
            <w:r w:rsidRPr="005E2A01">
              <w:t>1,16·10</w:t>
            </w:r>
            <w:r w:rsidRPr="005E2A01">
              <w:rPr>
                <w:vertAlign w:val="superscript"/>
              </w:rPr>
              <w:t>-16</w:t>
            </w:r>
          </w:p>
        </w:tc>
        <w:tc>
          <w:tcPr>
            <w:tcW w:w="1984" w:type="dxa"/>
            <w:vAlign w:val="center"/>
          </w:tcPr>
          <w:p w:rsidR="002A5C4B" w:rsidRPr="005E2A01" w:rsidRDefault="002A5C4B">
            <w:pPr>
              <w:pStyle w:val="ConsPlusNormal"/>
              <w:jc w:val="center"/>
            </w:pPr>
            <w:r w:rsidRPr="005E2A01">
              <w:t>6,45·10</w:t>
            </w:r>
            <w:r w:rsidRPr="005E2A01">
              <w:rPr>
                <w:vertAlign w:val="superscript"/>
              </w:rPr>
              <w:t>-15</w:t>
            </w:r>
          </w:p>
        </w:tc>
        <w:tc>
          <w:tcPr>
            <w:tcW w:w="1984" w:type="dxa"/>
            <w:vAlign w:val="center"/>
          </w:tcPr>
          <w:p w:rsidR="002A5C4B" w:rsidRPr="005E2A01" w:rsidRDefault="002A5C4B">
            <w:pPr>
              <w:pStyle w:val="ConsPlusNormal"/>
              <w:jc w:val="center"/>
            </w:pPr>
            <w:r w:rsidRPr="005E2A01">
              <w:t>1,57·10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174</w:t>
            </w:r>
            <w:r w:rsidRPr="005E2A01">
              <w:t>Lu</w:t>
            </w:r>
          </w:p>
        </w:tc>
        <w:tc>
          <w:tcPr>
            <w:tcW w:w="1984" w:type="dxa"/>
            <w:vAlign w:val="center"/>
          </w:tcPr>
          <w:p w:rsidR="002A5C4B" w:rsidRPr="005E2A01" w:rsidRDefault="002A5C4B">
            <w:pPr>
              <w:pStyle w:val="ConsPlusNormal"/>
              <w:jc w:val="center"/>
            </w:pPr>
            <w:r w:rsidRPr="005E2A01">
              <w:t>4,94·10</w:t>
            </w:r>
            <w:r w:rsidRPr="005E2A01">
              <w:rPr>
                <w:vertAlign w:val="superscript"/>
              </w:rPr>
              <w:t>-15</w:t>
            </w:r>
          </w:p>
        </w:tc>
        <w:tc>
          <w:tcPr>
            <w:tcW w:w="1984" w:type="dxa"/>
            <w:vAlign w:val="center"/>
          </w:tcPr>
          <w:p w:rsidR="002A5C4B" w:rsidRPr="005E2A01" w:rsidRDefault="002A5C4B">
            <w:pPr>
              <w:pStyle w:val="ConsPlusNormal"/>
              <w:jc w:val="center"/>
            </w:pPr>
            <w:r w:rsidRPr="005E2A01">
              <w:t>1,12·10</w:t>
            </w:r>
            <w:r w:rsidRPr="005E2A01">
              <w:rPr>
                <w:vertAlign w:val="superscript"/>
              </w:rPr>
              <w:t>-16</w:t>
            </w:r>
          </w:p>
        </w:tc>
        <w:tc>
          <w:tcPr>
            <w:tcW w:w="1984" w:type="dxa"/>
            <w:vAlign w:val="center"/>
          </w:tcPr>
          <w:p w:rsidR="002A5C4B" w:rsidRPr="005E2A01" w:rsidRDefault="002A5C4B">
            <w:pPr>
              <w:pStyle w:val="ConsPlusNormal"/>
              <w:jc w:val="center"/>
            </w:pPr>
            <w:r w:rsidRPr="005E2A01">
              <w:t>6,53·10</w:t>
            </w:r>
            <w:r w:rsidRPr="005E2A01">
              <w:rPr>
                <w:vertAlign w:val="superscript"/>
              </w:rPr>
              <w:t>-15</w:t>
            </w:r>
          </w:p>
        </w:tc>
        <w:tc>
          <w:tcPr>
            <w:tcW w:w="1984" w:type="dxa"/>
            <w:vAlign w:val="center"/>
          </w:tcPr>
          <w:p w:rsidR="002A5C4B" w:rsidRPr="005E2A01" w:rsidRDefault="002A5C4B">
            <w:pPr>
              <w:pStyle w:val="ConsPlusNormal"/>
              <w:jc w:val="center"/>
            </w:pPr>
            <w:r w:rsidRPr="005E2A01">
              <w:t>1,45·10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174m</w:t>
            </w:r>
            <w:r w:rsidRPr="005E2A01">
              <w:t>Lu</w:t>
            </w:r>
          </w:p>
        </w:tc>
        <w:tc>
          <w:tcPr>
            <w:tcW w:w="1984" w:type="dxa"/>
            <w:vAlign w:val="center"/>
          </w:tcPr>
          <w:p w:rsidR="002A5C4B" w:rsidRPr="005E2A01" w:rsidRDefault="002A5C4B">
            <w:pPr>
              <w:pStyle w:val="ConsPlusNormal"/>
              <w:jc w:val="center"/>
            </w:pPr>
            <w:r w:rsidRPr="005E2A01">
              <w:t>1.84·10</w:t>
            </w:r>
            <w:r w:rsidRPr="005E2A01">
              <w:rPr>
                <w:vertAlign w:val="superscript"/>
              </w:rPr>
              <w:t>-15</w:t>
            </w:r>
          </w:p>
        </w:tc>
        <w:tc>
          <w:tcPr>
            <w:tcW w:w="1984" w:type="dxa"/>
            <w:vAlign w:val="center"/>
          </w:tcPr>
          <w:p w:rsidR="002A5C4B" w:rsidRPr="005E2A01" w:rsidRDefault="002A5C4B">
            <w:pPr>
              <w:pStyle w:val="ConsPlusNormal"/>
              <w:jc w:val="center"/>
            </w:pPr>
            <w:r w:rsidRPr="005E2A01">
              <w:t>5,33·10</w:t>
            </w:r>
            <w:r w:rsidRPr="005E2A01">
              <w:rPr>
                <w:vertAlign w:val="superscript"/>
              </w:rPr>
              <w:t>-17</w:t>
            </w:r>
          </w:p>
        </w:tc>
        <w:tc>
          <w:tcPr>
            <w:tcW w:w="1984" w:type="dxa"/>
            <w:vAlign w:val="center"/>
          </w:tcPr>
          <w:p w:rsidR="002A5C4B" w:rsidRPr="005E2A01" w:rsidRDefault="002A5C4B">
            <w:pPr>
              <w:pStyle w:val="ConsPlusNormal"/>
              <w:jc w:val="center"/>
            </w:pPr>
            <w:r w:rsidRPr="005E2A01">
              <w:t>2,89·10</w:t>
            </w:r>
            <w:r w:rsidRPr="005E2A01">
              <w:rPr>
                <w:vertAlign w:val="superscript"/>
              </w:rPr>
              <w:t>-15</w:t>
            </w:r>
          </w:p>
        </w:tc>
        <w:tc>
          <w:tcPr>
            <w:tcW w:w="1984" w:type="dxa"/>
            <w:vAlign w:val="center"/>
          </w:tcPr>
          <w:p w:rsidR="002A5C4B" w:rsidRPr="005E2A01" w:rsidRDefault="002A5C4B">
            <w:pPr>
              <w:pStyle w:val="ConsPlusNormal"/>
              <w:jc w:val="center"/>
            </w:pPr>
            <w:r w:rsidRPr="005E2A01">
              <w:t>7,71·10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176</w:t>
            </w:r>
            <w:r w:rsidRPr="005E2A01">
              <w:t>Lu</w:t>
            </w:r>
          </w:p>
        </w:tc>
        <w:tc>
          <w:tcPr>
            <w:tcW w:w="1984" w:type="dxa"/>
            <w:vAlign w:val="center"/>
          </w:tcPr>
          <w:p w:rsidR="002A5C4B" w:rsidRPr="005E2A01" w:rsidRDefault="002A5C4B">
            <w:pPr>
              <w:pStyle w:val="ConsPlusNormal"/>
              <w:jc w:val="center"/>
            </w:pPr>
            <w:r w:rsidRPr="005E2A01">
              <w:t>2,11·10</w:t>
            </w:r>
            <w:r w:rsidRPr="005E2A01">
              <w:rPr>
                <w:vertAlign w:val="superscript"/>
              </w:rPr>
              <w:t>-14</w:t>
            </w:r>
          </w:p>
        </w:tc>
        <w:tc>
          <w:tcPr>
            <w:tcW w:w="1984" w:type="dxa"/>
            <w:vAlign w:val="center"/>
          </w:tcPr>
          <w:p w:rsidR="002A5C4B" w:rsidRPr="005E2A01" w:rsidRDefault="002A5C4B">
            <w:pPr>
              <w:pStyle w:val="ConsPlusNormal"/>
              <w:jc w:val="center"/>
            </w:pPr>
            <w:r w:rsidRPr="005E2A01">
              <w:t>4,57·10</w:t>
            </w:r>
            <w:r w:rsidRPr="005E2A01">
              <w:rPr>
                <w:vertAlign w:val="superscript"/>
              </w:rPr>
              <w:t>-16</w:t>
            </w:r>
          </w:p>
        </w:tc>
        <w:tc>
          <w:tcPr>
            <w:tcW w:w="1984" w:type="dxa"/>
            <w:vAlign w:val="center"/>
          </w:tcPr>
          <w:p w:rsidR="002A5C4B" w:rsidRPr="005E2A01" w:rsidRDefault="002A5C4B">
            <w:pPr>
              <w:pStyle w:val="ConsPlusNormal"/>
              <w:jc w:val="center"/>
            </w:pPr>
            <w:r w:rsidRPr="005E2A01">
              <w:t>3,74·10</w:t>
            </w:r>
            <w:r w:rsidRPr="005E2A01">
              <w:rPr>
                <w:vertAlign w:val="superscript"/>
              </w:rPr>
              <w:t>-14</w:t>
            </w:r>
          </w:p>
        </w:tc>
        <w:tc>
          <w:tcPr>
            <w:tcW w:w="1984" w:type="dxa"/>
            <w:vAlign w:val="center"/>
          </w:tcPr>
          <w:p w:rsidR="002A5C4B" w:rsidRPr="005E2A01" w:rsidRDefault="002A5C4B">
            <w:pPr>
              <w:pStyle w:val="ConsPlusNormal"/>
              <w:jc w:val="center"/>
            </w:pPr>
            <w:r w:rsidRPr="005E2A01">
              <w:t>7,15·10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176m</w:t>
            </w:r>
            <w:r w:rsidRPr="005E2A01">
              <w:t>Lu</w:t>
            </w:r>
          </w:p>
        </w:tc>
        <w:tc>
          <w:tcPr>
            <w:tcW w:w="1984" w:type="dxa"/>
            <w:vAlign w:val="center"/>
          </w:tcPr>
          <w:p w:rsidR="002A5C4B" w:rsidRPr="005E2A01" w:rsidRDefault="002A5C4B">
            <w:pPr>
              <w:pStyle w:val="ConsPlusNormal"/>
              <w:jc w:val="center"/>
            </w:pPr>
            <w:r w:rsidRPr="005E2A01">
              <w:t>7,65·10</w:t>
            </w:r>
            <w:r w:rsidRPr="005E2A01">
              <w:rPr>
                <w:vertAlign w:val="superscript"/>
              </w:rPr>
              <w:t>-16</w:t>
            </w:r>
          </w:p>
        </w:tc>
        <w:tc>
          <w:tcPr>
            <w:tcW w:w="1984" w:type="dxa"/>
            <w:vAlign w:val="center"/>
          </w:tcPr>
          <w:p w:rsidR="002A5C4B" w:rsidRPr="005E2A01" w:rsidRDefault="002A5C4B">
            <w:pPr>
              <w:pStyle w:val="ConsPlusNormal"/>
              <w:jc w:val="center"/>
            </w:pPr>
            <w:r w:rsidRPr="005E2A01">
              <w:t>5,6·10</w:t>
            </w:r>
            <w:r w:rsidRPr="005E2A01">
              <w:rPr>
                <w:vertAlign w:val="superscript"/>
              </w:rPr>
              <w:t>-17</w:t>
            </w:r>
          </w:p>
        </w:tc>
        <w:tc>
          <w:tcPr>
            <w:tcW w:w="1984" w:type="dxa"/>
            <w:vAlign w:val="center"/>
          </w:tcPr>
          <w:p w:rsidR="002A5C4B" w:rsidRPr="005E2A01" w:rsidRDefault="002A5C4B">
            <w:pPr>
              <w:pStyle w:val="ConsPlusNormal"/>
              <w:jc w:val="center"/>
            </w:pPr>
            <w:r w:rsidRPr="005E2A01">
              <w:t>2,72·10</w:t>
            </w:r>
            <w:r w:rsidRPr="005E2A01">
              <w:rPr>
                <w:vertAlign w:val="superscript"/>
              </w:rPr>
              <w:t>-14</w:t>
            </w:r>
          </w:p>
        </w:tc>
        <w:tc>
          <w:tcPr>
            <w:tcW w:w="1984" w:type="dxa"/>
            <w:vAlign w:val="center"/>
          </w:tcPr>
          <w:p w:rsidR="002A5C4B" w:rsidRPr="005E2A01" w:rsidRDefault="002A5C4B">
            <w:pPr>
              <w:pStyle w:val="ConsPlusNormal"/>
              <w:jc w:val="center"/>
            </w:pPr>
            <w:r w:rsidRPr="005E2A01">
              <w:t>4,30·10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177</w:t>
            </w:r>
            <w:r w:rsidRPr="005E2A01">
              <w:t>Lu</w:t>
            </w:r>
          </w:p>
        </w:tc>
        <w:tc>
          <w:tcPr>
            <w:tcW w:w="1984" w:type="dxa"/>
            <w:vAlign w:val="center"/>
          </w:tcPr>
          <w:p w:rsidR="002A5C4B" w:rsidRPr="005E2A01" w:rsidRDefault="002A5C4B">
            <w:pPr>
              <w:pStyle w:val="ConsPlusNormal"/>
              <w:jc w:val="center"/>
            </w:pPr>
            <w:r w:rsidRPr="005E2A01">
              <w:t>1,5·10</w:t>
            </w:r>
            <w:r w:rsidRPr="005E2A01">
              <w:rPr>
                <w:vertAlign w:val="superscript"/>
              </w:rPr>
              <w:t>-15</w:t>
            </w:r>
          </w:p>
        </w:tc>
        <w:tc>
          <w:tcPr>
            <w:tcW w:w="1984" w:type="dxa"/>
            <w:vAlign w:val="center"/>
          </w:tcPr>
          <w:p w:rsidR="002A5C4B" w:rsidRPr="005E2A01" w:rsidRDefault="002A5C4B">
            <w:pPr>
              <w:pStyle w:val="ConsPlusNormal"/>
              <w:jc w:val="center"/>
            </w:pPr>
            <w:r w:rsidRPr="005E2A01">
              <w:t>3,21·10</w:t>
            </w:r>
            <w:r w:rsidRPr="005E2A01">
              <w:rPr>
                <w:vertAlign w:val="superscript"/>
              </w:rPr>
              <w:t>-17</w:t>
            </w:r>
          </w:p>
        </w:tc>
        <w:tc>
          <w:tcPr>
            <w:tcW w:w="1984" w:type="dxa"/>
            <w:vAlign w:val="center"/>
          </w:tcPr>
          <w:p w:rsidR="002A5C4B" w:rsidRPr="005E2A01" w:rsidRDefault="002A5C4B">
            <w:pPr>
              <w:pStyle w:val="ConsPlusNormal"/>
              <w:jc w:val="center"/>
            </w:pPr>
            <w:r w:rsidRPr="005E2A01">
              <w:t>7,13·10</w:t>
            </w:r>
            <w:r w:rsidRPr="005E2A01">
              <w:rPr>
                <w:vertAlign w:val="superscript"/>
              </w:rPr>
              <w:t>-15</w:t>
            </w:r>
          </w:p>
        </w:tc>
        <w:tc>
          <w:tcPr>
            <w:tcW w:w="1984" w:type="dxa"/>
            <w:vAlign w:val="center"/>
          </w:tcPr>
          <w:p w:rsidR="002A5C4B" w:rsidRPr="005E2A01" w:rsidRDefault="002A5C4B">
            <w:pPr>
              <w:pStyle w:val="ConsPlusNormal"/>
              <w:jc w:val="center"/>
            </w:pPr>
            <w:r w:rsidRPr="005E2A01">
              <w:t>5,64·10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177m</w:t>
            </w:r>
            <w:r w:rsidRPr="005E2A01">
              <w:t>Lu</w:t>
            </w:r>
          </w:p>
        </w:tc>
        <w:tc>
          <w:tcPr>
            <w:tcW w:w="1984" w:type="dxa"/>
            <w:vAlign w:val="center"/>
          </w:tcPr>
          <w:p w:rsidR="002A5C4B" w:rsidRPr="005E2A01" w:rsidRDefault="002A5C4B">
            <w:pPr>
              <w:pStyle w:val="ConsPlusNormal"/>
              <w:jc w:val="center"/>
            </w:pPr>
            <w:r w:rsidRPr="005E2A01">
              <w:t>4,24·10</w:t>
            </w:r>
            <w:r w:rsidRPr="005E2A01">
              <w:rPr>
                <w:vertAlign w:val="superscript"/>
              </w:rPr>
              <w:t>-14</w:t>
            </w:r>
          </w:p>
        </w:tc>
        <w:tc>
          <w:tcPr>
            <w:tcW w:w="1984" w:type="dxa"/>
            <w:vAlign w:val="center"/>
          </w:tcPr>
          <w:p w:rsidR="002A5C4B" w:rsidRPr="005E2A01" w:rsidRDefault="002A5C4B">
            <w:pPr>
              <w:pStyle w:val="ConsPlusNormal"/>
              <w:jc w:val="center"/>
            </w:pPr>
            <w:r w:rsidRPr="005E2A01">
              <w:t>9,31·10</w:t>
            </w:r>
            <w:r w:rsidRPr="005E2A01">
              <w:rPr>
                <w:vertAlign w:val="superscript"/>
              </w:rPr>
              <w:t>-16</w:t>
            </w:r>
          </w:p>
        </w:tc>
        <w:tc>
          <w:tcPr>
            <w:tcW w:w="1984" w:type="dxa"/>
            <w:vAlign w:val="center"/>
          </w:tcPr>
          <w:p w:rsidR="002A5C4B" w:rsidRPr="005E2A01" w:rsidRDefault="002A5C4B">
            <w:pPr>
              <w:pStyle w:val="ConsPlusNormal"/>
              <w:jc w:val="center"/>
            </w:pPr>
            <w:r w:rsidRPr="005E2A01">
              <w:t>5,89·10</w:t>
            </w:r>
            <w:r w:rsidRPr="005E2A01">
              <w:rPr>
                <w:vertAlign w:val="superscript"/>
              </w:rPr>
              <w:t>-14</w:t>
            </w:r>
          </w:p>
        </w:tc>
        <w:tc>
          <w:tcPr>
            <w:tcW w:w="1984" w:type="dxa"/>
            <w:vAlign w:val="center"/>
          </w:tcPr>
          <w:p w:rsidR="002A5C4B" w:rsidRPr="005E2A01" w:rsidRDefault="002A5C4B">
            <w:pPr>
              <w:pStyle w:val="ConsPlusNormal"/>
              <w:jc w:val="center"/>
            </w:pPr>
            <w:r w:rsidRPr="005E2A01">
              <w:t>1,16·10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178</w:t>
            </w:r>
            <w:r w:rsidRPr="005E2A01">
              <w:t>Lu</w:t>
            </w:r>
          </w:p>
        </w:tc>
        <w:tc>
          <w:tcPr>
            <w:tcW w:w="1984" w:type="dxa"/>
            <w:vAlign w:val="center"/>
          </w:tcPr>
          <w:p w:rsidR="002A5C4B" w:rsidRPr="005E2A01" w:rsidRDefault="002A5C4B">
            <w:pPr>
              <w:pStyle w:val="ConsPlusNormal"/>
              <w:jc w:val="center"/>
            </w:pPr>
            <w:r w:rsidRPr="005E2A01">
              <w:t>7,12·10</w:t>
            </w:r>
            <w:r w:rsidRPr="005E2A01">
              <w:rPr>
                <w:vertAlign w:val="superscript"/>
              </w:rPr>
              <w:t>-15</w:t>
            </w:r>
          </w:p>
        </w:tc>
        <w:tc>
          <w:tcPr>
            <w:tcW w:w="1984" w:type="dxa"/>
            <w:vAlign w:val="center"/>
          </w:tcPr>
          <w:p w:rsidR="002A5C4B" w:rsidRPr="005E2A01" w:rsidRDefault="002A5C4B">
            <w:pPr>
              <w:pStyle w:val="ConsPlusNormal"/>
              <w:jc w:val="center"/>
            </w:pPr>
            <w:r w:rsidRPr="005E2A01">
              <w:t>2,15·10</w:t>
            </w:r>
            <w:r w:rsidRPr="005E2A01">
              <w:rPr>
                <w:vertAlign w:val="superscript"/>
              </w:rPr>
              <w:t>-16</w:t>
            </w:r>
          </w:p>
        </w:tc>
        <w:tc>
          <w:tcPr>
            <w:tcW w:w="1984" w:type="dxa"/>
            <w:vAlign w:val="center"/>
          </w:tcPr>
          <w:p w:rsidR="002A5C4B" w:rsidRPr="005E2A01" w:rsidRDefault="002A5C4B">
            <w:pPr>
              <w:pStyle w:val="ConsPlusNormal"/>
              <w:jc w:val="center"/>
            </w:pPr>
            <w:r w:rsidRPr="005E2A01">
              <w:t>5,68·10</w:t>
            </w:r>
            <w:r w:rsidRPr="005E2A01">
              <w:rPr>
                <w:vertAlign w:val="superscript"/>
              </w:rPr>
              <w:t>-14</w:t>
            </w:r>
          </w:p>
        </w:tc>
        <w:tc>
          <w:tcPr>
            <w:tcW w:w="1984" w:type="dxa"/>
            <w:vAlign w:val="center"/>
          </w:tcPr>
          <w:p w:rsidR="002A5C4B" w:rsidRPr="005E2A01" w:rsidRDefault="002A5C4B">
            <w:pPr>
              <w:pStyle w:val="ConsPlusNormal"/>
              <w:jc w:val="center"/>
            </w:pPr>
            <w:r w:rsidRPr="005E2A01">
              <w:t>8.63·10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178m</w:t>
            </w:r>
            <w:r w:rsidRPr="005E2A01">
              <w:t>Lu</w:t>
            </w:r>
          </w:p>
        </w:tc>
        <w:tc>
          <w:tcPr>
            <w:tcW w:w="1984" w:type="dxa"/>
            <w:vAlign w:val="center"/>
          </w:tcPr>
          <w:p w:rsidR="002A5C4B" w:rsidRPr="005E2A01" w:rsidRDefault="002A5C4B">
            <w:pPr>
              <w:pStyle w:val="ConsPlusNormal"/>
              <w:jc w:val="center"/>
            </w:pPr>
            <w:r w:rsidRPr="005E2A01">
              <w:t>4,8·10</w:t>
            </w:r>
            <w:r w:rsidRPr="005E2A01">
              <w:rPr>
                <w:vertAlign w:val="superscript"/>
              </w:rPr>
              <w:t>-14</w:t>
            </w:r>
          </w:p>
        </w:tc>
        <w:tc>
          <w:tcPr>
            <w:tcW w:w="1984" w:type="dxa"/>
            <w:vAlign w:val="center"/>
          </w:tcPr>
          <w:p w:rsidR="002A5C4B" w:rsidRPr="005E2A01" w:rsidRDefault="002A5C4B">
            <w:pPr>
              <w:pStyle w:val="ConsPlusNormal"/>
              <w:jc w:val="center"/>
            </w:pPr>
            <w:r w:rsidRPr="005E2A01">
              <w:t>1,08·10</w:t>
            </w:r>
            <w:r w:rsidRPr="005E2A01">
              <w:rPr>
                <w:vertAlign w:val="superscript"/>
              </w:rPr>
              <w:t>-15</w:t>
            </w:r>
          </w:p>
        </w:tc>
        <w:tc>
          <w:tcPr>
            <w:tcW w:w="1984" w:type="dxa"/>
            <w:vAlign w:val="center"/>
          </w:tcPr>
          <w:p w:rsidR="002A5C4B" w:rsidRPr="005E2A01" w:rsidRDefault="002A5C4B">
            <w:pPr>
              <w:pStyle w:val="ConsPlusNormal"/>
              <w:jc w:val="center"/>
            </w:pPr>
            <w:r w:rsidRPr="005E2A01">
              <w:t>9,06·10</w:t>
            </w:r>
            <w:r w:rsidRPr="005E2A01">
              <w:rPr>
                <w:vertAlign w:val="superscript"/>
              </w:rPr>
              <w:t>-14</w:t>
            </w:r>
          </w:p>
        </w:tc>
        <w:tc>
          <w:tcPr>
            <w:tcW w:w="1984" w:type="dxa"/>
            <w:vAlign w:val="center"/>
          </w:tcPr>
          <w:p w:rsidR="002A5C4B" w:rsidRPr="005E2A01" w:rsidRDefault="002A5C4B">
            <w:pPr>
              <w:pStyle w:val="ConsPlusNormal"/>
              <w:jc w:val="center"/>
            </w:pPr>
            <w:r w:rsidRPr="005E2A01">
              <w:t>5,51·10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179</w:t>
            </w:r>
            <w:r w:rsidRPr="005E2A01">
              <w:t>Lu</w:t>
            </w:r>
          </w:p>
        </w:tc>
        <w:tc>
          <w:tcPr>
            <w:tcW w:w="1984" w:type="dxa"/>
            <w:vAlign w:val="center"/>
          </w:tcPr>
          <w:p w:rsidR="002A5C4B" w:rsidRPr="005E2A01" w:rsidRDefault="002A5C4B">
            <w:pPr>
              <w:pStyle w:val="ConsPlusNormal"/>
              <w:jc w:val="center"/>
            </w:pPr>
            <w:r w:rsidRPr="005E2A01">
              <w:t>1,66·10</w:t>
            </w:r>
            <w:r w:rsidRPr="005E2A01">
              <w:rPr>
                <w:vertAlign w:val="superscript"/>
              </w:rPr>
              <w:t>-15</w:t>
            </w:r>
          </w:p>
        </w:tc>
        <w:tc>
          <w:tcPr>
            <w:tcW w:w="1984" w:type="dxa"/>
            <w:vAlign w:val="center"/>
          </w:tcPr>
          <w:p w:rsidR="002A5C4B" w:rsidRPr="005E2A01" w:rsidRDefault="002A5C4B">
            <w:pPr>
              <w:pStyle w:val="ConsPlusNormal"/>
              <w:jc w:val="center"/>
            </w:pPr>
            <w:r w:rsidRPr="005E2A01">
              <w:t>7,67·10</w:t>
            </w:r>
            <w:r w:rsidRPr="005E2A01">
              <w:rPr>
                <w:vertAlign w:val="superscript"/>
              </w:rPr>
              <w:t>-17</w:t>
            </w:r>
          </w:p>
        </w:tc>
        <w:tc>
          <w:tcPr>
            <w:tcW w:w="1984" w:type="dxa"/>
            <w:vAlign w:val="center"/>
          </w:tcPr>
          <w:p w:rsidR="002A5C4B" w:rsidRPr="005E2A01" w:rsidRDefault="002A5C4B">
            <w:pPr>
              <w:pStyle w:val="ConsPlusNormal"/>
              <w:jc w:val="center"/>
            </w:pPr>
            <w:r w:rsidRPr="005E2A01">
              <w:t>2,99·10</w:t>
            </w:r>
            <w:r w:rsidRPr="005E2A01">
              <w:rPr>
                <w:vertAlign w:val="superscript"/>
              </w:rPr>
              <w:t>-14</w:t>
            </w:r>
          </w:p>
        </w:tc>
        <w:tc>
          <w:tcPr>
            <w:tcW w:w="1984" w:type="dxa"/>
            <w:vAlign w:val="center"/>
          </w:tcPr>
          <w:p w:rsidR="002A5C4B" w:rsidRPr="005E2A01" w:rsidRDefault="002A5C4B">
            <w:pPr>
              <w:pStyle w:val="ConsPlusNormal"/>
              <w:jc w:val="center"/>
            </w:pPr>
            <w:r w:rsidRPr="005E2A01">
              <w:t>4,72·10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257</w:t>
            </w:r>
            <w:r w:rsidRPr="005E2A01">
              <w:t>Md</w:t>
            </w:r>
          </w:p>
        </w:tc>
        <w:tc>
          <w:tcPr>
            <w:tcW w:w="1984" w:type="dxa"/>
            <w:vAlign w:val="center"/>
          </w:tcPr>
          <w:p w:rsidR="002A5C4B" w:rsidRPr="005E2A01" w:rsidRDefault="002A5C4B">
            <w:pPr>
              <w:pStyle w:val="ConsPlusNormal"/>
              <w:jc w:val="center"/>
            </w:pPr>
            <w:r w:rsidRPr="005E2A01">
              <w:t>4,52·10</w:t>
            </w:r>
            <w:r w:rsidRPr="005E2A01">
              <w:rPr>
                <w:vertAlign w:val="superscript"/>
              </w:rPr>
              <w:t>-15</w:t>
            </w:r>
          </w:p>
        </w:tc>
        <w:tc>
          <w:tcPr>
            <w:tcW w:w="1984" w:type="dxa"/>
            <w:vAlign w:val="center"/>
          </w:tcPr>
          <w:p w:rsidR="002A5C4B" w:rsidRPr="005E2A01" w:rsidRDefault="002A5C4B">
            <w:pPr>
              <w:pStyle w:val="ConsPlusNormal"/>
              <w:jc w:val="center"/>
            </w:pPr>
            <w:r w:rsidRPr="005E2A01">
              <w:t>1,01·10</w:t>
            </w:r>
            <w:r w:rsidRPr="005E2A01">
              <w:rPr>
                <w:vertAlign w:val="superscript"/>
              </w:rPr>
              <w:t>-16</w:t>
            </w:r>
          </w:p>
        </w:tc>
        <w:tc>
          <w:tcPr>
            <w:tcW w:w="1984" w:type="dxa"/>
            <w:vAlign w:val="center"/>
          </w:tcPr>
          <w:p w:rsidR="002A5C4B" w:rsidRPr="005E2A01" w:rsidRDefault="002A5C4B">
            <w:pPr>
              <w:pStyle w:val="ConsPlusNormal"/>
              <w:jc w:val="center"/>
            </w:pPr>
            <w:r w:rsidRPr="005E2A01">
              <w:t>6,20·10</w:t>
            </w:r>
            <w:r w:rsidRPr="005E2A01">
              <w:rPr>
                <w:vertAlign w:val="superscript"/>
              </w:rPr>
              <w:t>-15</w:t>
            </w:r>
          </w:p>
        </w:tc>
        <w:tc>
          <w:tcPr>
            <w:tcW w:w="1984" w:type="dxa"/>
            <w:vAlign w:val="center"/>
          </w:tcPr>
          <w:p w:rsidR="002A5C4B" w:rsidRPr="005E2A01" w:rsidRDefault="002A5C4B">
            <w:pPr>
              <w:pStyle w:val="ConsPlusNormal"/>
              <w:jc w:val="center"/>
            </w:pPr>
            <w:r w:rsidRPr="005E2A01">
              <w:t>1,54·10</w:t>
            </w:r>
            <w:r w:rsidRPr="005E2A01">
              <w:rPr>
                <w:vertAlign w:val="superscript"/>
              </w:rPr>
              <w:t>-16</w:t>
            </w:r>
          </w:p>
        </w:tc>
      </w:tr>
      <w:tr w:rsidR="002A5C4B" w:rsidRPr="005E2A01">
        <w:tc>
          <w:tcPr>
            <w:tcW w:w="1701" w:type="dxa"/>
            <w:vAlign w:val="center"/>
          </w:tcPr>
          <w:p w:rsidR="002A5C4B" w:rsidRPr="005E2A01" w:rsidRDefault="002A5C4B">
            <w:pPr>
              <w:pStyle w:val="ConsPlusNormal"/>
              <w:jc w:val="center"/>
            </w:pPr>
            <w:r w:rsidRPr="005E2A01">
              <w:rPr>
                <w:vertAlign w:val="superscript"/>
              </w:rPr>
              <w:t>258</w:t>
            </w:r>
            <w:r w:rsidRPr="005E2A01">
              <w:t>Md</w:t>
            </w:r>
          </w:p>
        </w:tc>
        <w:tc>
          <w:tcPr>
            <w:tcW w:w="1984" w:type="dxa"/>
            <w:vAlign w:val="center"/>
          </w:tcPr>
          <w:p w:rsidR="002A5C4B" w:rsidRPr="005E2A01" w:rsidRDefault="002A5C4B">
            <w:pPr>
              <w:pStyle w:val="ConsPlusNormal"/>
              <w:jc w:val="center"/>
            </w:pPr>
            <w:r w:rsidRPr="005E2A01">
              <w:t>3,89·10</w:t>
            </w:r>
            <w:r w:rsidRPr="005E2A01">
              <w:rPr>
                <w:vertAlign w:val="superscript"/>
              </w:rPr>
              <w:t>-17</w:t>
            </w:r>
          </w:p>
        </w:tc>
        <w:tc>
          <w:tcPr>
            <w:tcW w:w="1984" w:type="dxa"/>
            <w:vAlign w:val="center"/>
          </w:tcPr>
          <w:p w:rsidR="002A5C4B" w:rsidRPr="005E2A01" w:rsidRDefault="002A5C4B">
            <w:pPr>
              <w:pStyle w:val="ConsPlusNormal"/>
              <w:jc w:val="center"/>
            </w:pPr>
            <w:r w:rsidRPr="005E2A01">
              <w:t>3,32·10</w:t>
            </w:r>
            <w:r w:rsidRPr="005E2A01">
              <w:rPr>
                <w:vertAlign w:val="superscript"/>
              </w:rPr>
              <w:t>-18</w:t>
            </w:r>
          </w:p>
        </w:tc>
        <w:tc>
          <w:tcPr>
            <w:tcW w:w="1984" w:type="dxa"/>
            <w:vAlign w:val="center"/>
          </w:tcPr>
          <w:p w:rsidR="002A5C4B" w:rsidRPr="005E2A01" w:rsidRDefault="002A5C4B">
            <w:pPr>
              <w:pStyle w:val="ConsPlusNormal"/>
              <w:jc w:val="center"/>
            </w:pPr>
            <w:r w:rsidRPr="005E2A01">
              <w:t>1,82·10</w:t>
            </w:r>
            <w:r w:rsidRPr="005E2A01">
              <w:rPr>
                <w:vertAlign w:val="superscript"/>
              </w:rPr>
              <w:t>-16</w:t>
            </w:r>
          </w:p>
        </w:tc>
        <w:tc>
          <w:tcPr>
            <w:tcW w:w="1984" w:type="dxa"/>
            <w:vAlign w:val="center"/>
          </w:tcPr>
          <w:p w:rsidR="002A5C4B" w:rsidRPr="005E2A01" w:rsidRDefault="002A5C4B">
            <w:pPr>
              <w:pStyle w:val="ConsPlusNormal"/>
              <w:jc w:val="center"/>
            </w:pPr>
            <w:r w:rsidRPr="005E2A01">
              <w:t>2,55·10</w:t>
            </w:r>
            <w:r w:rsidRPr="005E2A01">
              <w:rPr>
                <w:vertAlign w:val="superscript"/>
              </w:rPr>
              <w:t>-17</w:t>
            </w:r>
          </w:p>
        </w:tc>
      </w:tr>
      <w:tr w:rsidR="002A5C4B" w:rsidRPr="005E2A01">
        <w:tc>
          <w:tcPr>
            <w:tcW w:w="1701" w:type="dxa"/>
            <w:vAlign w:val="center"/>
          </w:tcPr>
          <w:p w:rsidR="002A5C4B" w:rsidRPr="005E2A01" w:rsidRDefault="002A5C4B">
            <w:pPr>
              <w:pStyle w:val="ConsPlusNormal"/>
              <w:jc w:val="center"/>
            </w:pPr>
            <w:r w:rsidRPr="005E2A01">
              <w:rPr>
                <w:vertAlign w:val="superscript"/>
              </w:rPr>
              <w:t>28</w:t>
            </w:r>
            <w:r w:rsidRPr="005E2A01">
              <w:t>Mg</w:t>
            </w:r>
          </w:p>
        </w:tc>
        <w:tc>
          <w:tcPr>
            <w:tcW w:w="1984" w:type="dxa"/>
            <w:vAlign w:val="center"/>
          </w:tcPr>
          <w:p w:rsidR="002A5C4B" w:rsidRPr="005E2A01" w:rsidRDefault="002A5C4B">
            <w:pPr>
              <w:pStyle w:val="ConsPlusNormal"/>
              <w:jc w:val="center"/>
            </w:pPr>
            <w:r w:rsidRPr="005E2A01">
              <w:t>6,38·10</w:t>
            </w:r>
            <w:r w:rsidRPr="005E2A01">
              <w:rPr>
                <w:vertAlign w:val="superscript"/>
              </w:rPr>
              <w:t>-14</w:t>
            </w:r>
          </w:p>
        </w:tc>
        <w:tc>
          <w:tcPr>
            <w:tcW w:w="1984" w:type="dxa"/>
            <w:vAlign w:val="center"/>
          </w:tcPr>
          <w:p w:rsidR="002A5C4B" w:rsidRPr="005E2A01" w:rsidRDefault="002A5C4B">
            <w:pPr>
              <w:pStyle w:val="ConsPlusNormal"/>
              <w:jc w:val="center"/>
            </w:pPr>
            <w:r w:rsidRPr="005E2A01">
              <w:t>1,26·10</w:t>
            </w:r>
            <w:r w:rsidRPr="005E2A01">
              <w:rPr>
                <w:vertAlign w:val="superscript"/>
              </w:rPr>
              <w:t>-15</w:t>
            </w:r>
          </w:p>
        </w:tc>
        <w:tc>
          <w:tcPr>
            <w:tcW w:w="1984" w:type="dxa"/>
            <w:vAlign w:val="center"/>
          </w:tcPr>
          <w:p w:rsidR="002A5C4B" w:rsidRPr="005E2A01" w:rsidRDefault="002A5C4B">
            <w:pPr>
              <w:pStyle w:val="ConsPlusNormal"/>
              <w:jc w:val="center"/>
            </w:pPr>
            <w:r w:rsidRPr="005E2A01">
              <w:t>8,33·10</w:t>
            </w:r>
            <w:r w:rsidRPr="005E2A01">
              <w:rPr>
                <w:vertAlign w:val="superscript"/>
              </w:rPr>
              <w:t>-14</w:t>
            </w:r>
          </w:p>
        </w:tc>
        <w:tc>
          <w:tcPr>
            <w:tcW w:w="1984" w:type="dxa"/>
            <w:vAlign w:val="center"/>
          </w:tcPr>
          <w:p w:rsidR="002A5C4B" w:rsidRPr="005E2A01" w:rsidRDefault="002A5C4B">
            <w:pPr>
              <w:pStyle w:val="ConsPlusNormal"/>
              <w:jc w:val="center"/>
            </w:pPr>
            <w:r w:rsidRPr="005E2A01">
              <w:t>1,58·10</w:t>
            </w:r>
            <w:r w:rsidRPr="005E2A01">
              <w:rPr>
                <w:vertAlign w:val="superscript"/>
              </w:rPr>
              <w:t>-15</w:t>
            </w:r>
          </w:p>
        </w:tc>
      </w:tr>
      <w:tr w:rsidR="002A5C4B" w:rsidRPr="005E2A01">
        <w:tc>
          <w:tcPr>
            <w:tcW w:w="1701" w:type="dxa"/>
            <w:vAlign w:val="center"/>
          </w:tcPr>
          <w:p w:rsidR="002A5C4B" w:rsidRPr="005E2A01" w:rsidRDefault="002A5C4B">
            <w:pPr>
              <w:pStyle w:val="ConsPlusNormal"/>
              <w:jc w:val="center"/>
            </w:pPr>
            <w:r w:rsidRPr="005E2A01">
              <w:rPr>
                <w:vertAlign w:val="superscript"/>
              </w:rPr>
              <w:t>51</w:t>
            </w:r>
            <w:r w:rsidRPr="005E2A01">
              <w:t>Mn</w:t>
            </w:r>
          </w:p>
        </w:tc>
        <w:tc>
          <w:tcPr>
            <w:tcW w:w="1984" w:type="dxa"/>
            <w:vAlign w:val="center"/>
          </w:tcPr>
          <w:p w:rsidR="002A5C4B" w:rsidRPr="005E2A01" w:rsidRDefault="002A5C4B">
            <w:pPr>
              <w:pStyle w:val="ConsPlusNormal"/>
              <w:jc w:val="center"/>
            </w:pPr>
            <w:r w:rsidRPr="005E2A01">
              <w:t>4.51·10</w:t>
            </w:r>
            <w:r w:rsidRPr="005E2A01">
              <w:rPr>
                <w:vertAlign w:val="superscript"/>
              </w:rPr>
              <w:t>-14</w:t>
            </w:r>
          </w:p>
        </w:tc>
        <w:tc>
          <w:tcPr>
            <w:tcW w:w="1984" w:type="dxa"/>
            <w:vAlign w:val="center"/>
          </w:tcPr>
          <w:p w:rsidR="002A5C4B" w:rsidRPr="005E2A01" w:rsidRDefault="002A5C4B">
            <w:pPr>
              <w:pStyle w:val="ConsPlusNormal"/>
              <w:jc w:val="center"/>
            </w:pPr>
            <w:r w:rsidRPr="005E2A01">
              <w:t>1,07·10</w:t>
            </w:r>
            <w:r w:rsidRPr="005E2A01">
              <w:rPr>
                <w:vertAlign w:val="superscript"/>
              </w:rPr>
              <w:t>-15</w:t>
            </w:r>
          </w:p>
        </w:tc>
        <w:tc>
          <w:tcPr>
            <w:tcW w:w="1984" w:type="dxa"/>
            <w:vAlign w:val="center"/>
          </w:tcPr>
          <w:p w:rsidR="002A5C4B" w:rsidRPr="005E2A01" w:rsidRDefault="002A5C4B">
            <w:pPr>
              <w:pStyle w:val="ConsPlusNormal"/>
              <w:jc w:val="center"/>
            </w:pPr>
            <w:r w:rsidRPr="005E2A01">
              <w:t>1,18·10</w:t>
            </w:r>
            <w:r w:rsidRPr="005E2A01">
              <w:rPr>
                <w:vertAlign w:val="superscript"/>
              </w:rPr>
              <w:t>-13</w:t>
            </w:r>
          </w:p>
        </w:tc>
        <w:tc>
          <w:tcPr>
            <w:tcW w:w="1984" w:type="dxa"/>
            <w:vAlign w:val="center"/>
          </w:tcPr>
          <w:p w:rsidR="002A5C4B" w:rsidRPr="005E2A01" w:rsidRDefault="002A5C4B">
            <w:pPr>
              <w:pStyle w:val="ConsPlusNormal"/>
              <w:jc w:val="center"/>
            </w:pPr>
            <w:r w:rsidRPr="005E2A01">
              <w:t>1,22·10</w:t>
            </w:r>
            <w:r w:rsidRPr="005E2A01">
              <w:rPr>
                <w:vertAlign w:val="superscript"/>
              </w:rPr>
              <w:t>-14</w:t>
            </w:r>
          </w:p>
        </w:tc>
      </w:tr>
      <w:tr w:rsidR="002A5C4B" w:rsidRPr="005E2A01">
        <w:tc>
          <w:tcPr>
            <w:tcW w:w="1701" w:type="dxa"/>
            <w:vAlign w:val="center"/>
          </w:tcPr>
          <w:p w:rsidR="002A5C4B" w:rsidRPr="005E2A01" w:rsidRDefault="002A5C4B">
            <w:pPr>
              <w:pStyle w:val="ConsPlusNormal"/>
              <w:jc w:val="center"/>
            </w:pPr>
            <w:r w:rsidRPr="005E2A01">
              <w:rPr>
                <w:vertAlign w:val="superscript"/>
              </w:rPr>
              <w:t>52</w:t>
            </w:r>
            <w:r w:rsidRPr="005E2A01">
              <w:t>Mn</w:t>
            </w:r>
          </w:p>
        </w:tc>
        <w:tc>
          <w:tcPr>
            <w:tcW w:w="1984" w:type="dxa"/>
            <w:vAlign w:val="center"/>
          </w:tcPr>
          <w:p w:rsidR="002A5C4B" w:rsidRPr="005E2A01" w:rsidRDefault="002A5C4B">
            <w:pPr>
              <w:pStyle w:val="ConsPlusNormal"/>
              <w:jc w:val="center"/>
            </w:pPr>
            <w:r w:rsidRPr="005E2A01">
              <w:t>1,62·10</w:t>
            </w:r>
            <w:r w:rsidRPr="005E2A01">
              <w:rPr>
                <w:vertAlign w:val="superscript"/>
              </w:rPr>
              <w:t>-13</w:t>
            </w:r>
          </w:p>
        </w:tc>
        <w:tc>
          <w:tcPr>
            <w:tcW w:w="1984" w:type="dxa"/>
            <w:vAlign w:val="center"/>
          </w:tcPr>
          <w:p w:rsidR="002A5C4B" w:rsidRPr="005E2A01" w:rsidRDefault="002A5C4B">
            <w:pPr>
              <w:pStyle w:val="ConsPlusNormal"/>
              <w:jc w:val="center"/>
            </w:pPr>
            <w:r w:rsidRPr="005E2A01">
              <w:t>3,22·10</w:t>
            </w:r>
            <w:r w:rsidRPr="005E2A01">
              <w:rPr>
                <w:vertAlign w:val="superscript"/>
              </w:rPr>
              <w:t>-15</w:t>
            </w:r>
          </w:p>
        </w:tc>
        <w:tc>
          <w:tcPr>
            <w:tcW w:w="1984" w:type="dxa"/>
            <w:vAlign w:val="center"/>
          </w:tcPr>
          <w:p w:rsidR="002A5C4B" w:rsidRPr="005E2A01" w:rsidRDefault="002A5C4B">
            <w:pPr>
              <w:pStyle w:val="ConsPlusNormal"/>
              <w:jc w:val="center"/>
            </w:pPr>
            <w:r w:rsidRPr="005E2A01">
              <w:t>1,99·10</w:t>
            </w:r>
            <w:r w:rsidRPr="005E2A01">
              <w:rPr>
                <w:vertAlign w:val="superscript"/>
              </w:rPr>
              <w:t>-13</w:t>
            </w:r>
          </w:p>
        </w:tc>
        <w:tc>
          <w:tcPr>
            <w:tcW w:w="1984" w:type="dxa"/>
            <w:vAlign w:val="center"/>
          </w:tcPr>
          <w:p w:rsidR="002A5C4B" w:rsidRPr="005E2A01" w:rsidRDefault="002A5C4B">
            <w:pPr>
              <w:pStyle w:val="ConsPlusNormal"/>
              <w:jc w:val="center"/>
            </w:pPr>
            <w:r w:rsidRPr="005E2A01">
              <w:t>3,95·10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52m</w:t>
            </w:r>
            <w:r w:rsidRPr="005E2A01">
              <w:t>Mn</w:t>
            </w:r>
          </w:p>
        </w:tc>
        <w:tc>
          <w:tcPr>
            <w:tcW w:w="1984" w:type="dxa"/>
            <w:vAlign w:val="bottom"/>
          </w:tcPr>
          <w:p w:rsidR="002A5C4B" w:rsidRPr="005E2A01" w:rsidRDefault="002A5C4B">
            <w:pPr>
              <w:pStyle w:val="ConsPlusNormal"/>
              <w:jc w:val="center"/>
            </w:pPr>
            <w:r w:rsidRPr="005E2A01">
              <w:t>1,13·10</w:t>
            </w:r>
            <w:r w:rsidRPr="005E2A01">
              <w:rPr>
                <w:vertAlign w:val="superscript"/>
              </w:rPr>
              <w:t>-13</w:t>
            </w:r>
          </w:p>
        </w:tc>
        <w:tc>
          <w:tcPr>
            <w:tcW w:w="1984" w:type="dxa"/>
            <w:vAlign w:val="bottom"/>
          </w:tcPr>
          <w:p w:rsidR="002A5C4B" w:rsidRPr="005E2A01" w:rsidRDefault="002A5C4B">
            <w:pPr>
              <w:pStyle w:val="ConsPlusNormal"/>
              <w:jc w:val="center"/>
            </w:pPr>
            <w:r w:rsidRPr="005E2A01">
              <w:t>2,36·10</w:t>
            </w:r>
            <w:r w:rsidRPr="005E2A01">
              <w:rPr>
                <w:vertAlign w:val="superscript"/>
              </w:rPr>
              <w:t>-15</w:t>
            </w:r>
          </w:p>
        </w:tc>
        <w:tc>
          <w:tcPr>
            <w:tcW w:w="1984" w:type="dxa"/>
            <w:vAlign w:val="bottom"/>
          </w:tcPr>
          <w:p w:rsidR="002A5C4B" w:rsidRPr="005E2A01" w:rsidRDefault="002A5C4B">
            <w:pPr>
              <w:pStyle w:val="ConsPlusNormal"/>
              <w:jc w:val="center"/>
            </w:pPr>
            <w:r w:rsidRPr="005E2A01">
              <w:t>2,13·10</w:t>
            </w:r>
            <w:r w:rsidRPr="005E2A01">
              <w:rPr>
                <w:vertAlign w:val="superscript"/>
              </w:rPr>
              <w:t>-13</w:t>
            </w:r>
          </w:p>
        </w:tc>
        <w:tc>
          <w:tcPr>
            <w:tcW w:w="1984" w:type="dxa"/>
            <w:vAlign w:val="bottom"/>
          </w:tcPr>
          <w:p w:rsidR="002A5C4B" w:rsidRPr="005E2A01" w:rsidRDefault="002A5C4B">
            <w:pPr>
              <w:pStyle w:val="ConsPlusNormal"/>
              <w:jc w:val="center"/>
            </w:pPr>
            <w:r w:rsidRPr="005E2A01">
              <w:t>1,52·10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54</w:t>
            </w:r>
            <w:r w:rsidRPr="005E2A01">
              <w:t>Mn</w:t>
            </w:r>
          </w:p>
        </w:tc>
        <w:tc>
          <w:tcPr>
            <w:tcW w:w="1984" w:type="dxa"/>
            <w:vAlign w:val="bottom"/>
          </w:tcPr>
          <w:p w:rsidR="002A5C4B" w:rsidRPr="005E2A01" w:rsidRDefault="002A5C4B">
            <w:pPr>
              <w:pStyle w:val="ConsPlusNormal"/>
              <w:jc w:val="center"/>
            </w:pPr>
            <w:r w:rsidRPr="005E2A01">
              <w:t>3,83·10</w:t>
            </w:r>
            <w:r w:rsidRPr="005E2A01">
              <w:rPr>
                <w:vertAlign w:val="superscript"/>
              </w:rPr>
              <w:t>-14</w:t>
            </w:r>
          </w:p>
        </w:tc>
        <w:tc>
          <w:tcPr>
            <w:tcW w:w="1984" w:type="dxa"/>
            <w:vAlign w:val="bottom"/>
          </w:tcPr>
          <w:p w:rsidR="002A5C4B" w:rsidRPr="005E2A01" w:rsidRDefault="002A5C4B">
            <w:pPr>
              <w:pStyle w:val="ConsPlusNormal"/>
              <w:jc w:val="center"/>
            </w:pPr>
            <w:r w:rsidRPr="005E2A01">
              <w:t>7,91·10</w:t>
            </w:r>
            <w:r w:rsidRPr="005E2A01">
              <w:rPr>
                <w:vertAlign w:val="superscript"/>
              </w:rPr>
              <w:t>-16</w:t>
            </w:r>
          </w:p>
        </w:tc>
        <w:tc>
          <w:tcPr>
            <w:tcW w:w="1984" w:type="dxa"/>
            <w:vAlign w:val="bottom"/>
          </w:tcPr>
          <w:p w:rsidR="002A5C4B" w:rsidRPr="005E2A01" w:rsidRDefault="002A5C4B">
            <w:pPr>
              <w:pStyle w:val="ConsPlusNormal"/>
              <w:jc w:val="center"/>
            </w:pPr>
            <w:r w:rsidRPr="005E2A01">
              <w:t>4,67·10</w:t>
            </w:r>
            <w:r w:rsidRPr="005E2A01">
              <w:rPr>
                <w:vertAlign w:val="superscript"/>
              </w:rPr>
              <w:t>-14</w:t>
            </w:r>
          </w:p>
        </w:tc>
        <w:tc>
          <w:tcPr>
            <w:tcW w:w="1984" w:type="dxa"/>
            <w:vAlign w:val="bottom"/>
          </w:tcPr>
          <w:p w:rsidR="002A5C4B" w:rsidRPr="005E2A01" w:rsidRDefault="002A5C4B">
            <w:pPr>
              <w:pStyle w:val="ConsPlusNormal"/>
              <w:jc w:val="center"/>
            </w:pPr>
            <w:r w:rsidRPr="005E2A01">
              <w:t>9,65·10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56</w:t>
            </w:r>
            <w:r w:rsidRPr="005E2A01">
              <w:t>Mn</w:t>
            </w:r>
          </w:p>
        </w:tc>
        <w:tc>
          <w:tcPr>
            <w:tcW w:w="1984" w:type="dxa"/>
            <w:vAlign w:val="bottom"/>
          </w:tcPr>
          <w:p w:rsidR="002A5C4B" w:rsidRPr="005E2A01" w:rsidRDefault="002A5C4B">
            <w:pPr>
              <w:pStyle w:val="ConsPlusNormal"/>
              <w:jc w:val="center"/>
            </w:pPr>
            <w:r w:rsidRPr="005E2A01">
              <w:t>8,16·10</w:t>
            </w:r>
            <w:r w:rsidRPr="005E2A01">
              <w:rPr>
                <w:vertAlign w:val="superscript"/>
              </w:rPr>
              <w:t>-14</w:t>
            </w:r>
          </w:p>
        </w:tc>
        <w:tc>
          <w:tcPr>
            <w:tcW w:w="1984" w:type="dxa"/>
            <w:vAlign w:val="bottom"/>
          </w:tcPr>
          <w:p w:rsidR="002A5C4B" w:rsidRPr="005E2A01" w:rsidRDefault="002A5C4B">
            <w:pPr>
              <w:pStyle w:val="ConsPlusNormal"/>
              <w:jc w:val="center"/>
            </w:pPr>
            <w:r w:rsidRPr="005E2A01">
              <w:t>1.62·10</w:t>
            </w:r>
            <w:r w:rsidRPr="005E2A01">
              <w:rPr>
                <w:vertAlign w:val="superscript"/>
              </w:rPr>
              <w:t>-15</w:t>
            </w:r>
          </w:p>
        </w:tc>
        <w:tc>
          <w:tcPr>
            <w:tcW w:w="1984" w:type="dxa"/>
            <w:vAlign w:val="bottom"/>
          </w:tcPr>
          <w:p w:rsidR="002A5C4B" w:rsidRPr="005E2A01" w:rsidRDefault="002A5C4B">
            <w:pPr>
              <w:pStyle w:val="ConsPlusNormal"/>
              <w:jc w:val="center"/>
            </w:pPr>
            <w:r w:rsidRPr="005E2A01">
              <w:t>1,51·10</w:t>
            </w:r>
            <w:r w:rsidRPr="005E2A01">
              <w:rPr>
                <w:vertAlign w:val="superscript"/>
              </w:rPr>
              <w:t>-13</w:t>
            </w:r>
          </w:p>
        </w:tc>
        <w:tc>
          <w:tcPr>
            <w:tcW w:w="1984" w:type="dxa"/>
            <w:vAlign w:val="bottom"/>
          </w:tcPr>
          <w:p w:rsidR="002A5C4B" w:rsidRPr="005E2A01" w:rsidRDefault="002A5C4B">
            <w:pPr>
              <w:pStyle w:val="ConsPlusNormal"/>
              <w:jc w:val="center"/>
            </w:pPr>
            <w:r w:rsidRPr="005E2A01">
              <w:t>1,02·10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101</w:t>
            </w:r>
            <w:r w:rsidRPr="005E2A01">
              <w:t>Mo</w:t>
            </w:r>
          </w:p>
        </w:tc>
        <w:tc>
          <w:tcPr>
            <w:tcW w:w="1984" w:type="dxa"/>
            <w:vAlign w:val="bottom"/>
          </w:tcPr>
          <w:p w:rsidR="002A5C4B" w:rsidRPr="005E2A01" w:rsidRDefault="002A5C4B">
            <w:pPr>
              <w:pStyle w:val="ConsPlusNormal"/>
              <w:jc w:val="center"/>
            </w:pPr>
            <w:r w:rsidRPr="005E2A01">
              <w:t>6,48·10</w:t>
            </w:r>
            <w:r w:rsidRPr="005E2A01">
              <w:rPr>
                <w:vertAlign w:val="superscript"/>
              </w:rPr>
              <w:t>-14</w:t>
            </w:r>
          </w:p>
        </w:tc>
        <w:tc>
          <w:tcPr>
            <w:tcW w:w="1984" w:type="dxa"/>
            <w:vAlign w:val="bottom"/>
          </w:tcPr>
          <w:p w:rsidR="002A5C4B" w:rsidRPr="005E2A01" w:rsidRDefault="002A5C4B">
            <w:pPr>
              <w:pStyle w:val="ConsPlusNormal"/>
              <w:jc w:val="center"/>
            </w:pPr>
            <w:r w:rsidRPr="005E2A01">
              <w:t>1.31·10</w:t>
            </w:r>
            <w:r w:rsidRPr="005E2A01">
              <w:rPr>
                <w:vertAlign w:val="superscript"/>
              </w:rPr>
              <w:t>-15</w:t>
            </w:r>
          </w:p>
        </w:tc>
        <w:tc>
          <w:tcPr>
            <w:tcW w:w="1984" w:type="dxa"/>
            <w:vAlign w:val="bottom"/>
          </w:tcPr>
          <w:p w:rsidR="002A5C4B" w:rsidRPr="005E2A01" w:rsidRDefault="002A5C4B">
            <w:pPr>
              <w:pStyle w:val="ConsPlusNormal"/>
              <w:jc w:val="center"/>
            </w:pPr>
            <w:r w:rsidRPr="005E2A01">
              <w:t>1.14·10</w:t>
            </w:r>
            <w:r w:rsidRPr="005E2A01">
              <w:rPr>
                <w:vertAlign w:val="superscript"/>
              </w:rPr>
              <w:t>-13</w:t>
            </w:r>
          </w:p>
        </w:tc>
        <w:tc>
          <w:tcPr>
            <w:tcW w:w="1984" w:type="dxa"/>
            <w:vAlign w:val="bottom"/>
          </w:tcPr>
          <w:p w:rsidR="002A5C4B" w:rsidRPr="005E2A01" w:rsidRDefault="002A5C4B">
            <w:pPr>
              <w:pStyle w:val="ConsPlusNormal"/>
              <w:jc w:val="center"/>
            </w:pPr>
            <w:r w:rsidRPr="005E2A01">
              <w:t>7,06·10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90</w:t>
            </w:r>
            <w:r w:rsidRPr="005E2A01">
              <w:t>Mo</w:t>
            </w:r>
          </w:p>
        </w:tc>
        <w:tc>
          <w:tcPr>
            <w:tcW w:w="1984" w:type="dxa"/>
            <w:vAlign w:val="bottom"/>
          </w:tcPr>
          <w:p w:rsidR="002A5C4B" w:rsidRPr="005E2A01" w:rsidRDefault="002A5C4B">
            <w:pPr>
              <w:pStyle w:val="ConsPlusNormal"/>
              <w:jc w:val="center"/>
            </w:pPr>
            <w:r w:rsidRPr="005E2A01">
              <w:t>3,64·10</w:t>
            </w:r>
            <w:r w:rsidRPr="005E2A01">
              <w:rPr>
                <w:vertAlign w:val="superscript"/>
              </w:rPr>
              <w:t>-14</w:t>
            </w:r>
          </w:p>
        </w:tc>
        <w:tc>
          <w:tcPr>
            <w:tcW w:w="1984" w:type="dxa"/>
            <w:vAlign w:val="bottom"/>
          </w:tcPr>
          <w:p w:rsidR="002A5C4B" w:rsidRPr="005E2A01" w:rsidRDefault="002A5C4B">
            <w:pPr>
              <w:pStyle w:val="ConsPlusNormal"/>
              <w:jc w:val="center"/>
            </w:pPr>
            <w:r w:rsidRPr="005E2A01">
              <w:t>7,78·10</w:t>
            </w:r>
            <w:r w:rsidRPr="005E2A01">
              <w:rPr>
                <w:vertAlign w:val="superscript"/>
              </w:rPr>
              <w:t>-16</w:t>
            </w:r>
          </w:p>
        </w:tc>
        <w:tc>
          <w:tcPr>
            <w:tcW w:w="1984" w:type="dxa"/>
            <w:vAlign w:val="bottom"/>
          </w:tcPr>
          <w:p w:rsidR="002A5C4B" w:rsidRPr="005E2A01" w:rsidRDefault="002A5C4B">
            <w:pPr>
              <w:pStyle w:val="ConsPlusNormal"/>
              <w:jc w:val="center"/>
            </w:pPr>
            <w:r w:rsidRPr="005E2A01">
              <w:t>5,52·10</w:t>
            </w:r>
            <w:r w:rsidRPr="005E2A01">
              <w:rPr>
                <w:vertAlign w:val="superscript"/>
              </w:rPr>
              <w:t>-14</w:t>
            </w:r>
          </w:p>
        </w:tc>
        <w:tc>
          <w:tcPr>
            <w:tcW w:w="1984" w:type="dxa"/>
            <w:vAlign w:val="bottom"/>
          </w:tcPr>
          <w:p w:rsidR="002A5C4B" w:rsidRPr="005E2A01" w:rsidRDefault="002A5C4B">
            <w:pPr>
              <w:pStyle w:val="ConsPlusNormal"/>
              <w:jc w:val="center"/>
            </w:pPr>
            <w:r w:rsidRPr="005E2A01">
              <w:t>2,20·10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93</w:t>
            </w:r>
            <w:r w:rsidRPr="005E2A01">
              <w:t>Mo</w:t>
            </w:r>
          </w:p>
        </w:tc>
        <w:tc>
          <w:tcPr>
            <w:tcW w:w="1984" w:type="dxa"/>
            <w:vAlign w:val="bottom"/>
          </w:tcPr>
          <w:p w:rsidR="002A5C4B" w:rsidRPr="005E2A01" w:rsidRDefault="002A5C4B">
            <w:pPr>
              <w:pStyle w:val="ConsPlusNormal"/>
              <w:jc w:val="center"/>
            </w:pPr>
            <w:r w:rsidRPr="005E2A01">
              <w:t>1,73·10</w:t>
            </w:r>
            <w:r w:rsidRPr="005E2A01">
              <w:rPr>
                <w:vertAlign w:val="superscript"/>
              </w:rPr>
              <w:t>-17</w:t>
            </w:r>
          </w:p>
        </w:tc>
        <w:tc>
          <w:tcPr>
            <w:tcW w:w="1984" w:type="dxa"/>
            <w:vAlign w:val="bottom"/>
          </w:tcPr>
          <w:p w:rsidR="002A5C4B" w:rsidRPr="005E2A01" w:rsidRDefault="002A5C4B">
            <w:pPr>
              <w:pStyle w:val="ConsPlusNormal"/>
              <w:jc w:val="center"/>
            </w:pPr>
            <w:r w:rsidRPr="005E2A01">
              <w:t>3,88·10</w:t>
            </w:r>
            <w:r w:rsidRPr="005E2A01">
              <w:rPr>
                <w:vertAlign w:val="superscript"/>
              </w:rPr>
              <w:t>-18</w:t>
            </w:r>
          </w:p>
        </w:tc>
        <w:tc>
          <w:tcPr>
            <w:tcW w:w="1984" w:type="dxa"/>
            <w:vAlign w:val="bottom"/>
          </w:tcPr>
          <w:p w:rsidR="002A5C4B" w:rsidRPr="005E2A01" w:rsidRDefault="002A5C4B">
            <w:pPr>
              <w:pStyle w:val="ConsPlusNormal"/>
              <w:jc w:val="center"/>
            </w:pPr>
            <w:r w:rsidRPr="005E2A01">
              <w:t>2.43·10</w:t>
            </w:r>
            <w:r w:rsidRPr="005E2A01">
              <w:rPr>
                <w:vertAlign w:val="superscript"/>
              </w:rPr>
              <w:t>-16</w:t>
            </w:r>
          </w:p>
        </w:tc>
        <w:tc>
          <w:tcPr>
            <w:tcW w:w="1984" w:type="dxa"/>
            <w:vAlign w:val="bottom"/>
          </w:tcPr>
          <w:p w:rsidR="002A5C4B" w:rsidRPr="005E2A01" w:rsidRDefault="002A5C4B">
            <w:pPr>
              <w:pStyle w:val="ConsPlusNormal"/>
              <w:jc w:val="center"/>
            </w:pPr>
            <w:r w:rsidRPr="005E2A01">
              <w:t>5,51·10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93m</w:t>
            </w:r>
            <w:r w:rsidRPr="005E2A01">
              <w:t>Mo</w:t>
            </w:r>
          </w:p>
        </w:tc>
        <w:tc>
          <w:tcPr>
            <w:tcW w:w="1984" w:type="dxa"/>
            <w:vAlign w:val="bottom"/>
          </w:tcPr>
          <w:p w:rsidR="002A5C4B" w:rsidRPr="005E2A01" w:rsidRDefault="002A5C4B">
            <w:pPr>
              <w:pStyle w:val="ConsPlusNormal"/>
              <w:jc w:val="center"/>
            </w:pPr>
            <w:r w:rsidRPr="005E2A01">
              <w:t>1,06·10</w:t>
            </w:r>
            <w:r w:rsidRPr="005E2A01">
              <w:rPr>
                <w:vertAlign w:val="superscript"/>
              </w:rPr>
              <w:t>-13</w:t>
            </w:r>
          </w:p>
        </w:tc>
        <w:tc>
          <w:tcPr>
            <w:tcW w:w="1984" w:type="dxa"/>
            <w:vAlign w:val="bottom"/>
          </w:tcPr>
          <w:p w:rsidR="002A5C4B" w:rsidRPr="005E2A01" w:rsidRDefault="002A5C4B">
            <w:pPr>
              <w:pStyle w:val="ConsPlusNormal"/>
              <w:jc w:val="center"/>
            </w:pPr>
            <w:r w:rsidRPr="005E2A01">
              <w:t>2,07·10</w:t>
            </w:r>
            <w:r w:rsidRPr="005E2A01">
              <w:rPr>
                <w:vertAlign w:val="superscript"/>
              </w:rPr>
              <w:t>-15</w:t>
            </w:r>
          </w:p>
        </w:tc>
        <w:tc>
          <w:tcPr>
            <w:tcW w:w="1984" w:type="dxa"/>
            <w:vAlign w:val="bottom"/>
          </w:tcPr>
          <w:p w:rsidR="002A5C4B" w:rsidRPr="005E2A01" w:rsidRDefault="002A5C4B">
            <w:pPr>
              <w:pStyle w:val="ConsPlusNormal"/>
              <w:jc w:val="center"/>
            </w:pPr>
            <w:r w:rsidRPr="005E2A01">
              <w:t>1,32·10</w:t>
            </w:r>
            <w:r w:rsidRPr="005E2A01">
              <w:rPr>
                <w:vertAlign w:val="superscript"/>
              </w:rPr>
              <w:t>-13</w:t>
            </w:r>
          </w:p>
        </w:tc>
        <w:tc>
          <w:tcPr>
            <w:tcW w:w="1984" w:type="dxa"/>
            <w:vAlign w:val="bottom"/>
          </w:tcPr>
          <w:p w:rsidR="002A5C4B" w:rsidRPr="005E2A01" w:rsidRDefault="002A5C4B">
            <w:pPr>
              <w:pStyle w:val="ConsPlusNormal"/>
              <w:jc w:val="center"/>
            </w:pPr>
            <w:r w:rsidRPr="005E2A01">
              <w:t>2,52·10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99</w:t>
            </w:r>
            <w:r w:rsidRPr="005E2A01">
              <w:t>Mo</w:t>
            </w:r>
          </w:p>
        </w:tc>
        <w:tc>
          <w:tcPr>
            <w:tcW w:w="1984" w:type="dxa"/>
            <w:vAlign w:val="bottom"/>
          </w:tcPr>
          <w:p w:rsidR="002A5C4B" w:rsidRPr="005E2A01" w:rsidRDefault="002A5C4B">
            <w:pPr>
              <w:pStyle w:val="ConsPlusNormal"/>
              <w:jc w:val="center"/>
            </w:pPr>
            <w:r w:rsidRPr="005E2A01">
              <w:t>6,99·10</w:t>
            </w:r>
            <w:r w:rsidRPr="005E2A01">
              <w:rPr>
                <w:vertAlign w:val="superscript"/>
              </w:rPr>
              <w:t>-15</w:t>
            </w:r>
          </w:p>
        </w:tc>
        <w:tc>
          <w:tcPr>
            <w:tcW w:w="1984" w:type="dxa"/>
            <w:vAlign w:val="bottom"/>
          </w:tcPr>
          <w:p w:rsidR="002A5C4B" w:rsidRPr="005E2A01" w:rsidRDefault="002A5C4B">
            <w:pPr>
              <w:pStyle w:val="ConsPlusNormal"/>
              <w:jc w:val="center"/>
            </w:pPr>
            <w:r w:rsidRPr="005E2A01">
              <w:t>1,78·10</w:t>
            </w:r>
            <w:r w:rsidRPr="005E2A01">
              <w:rPr>
                <w:vertAlign w:val="superscript"/>
              </w:rPr>
              <w:t>-16</w:t>
            </w:r>
          </w:p>
        </w:tc>
        <w:tc>
          <w:tcPr>
            <w:tcW w:w="1984" w:type="dxa"/>
            <w:vAlign w:val="bottom"/>
          </w:tcPr>
          <w:p w:rsidR="002A5C4B" w:rsidRPr="005E2A01" w:rsidRDefault="002A5C4B">
            <w:pPr>
              <w:pStyle w:val="ConsPlusNormal"/>
              <w:jc w:val="center"/>
            </w:pPr>
            <w:r w:rsidRPr="005E2A01">
              <w:t>3,14·10</w:t>
            </w:r>
            <w:r w:rsidRPr="005E2A01">
              <w:rPr>
                <w:vertAlign w:val="superscript"/>
              </w:rPr>
              <w:t>-14</w:t>
            </w:r>
          </w:p>
        </w:tc>
        <w:tc>
          <w:tcPr>
            <w:tcW w:w="1984" w:type="dxa"/>
            <w:vAlign w:val="bottom"/>
          </w:tcPr>
          <w:p w:rsidR="002A5C4B" w:rsidRPr="005E2A01" w:rsidRDefault="002A5C4B">
            <w:pPr>
              <w:pStyle w:val="ConsPlusNormal"/>
              <w:jc w:val="center"/>
            </w:pPr>
            <w:r w:rsidRPr="005E2A01">
              <w:t>3,76·10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13</w:t>
            </w:r>
            <w:r w:rsidRPr="005E2A01">
              <w:t>N</w:t>
            </w:r>
          </w:p>
        </w:tc>
        <w:tc>
          <w:tcPr>
            <w:tcW w:w="1984" w:type="dxa"/>
            <w:vAlign w:val="bottom"/>
          </w:tcPr>
          <w:p w:rsidR="002A5C4B" w:rsidRPr="005E2A01" w:rsidRDefault="002A5C4B">
            <w:pPr>
              <w:pStyle w:val="ConsPlusNormal"/>
              <w:jc w:val="center"/>
            </w:pPr>
            <w:r w:rsidRPr="005E2A01">
              <w:t>4,57·10</w:t>
            </w:r>
            <w:r w:rsidRPr="005E2A01">
              <w:rPr>
                <w:vertAlign w:val="superscript"/>
              </w:rPr>
              <w:t>-14</w:t>
            </w:r>
          </w:p>
        </w:tc>
        <w:tc>
          <w:tcPr>
            <w:tcW w:w="1984" w:type="dxa"/>
            <w:vAlign w:val="bottom"/>
          </w:tcPr>
          <w:p w:rsidR="002A5C4B" w:rsidRPr="005E2A01" w:rsidRDefault="002A5C4B">
            <w:pPr>
              <w:pStyle w:val="ConsPlusNormal"/>
              <w:jc w:val="center"/>
            </w:pPr>
            <w:r w:rsidRPr="005E2A01">
              <w:t>1,03·10</w:t>
            </w:r>
            <w:r w:rsidRPr="005E2A01">
              <w:rPr>
                <w:vertAlign w:val="superscript"/>
              </w:rPr>
              <w:t>-15</w:t>
            </w:r>
          </w:p>
        </w:tc>
        <w:tc>
          <w:tcPr>
            <w:tcW w:w="1984" w:type="dxa"/>
            <w:vAlign w:val="bottom"/>
          </w:tcPr>
          <w:p w:rsidR="002A5C4B" w:rsidRPr="005E2A01" w:rsidRDefault="002A5C4B">
            <w:pPr>
              <w:pStyle w:val="ConsPlusNormal"/>
              <w:jc w:val="center"/>
            </w:pPr>
            <w:r w:rsidRPr="005E2A01">
              <w:t>8.68·10</w:t>
            </w:r>
            <w:r w:rsidRPr="005E2A01">
              <w:rPr>
                <w:vertAlign w:val="superscript"/>
              </w:rPr>
              <w:t>-14</w:t>
            </w:r>
          </w:p>
        </w:tc>
        <w:tc>
          <w:tcPr>
            <w:tcW w:w="1984" w:type="dxa"/>
            <w:vAlign w:val="bottom"/>
          </w:tcPr>
          <w:p w:rsidR="002A5C4B" w:rsidRPr="005E2A01" w:rsidRDefault="002A5C4B">
            <w:pPr>
              <w:pStyle w:val="ConsPlusNormal"/>
              <w:jc w:val="center"/>
            </w:pPr>
            <w:r w:rsidRPr="005E2A01">
              <w:t>6,26·10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22</w:t>
            </w:r>
            <w:r w:rsidRPr="005E2A01">
              <w:t>Na</w:t>
            </w:r>
          </w:p>
        </w:tc>
        <w:tc>
          <w:tcPr>
            <w:tcW w:w="1984" w:type="dxa"/>
            <w:vAlign w:val="bottom"/>
          </w:tcPr>
          <w:p w:rsidR="002A5C4B" w:rsidRPr="005E2A01" w:rsidRDefault="002A5C4B">
            <w:pPr>
              <w:pStyle w:val="ConsPlusNormal"/>
              <w:jc w:val="center"/>
            </w:pPr>
            <w:r w:rsidRPr="005E2A01">
              <w:t>1.02·10</w:t>
            </w:r>
            <w:r w:rsidRPr="005E2A01">
              <w:rPr>
                <w:vertAlign w:val="superscript"/>
              </w:rPr>
              <w:t>-13</w:t>
            </w:r>
          </w:p>
        </w:tc>
        <w:tc>
          <w:tcPr>
            <w:tcW w:w="1984" w:type="dxa"/>
            <w:vAlign w:val="bottom"/>
          </w:tcPr>
          <w:p w:rsidR="002A5C4B" w:rsidRPr="005E2A01" w:rsidRDefault="002A5C4B">
            <w:pPr>
              <w:pStyle w:val="ConsPlusNormal"/>
              <w:jc w:val="center"/>
            </w:pPr>
            <w:r w:rsidRPr="005E2A01">
              <w:t>2,05·10</w:t>
            </w:r>
            <w:r w:rsidRPr="005E2A01">
              <w:rPr>
                <w:vertAlign w:val="superscript"/>
              </w:rPr>
              <w:t>-15</w:t>
            </w:r>
          </w:p>
        </w:tc>
        <w:tc>
          <w:tcPr>
            <w:tcW w:w="1984" w:type="dxa"/>
            <w:vAlign w:val="bottom"/>
          </w:tcPr>
          <w:p w:rsidR="002A5C4B" w:rsidRPr="005E2A01" w:rsidRDefault="002A5C4B">
            <w:pPr>
              <w:pStyle w:val="ConsPlusNormal"/>
              <w:jc w:val="center"/>
            </w:pPr>
            <w:r w:rsidRPr="005E2A01">
              <w:t>1,33·10</w:t>
            </w:r>
            <w:r w:rsidRPr="005E2A01">
              <w:rPr>
                <w:vertAlign w:val="superscript"/>
              </w:rPr>
              <w:t>-13</w:t>
            </w:r>
          </w:p>
        </w:tc>
        <w:tc>
          <w:tcPr>
            <w:tcW w:w="1984" w:type="dxa"/>
            <w:vAlign w:val="bottom"/>
          </w:tcPr>
          <w:p w:rsidR="002A5C4B" w:rsidRPr="005E2A01" w:rsidRDefault="002A5C4B">
            <w:pPr>
              <w:pStyle w:val="ConsPlusNormal"/>
              <w:jc w:val="center"/>
            </w:pPr>
            <w:r w:rsidRPr="005E2A01">
              <w:t>2,60·10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24</w:t>
            </w:r>
            <w:r w:rsidRPr="005E2A01">
              <w:t>Na</w:t>
            </w:r>
          </w:p>
        </w:tc>
        <w:tc>
          <w:tcPr>
            <w:tcW w:w="1984" w:type="dxa"/>
            <w:vAlign w:val="bottom"/>
          </w:tcPr>
          <w:p w:rsidR="002A5C4B" w:rsidRPr="005E2A01" w:rsidRDefault="002A5C4B">
            <w:pPr>
              <w:pStyle w:val="ConsPlusNormal"/>
              <w:jc w:val="center"/>
            </w:pPr>
            <w:r w:rsidRPr="005E2A01">
              <w:t>2,08·10</w:t>
            </w:r>
            <w:r w:rsidRPr="005E2A01">
              <w:rPr>
                <w:vertAlign w:val="superscript"/>
              </w:rPr>
              <w:t>-13</w:t>
            </w:r>
          </w:p>
        </w:tc>
        <w:tc>
          <w:tcPr>
            <w:tcW w:w="1984" w:type="dxa"/>
            <w:vAlign w:val="bottom"/>
          </w:tcPr>
          <w:p w:rsidR="002A5C4B" w:rsidRPr="005E2A01" w:rsidRDefault="002A5C4B">
            <w:pPr>
              <w:pStyle w:val="ConsPlusNormal"/>
              <w:jc w:val="center"/>
            </w:pPr>
            <w:r w:rsidRPr="005E2A01">
              <w:t>3,59·10</w:t>
            </w:r>
            <w:r w:rsidRPr="005E2A01">
              <w:rPr>
                <w:vertAlign w:val="superscript"/>
              </w:rPr>
              <w:t>-15</w:t>
            </w:r>
          </w:p>
        </w:tc>
        <w:tc>
          <w:tcPr>
            <w:tcW w:w="1984" w:type="dxa"/>
            <w:vAlign w:val="bottom"/>
          </w:tcPr>
          <w:p w:rsidR="002A5C4B" w:rsidRPr="005E2A01" w:rsidRDefault="002A5C4B">
            <w:pPr>
              <w:pStyle w:val="ConsPlusNormal"/>
              <w:jc w:val="center"/>
            </w:pPr>
            <w:r w:rsidRPr="005E2A01">
              <w:t>2,75·10</w:t>
            </w:r>
            <w:r w:rsidRPr="005E2A01">
              <w:rPr>
                <w:vertAlign w:val="superscript"/>
              </w:rPr>
              <w:t>-13</w:t>
            </w:r>
          </w:p>
        </w:tc>
        <w:tc>
          <w:tcPr>
            <w:tcW w:w="1984" w:type="dxa"/>
            <w:vAlign w:val="bottom"/>
          </w:tcPr>
          <w:p w:rsidR="002A5C4B" w:rsidRPr="005E2A01" w:rsidRDefault="002A5C4B">
            <w:pPr>
              <w:pStyle w:val="ConsPlusNormal"/>
              <w:jc w:val="center"/>
            </w:pPr>
            <w:r w:rsidRPr="005E2A01">
              <w:t>1,03·10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88</w:t>
            </w:r>
            <w:r w:rsidRPr="005E2A01">
              <w:t>Nb</w:t>
            </w:r>
          </w:p>
        </w:tc>
        <w:tc>
          <w:tcPr>
            <w:tcW w:w="1984" w:type="dxa"/>
            <w:vAlign w:val="bottom"/>
          </w:tcPr>
          <w:p w:rsidR="002A5C4B" w:rsidRPr="005E2A01" w:rsidRDefault="002A5C4B">
            <w:pPr>
              <w:pStyle w:val="ConsPlusNormal"/>
              <w:jc w:val="center"/>
            </w:pPr>
            <w:r w:rsidRPr="005E2A01">
              <w:t>1,89·10</w:t>
            </w:r>
            <w:r w:rsidRPr="005E2A01">
              <w:rPr>
                <w:vertAlign w:val="superscript"/>
              </w:rPr>
              <w:t>-13</w:t>
            </w:r>
          </w:p>
        </w:tc>
        <w:tc>
          <w:tcPr>
            <w:tcW w:w="1984" w:type="dxa"/>
            <w:vAlign w:val="bottom"/>
          </w:tcPr>
          <w:p w:rsidR="002A5C4B" w:rsidRPr="005E2A01" w:rsidRDefault="002A5C4B">
            <w:pPr>
              <w:pStyle w:val="ConsPlusNormal"/>
              <w:jc w:val="center"/>
            </w:pPr>
            <w:r w:rsidRPr="005E2A01">
              <w:t>4,02·10</w:t>
            </w:r>
            <w:r w:rsidRPr="005E2A01">
              <w:rPr>
                <w:vertAlign w:val="superscript"/>
              </w:rPr>
              <w:t>-15</w:t>
            </w:r>
          </w:p>
        </w:tc>
        <w:tc>
          <w:tcPr>
            <w:tcW w:w="1984" w:type="dxa"/>
            <w:vAlign w:val="bottom"/>
          </w:tcPr>
          <w:p w:rsidR="002A5C4B" w:rsidRPr="005E2A01" w:rsidRDefault="002A5C4B">
            <w:pPr>
              <w:pStyle w:val="ConsPlusNormal"/>
              <w:jc w:val="center"/>
            </w:pPr>
            <w:r w:rsidRPr="005E2A01">
              <w:t>3,12·10</w:t>
            </w:r>
            <w:r w:rsidRPr="005E2A01">
              <w:rPr>
                <w:vertAlign w:val="superscript"/>
              </w:rPr>
              <w:t>-13</w:t>
            </w:r>
          </w:p>
        </w:tc>
        <w:tc>
          <w:tcPr>
            <w:tcW w:w="1984" w:type="dxa"/>
            <w:vAlign w:val="bottom"/>
          </w:tcPr>
          <w:p w:rsidR="002A5C4B" w:rsidRPr="005E2A01" w:rsidRDefault="002A5C4B">
            <w:pPr>
              <w:pStyle w:val="ConsPlusNormal"/>
              <w:jc w:val="center"/>
            </w:pPr>
            <w:r w:rsidRPr="005E2A01">
              <w:t>1.74·10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89m</w:t>
            </w:r>
            <w:r w:rsidRPr="005E2A01">
              <w:t>Nb</w:t>
            </w:r>
          </w:p>
        </w:tc>
        <w:tc>
          <w:tcPr>
            <w:tcW w:w="1984" w:type="dxa"/>
            <w:vAlign w:val="bottom"/>
          </w:tcPr>
          <w:p w:rsidR="002A5C4B" w:rsidRPr="005E2A01" w:rsidRDefault="002A5C4B">
            <w:pPr>
              <w:pStyle w:val="ConsPlusNormal"/>
              <w:jc w:val="center"/>
            </w:pPr>
            <w:r w:rsidRPr="005E2A01">
              <w:t>8,65·10</w:t>
            </w:r>
            <w:r w:rsidRPr="005E2A01">
              <w:rPr>
                <w:vertAlign w:val="superscript"/>
              </w:rPr>
              <w:t>-14</w:t>
            </w:r>
          </w:p>
        </w:tc>
        <w:tc>
          <w:tcPr>
            <w:tcW w:w="1984" w:type="dxa"/>
            <w:vAlign w:val="bottom"/>
          </w:tcPr>
          <w:p w:rsidR="002A5C4B" w:rsidRPr="005E2A01" w:rsidRDefault="002A5C4B">
            <w:pPr>
              <w:pStyle w:val="ConsPlusNormal"/>
              <w:jc w:val="center"/>
            </w:pPr>
            <w:r w:rsidRPr="005E2A01">
              <w:t>1,94·10</w:t>
            </w:r>
            <w:r w:rsidRPr="005E2A01">
              <w:rPr>
                <w:vertAlign w:val="superscript"/>
              </w:rPr>
              <w:t>-15</w:t>
            </w:r>
          </w:p>
        </w:tc>
        <w:tc>
          <w:tcPr>
            <w:tcW w:w="1984" w:type="dxa"/>
            <w:vAlign w:val="bottom"/>
          </w:tcPr>
          <w:p w:rsidR="002A5C4B" w:rsidRPr="005E2A01" w:rsidRDefault="002A5C4B">
            <w:pPr>
              <w:pStyle w:val="ConsPlusNormal"/>
              <w:jc w:val="center"/>
            </w:pPr>
            <w:r w:rsidRPr="005E2A01">
              <w:t>1,63·10</w:t>
            </w:r>
            <w:r w:rsidRPr="005E2A01">
              <w:rPr>
                <w:vertAlign w:val="superscript"/>
              </w:rPr>
              <w:t>-13</w:t>
            </w:r>
          </w:p>
        </w:tc>
        <w:tc>
          <w:tcPr>
            <w:tcW w:w="1984" w:type="dxa"/>
            <w:vAlign w:val="bottom"/>
          </w:tcPr>
          <w:p w:rsidR="002A5C4B" w:rsidRPr="005E2A01" w:rsidRDefault="002A5C4B">
            <w:pPr>
              <w:pStyle w:val="ConsPlusNormal"/>
              <w:jc w:val="center"/>
            </w:pPr>
            <w:r w:rsidRPr="005E2A01">
              <w:t>1,20·10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89</w:t>
            </w:r>
            <w:r w:rsidRPr="005E2A01">
              <w:t>Nb</w:t>
            </w:r>
          </w:p>
        </w:tc>
        <w:tc>
          <w:tcPr>
            <w:tcW w:w="1984" w:type="dxa"/>
            <w:vAlign w:val="bottom"/>
          </w:tcPr>
          <w:p w:rsidR="002A5C4B" w:rsidRPr="005E2A01" w:rsidRDefault="002A5C4B">
            <w:pPr>
              <w:pStyle w:val="ConsPlusNormal"/>
              <w:jc w:val="center"/>
            </w:pPr>
            <w:r w:rsidRPr="005E2A01">
              <w:t>6,62·10</w:t>
            </w:r>
            <w:r w:rsidRPr="005E2A01">
              <w:rPr>
                <w:vertAlign w:val="superscript"/>
              </w:rPr>
              <w:t>-14</w:t>
            </w:r>
          </w:p>
        </w:tc>
        <w:tc>
          <w:tcPr>
            <w:tcW w:w="1984" w:type="dxa"/>
            <w:vAlign w:val="bottom"/>
          </w:tcPr>
          <w:p w:rsidR="002A5C4B" w:rsidRPr="005E2A01" w:rsidRDefault="002A5C4B">
            <w:pPr>
              <w:pStyle w:val="ConsPlusNormal"/>
              <w:jc w:val="center"/>
            </w:pPr>
            <w:r w:rsidRPr="005E2A01">
              <w:t>1,39·10</w:t>
            </w:r>
            <w:r w:rsidRPr="005E2A01">
              <w:rPr>
                <w:vertAlign w:val="superscript"/>
              </w:rPr>
              <w:t>-15</w:t>
            </w:r>
          </w:p>
        </w:tc>
        <w:tc>
          <w:tcPr>
            <w:tcW w:w="1984" w:type="dxa"/>
            <w:vAlign w:val="bottom"/>
          </w:tcPr>
          <w:p w:rsidR="002A5C4B" w:rsidRPr="005E2A01" w:rsidRDefault="002A5C4B">
            <w:pPr>
              <w:pStyle w:val="ConsPlusNormal"/>
              <w:jc w:val="center"/>
            </w:pPr>
            <w:r w:rsidRPr="005E2A01">
              <w:t>1.56·10</w:t>
            </w:r>
            <w:r w:rsidRPr="005E2A01">
              <w:rPr>
                <w:vertAlign w:val="superscript"/>
              </w:rPr>
              <w:t>-13</w:t>
            </w:r>
          </w:p>
        </w:tc>
        <w:tc>
          <w:tcPr>
            <w:tcW w:w="1984" w:type="dxa"/>
            <w:vAlign w:val="bottom"/>
          </w:tcPr>
          <w:p w:rsidR="002A5C4B" w:rsidRPr="005E2A01" w:rsidRDefault="002A5C4B">
            <w:pPr>
              <w:pStyle w:val="ConsPlusNormal"/>
              <w:jc w:val="center"/>
            </w:pPr>
            <w:r w:rsidRPr="005E2A01">
              <w:t>1,26·10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90</w:t>
            </w:r>
            <w:r w:rsidRPr="005E2A01">
              <w:t>Nb</w:t>
            </w:r>
          </w:p>
        </w:tc>
        <w:tc>
          <w:tcPr>
            <w:tcW w:w="1984" w:type="dxa"/>
            <w:vAlign w:val="bottom"/>
          </w:tcPr>
          <w:p w:rsidR="002A5C4B" w:rsidRPr="005E2A01" w:rsidRDefault="002A5C4B">
            <w:pPr>
              <w:pStyle w:val="ConsPlusNormal"/>
              <w:jc w:val="center"/>
            </w:pPr>
            <w:r w:rsidRPr="005E2A01">
              <w:t>2,05·10</w:t>
            </w:r>
            <w:r w:rsidRPr="005E2A01">
              <w:rPr>
                <w:vertAlign w:val="superscript"/>
              </w:rPr>
              <w:t>-13</w:t>
            </w:r>
          </w:p>
        </w:tc>
        <w:tc>
          <w:tcPr>
            <w:tcW w:w="1984" w:type="dxa"/>
            <w:vAlign w:val="bottom"/>
          </w:tcPr>
          <w:p w:rsidR="002A5C4B" w:rsidRPr="005E2A01" w:rsidRDefault="002A5C4B">
            <w:pPr>
              <w:pStyle w:val="ConsPlusNormal"/>
              <w:jc w:val="center"/>
            </w:pPr>
            <w:r w:rsidRPr="005E2A01">
              <w:t>3,79·10</w:t>
            </w:r>
            <w:r w:rsidRPr="005E2A01">
              <w:rPr>
                <w:vertAlign w:val="superscript"/>
              </w:rPr>
              <w:t>-15</w:t>
            </w:r>
          </w:p>
        </w:tc>
        <w:tc>
          <w:tcPr>
            <w:tcW w:w="1984" w:type="dxa"/>
            <w:vAlign w:val="bottom"/>
          </w:tcPr>
          <w:p w:rsidR="002A5C4B" w:rsidRPr="005E2A01" w:rsidRDefault="002A5C4B">
            <w:pPr>
              <w:pStyle w:val="ConsPlusNormal"/>
              <w:jc w:val="center"/>
            </w:pPr>
            <w:r w:rsidRPr="005E2A01">
              <w:t>2.66·10</w:t>
            </w:r>
            <w:r w:rsidRPr="005E2A01">
              <w:rPr>
                <w:vertAlign w:val="superscript"/>
              </w:rPr>
              <w:t>-13</w:t>
            </w:r>
          </w:p>
        </w:tc>
        <w:tc>
          <w:tcPr>
            <w:tcW w:w="1984" w:type="dxa"/>
            <w:vAlign w:val="bottom"/>
          </w:tcPr>
          <w:p w:rsidR="002A5C4B" w:rsidRPr="005E2A01" w:rsidRDefault="002A5C4B">
            <w:pPr>
              <w:pStyle w:val="ConsPlusNormal"/>
              <w:jc w:val="center"/>
            </w:pPr>
            <w:r w:rsidRPr="005E2A01">
              <w:t>8,73·10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93m</w:t>
            </w:r>
            <w:r w:rsidRPr="005E2A01">
              <w:t>Nb</w:t>
            </w:r>
          </w:p>
        </w:tc>
        <w:tc>
          <w:tcPr>
            <w:tcW w:w="1984" w:type="dxa"/>
            <w:vAlign w:val="bottom"/>
          </w:tcPr>
          <w:p w:rsidR="002A5C4B" w:rsidRPr="005E2A01" w:rsidRDefault="002A5C4B">
            <w:pPr>
              <w:pStyle w:val="ConsPlusNormal"/>
              <w:jc w:val="center"/>
            </w:pPr>
            <w:r w:rsidRPr="005E2A01">
              <w:t>3,05·10</w:t>
            </w:r>
            <w:r w:rsidRPr="005E2A01">
              <w:rPr>
                <w:vertAlign w:val="superscript"/>
              </w:rPr>
              <w:t>-18</w:t>
            </w:r>
          </w:p>
        </w:tc>
        <w:tc>
          <w:tcPr>
            <w:tcW w:w="1984" w:type="dxa"/>
            <w:vAlign w:val="bottom"/>
          </w:tcPr>
          <w:p w:rsidR="002A5C4B" w:rsidRPr="005E2A01" w:rsidRDefault="002A5C4B">
            <w:pPr>
              <w:pStyle w:val="ConsPlusNormal"/>
              <w:jc w:val="center"/>
            </w:pPr>
            <w:r w:rsidRPr="005E2A01">
              <w:t>6,82·10</w:t>
            </w:r>
            <w:r w:rsidRPr="005E2A01">
              <w:rPr>
                <w:vertAlign w:val="superscript"/>
              </w:rPr>
              <w:t>-19</w:t>
            </w:r>
          </w:p>
        </w:tc>
        <w:tc>
          <w:tcPr>
            <w:tcW w:w="1984" w:type="dxa"/>
            <w:vAlign w:val="bottom"/>
          </w:tcPr>
          <w:p w:rsidR="002A5C4B" w:rsidRPr="005E2A01" w:rsidRDefault="002A5C4B">
            <w:pPr>
              <w:pStyle w:val="ConsPlusNormal"/>
              <w:jc w:val="center"/>
            </w:pPr>
            <w:r w:rsidRPr="005E2A01">
              <w:t>4,28·10</w:t>
            </w:r>
            <w:r w:rsidRPr="005E2A01">
              <w:rPr>
                <w:vertAlign w:val="superscript"/>
              </w:rPr>
              <w:t>-17</w:t>
            </w:r>
          </w:p>
        </w:tc>
        <w:tc>
          <w:tcPr>
            <w:tcW w:w="1984" w:type="dxa"/>
            <w:vAlign w:val="bottom"/>
          </w:tcPr>
          <w:p w:rsidR="002A5C4B" w:rsidRPr="005E2A01" w:rsidRDefault="002A5C4B">
            <w:pPr>
              <w:pStyle w:val="ConsPlusNormal"/>
              <w:jc w:val="center"/>
            </w:pPr>
            <w:r w:rsidRPr="005E2A01">
              <w:t>9,70·10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94</w:t>
            </w:r>
            <w:r w:rsidRPr="005E2A01">
              <w:t>Nb</w:t>
            </w:r>
          </w:p>
        </w:tc>
        <w:tc>
          <w:tcPr>
            <w:tcW w:w="1984" w:type="dxa"/>
            <w:vAlign w:val="bottom"/>
          </w:tcPr>
          <w:p w:rsidR="002A5C4B" w:rsidRPr="005E2A01" w:rsidRDefault="002A5C4B">
            <w:pPr>
              <w:pStyle w:val="ConsPlusNormal"/>
              <w:jc w:val="center"/>
            </w:pPr>
            <w:r w:rsidRPr="005E2A01">
              <w:t>7,2·10</w:t>
            </w:r>
            <w:r w:rsidRPr="005E2A01">
              <w:rPr>
                <w:vertAlign w:val="superscript"/>
              </w:rPr>
              <w:t>-14</w:t>
            </w:r>
          </w:p>
        </w:tc>
        <w:tc>
          <w:tcPr>
            <w:tcW w:w="1984" w:type="dxa"/>
            <w:vAlign w:val="bottom"/>
          </w:tcPr>
          <w:p w:rsidR="002A5C4B" w:rsidRPr="005E2A01" w:rsidRDefault="002A5C4B">
            <w:pPr>
              <w:pStyle w:val="ConsPlusNormal"/>
              <w:jc w:val="center"/>
            </w:pPr>
            <w:r w:rsidRPr="005E2A01">
              <w:t>1,49·10</w:t>
            </w:r>
            <w:r w:rsidRPr="005E2A01">
              <w:rPr>
                <w:vertAlign w:val="superscript"/>
              </w:rPr>
              <w:t>-15</w:t>
            </w:r>
          </w:p>
        </w:tc>
        <w:tc>
          <w:tcPr>
            <w:tcW w:w="1984" w:type="dxa"/>
            <w:vAlign w:val="bottom"/>
          </w:tcPr>
          <w:p w:rsidR="002A5C4B" w:rsidRPr="005E2A01" w:rsidRDefault="002A5C4B">
            <w:pPr>
              <w:pStyle w:val="ConsPlusNormal"/>
              <w:jc w:val="center"/>
            </w:pPr>
            <w:r w:rsidRPr="005E2A01">
              <w:t>9,52·10</w:t>
            </w:r>
            <w:r w:rsidRPr="005E2A01">
              <w:rPr>
                <w:vertAlign w:val="superscript"/>
              </w:rPr>
              <w:t>-14</w:t>
            </w:r>
          </w:p>
        </w:tc>
        <w:tc>
          <w:tcPr>
            <w:tcW w:w="1984" w:type="dxa"/>
            <w:vAlign w:val="bottom"/>
          </w:tcPr>
          <w:p w:rsidR="002A5C4B" w:rsidRPr="005E2A01" w:rsidRDefault="002A5C4B">
            <w:pPr>
              <w:pStyle w:val="ConsPlusNormal"/>
              <w:jc w:val="center"/>
            </w:pPr>
            <w:r w:rsidRPr="005E2A01">
              <w:t>1,87·10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95</w:t>
            </w:r>
            <w:r w:rsidRPr="005E2A01">
              <w:t>Nb</w:t>
            </w:r>
          </w:p>
        </w:tc>
        <w:tc>
          <w:tcPr>
            <w:tcW w:w="1984" w:type="dxa"/>
            <w:vAlign w:val="bottom"/>
          </w:tcPr>
          <w:p w:rsidR="002A5C4B" w:rsidRPr="005E2A01" w:rsidRDefault="002A5C4B">
            <w:pPr>
              <w:pStyle w:val="ConsPlusNormal"/>
              <w:jc w:val="center"/>
            </w:pPr>
            <w:r w:rsidRPr="005E2A01">
              <w:t>3,49·10</w:t>
            </w:r>
            <w:r w:rsidRPr="005E2A01">
              <w:rPr>
                <w:vertAlign w:val="superscript"/>
              </w:rPr>
              <w:t>-14</w:t>
            </w:r>
          </w:p>
        </w:tc>
        <w:tc>
          <w:tcPr>
            <w:tcW w:w="1984" w:type="dxa"/>
            <w:vAlign w:val="bottom"/>
          </w:tcPr>
          <w:p w:rsidR="002A5C4B" w:rsidRPr="005E2A01" w:rsidRDefault="002A5C4B">
            <w:pPr>
              <w:pStyle w:val="ConsPlusNormal"/>
              <w:jc w:val="center"/>
            </w:pPr>
            <w:r w:rsidRPr="005E2A01">
              <w:t>7,28·10</w:t>
            </w:r>
            <w:r w:rsidRPr="005E2A01">
              <w:rPr>
                <w:vertAlign w:val="superscript"/>
              </w:rPr>
              <w:t>-16</w:t>
            </w:r>
          </w:p>
        </w:tc>
        <w:tc>
          <w:tcPr>
            <w:tcW w:w="1984" w:type="dxa"/>
            <w:vAlign w:val="bottom"/>
          </w:tcPr>
          <w:p w:rsidR="002A5C4B" w:rsidRPr="005E2A01" w:rsidRDefault="002A5C4B">
            <w:pPr>
              <w:pStyle w:val="ConsPlusNormal"/>
              <w:jc w:val="center"/>
            </w:pPr>
            <w:r w:rsidRPr="005E2A01">
              <w:t>4,30·10</w:t>
            </w:r>
            <w:r w:rsidRPr="005E2A01">
              <w:rPr>
                <w:vertAlign w:val="superscript"/>
              </w:rPr>
              <w:t>-14</w:t>
            </w:r>
          </w:p>
        </w:tc>
        <w:tc>
          <w:tcPr>
            <w:tcW w:w="1984" w:type="dxa"/>
            <w:vAlign w:val="bottom"/>
          </w:tcPr>
          <w:p w:rsidR="002A5C4B" w:rsidRPr="005E2A01" w:rsidRDefault="002A5C4B">
            <w:pPr>
              <w:pStyle w:val="ConsPlusNormal"/>
              <w:jc w:val="center"/>
            </w:pPr>
            <w:r w:rsidRPr="005E2A01">
              <w:t>9,05·10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95m</w:t>
            </w:r>
            <w:r w:rsidRPr="005E2A01">
              <w:t>Nb</w:t>
            </w:r>
          </w:p>
        </w:tc>
        <w:tc>
          <w:tcPr>
            <w:tcW w:w="1984" w:type="dxa"/>
            <w:vAlign w:val="bottom"/>
          </w:tcPr>
          <w:p w:rsidR="002A5C4B" w:rsidRPr="005E2A01" w:rsidRDefault="002A5C4B">
            <w:pPr>
              <w:pStyle w:val="ConsPlusNormal"/>
              <w:jc w:val="center"/>
            </w:pPr>
            <w:r w:rsidRPr="005E2A01">
              <w:t>2,74·10</w:t>
            </w:r>
            <w:r w:rsidRPr="005E2A01">
              <w:rPr>
                <w:vertAlign w:val="superscript"/>
              </w:rPr>
              <w:t>-15</w:t>
            </w:r>
          </w:p>
        </w:tc>
        <w:tc>
          <w:tcPr>
            <w:tcW w:w="1984" w:type="dxa"/>
            <w:vAlign w:val="bottom"/>
          </w:tcPr>
          <w:p w:rsidR="002A5C4B" w:rsidRPr="005E2A01" w:rsidRDefault="002A5C4B">
            <w:pPr>
              <w:pStyle w:val="ConsPlusNormal"/>
              <w:jc w:val="center"/>
            </w:pPr>
            <w:r w:rsidRPr="005E2A01">
              <w:t>5,91·10</w:t>
            </w:r>
            <w:r w:rsidRPr="005E2A01">
              <w:rPr>
                <w:vertAlign w:val="superscript"/>
              </w:rPr>
              <w:t>-17</w:t>
            </w:r>
          </w:p>
        </w:tc>
        <w:tc>
          <w:tcPr>
            <w:tcW w:w="1984" w:type="dxa"/>
            <w:vAlign w:val="bottom"/>
          </w:tcPr>
          <w:p w:rsidR="002A5C4B" w:rsidRPr="005E2A01" w:rsidRDefault="002A5C4B">
            <w:pPr>
              <w:pStyle w:val="ConsPlusNormal"/>
              <w:jc w:val="center"/>
            </w:pPr>
            <w:r w:rsidRPr="005E2A01">
              <w:t>1.12·10</w:t>
            </w:r>
            <w:r w:rsidRPr="005E2A01">
              <w:rPr>
                <w:vertAlign w:val="superscript"/>
              </w:rPr>
              <w:t>-14</w:t>
            </w:r>
          </w:p>
        </w:tc>
        <w:tc>
          <w:tcPr>
            <w:tcW w:w="1984" w:type="dxa"/>
            <w:vAlign w:val="bottom"/>
          </w:tcPr>
          <w:p w:rsidR="002A5C4B" w:rsidRPr="005E2A01" w:rsidRDefault="002A5C4B">
            <w:pPr>
              <w:pStyle w:val="ConsPlusNormal"/>
              <w:jc w:val="center"/>
            </w:pPr>
            <w:r w:rsidRPr="005E2A01">
              <w:t>1,09·10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96</w:t>
            </w:r>
            <w:r w:rsidRPr="005E2A01">
              <w:t>Nb</w:t>
            </w:r>
          </w:p>
        </w:tc>
        <w:tc>
          <w:tcPr>
            <w:tcW w:w="1984" w:type="dxa"/>
            <w:vAlign w:val="bottom"/>
          </w:tcPr>
          <w:p w:rsidR="002A5C4B" w:rsidRPr="005E2A01" w:rsidRDefault="002A5C4B">
            <w:pPr>
              <w:pStyle w:val="ConsPlusNormal"/>
              <w:jc w:val="center"/>
            </w:pPr>
            <w:r w:rsidRPr="005E2A01">
              <w:t>1.14·10</w:t>
            </w:r>
            <w:r w:rsidRPr="005E2A01">
              <w:rPr>
                <w:vertAlign w:val="superscript"/>
              </w:rPr>
              <w:t>-13</w:t>
            </w:r>
          </w:p>
        </w:tc>
        <w:tc>
          <w:tcPr>
            <w:tcW w:w="1984" w:type="dxa"/>
            <w:vAlign w:val="bottom"/>
          </w:tcPr>
          <w:p w:rsidR="002A5C4B" w:rsidRPr="005E2A01" w:rsidRDefault="002A5C4B">
            <w:pPr>
              <w:pStyle w:val="ConsPlusNormal"/>
              <w:jc w:val="center"/>
            </w:pPr>
            <w:r w:rsidRPr="005E2A01">
              <w:t>2,34·10</w:t>
            </w:r>
            <w:r w:rsidRPr="005E2A01">
              <w:rPr>
                <w:vertAlign w:val="superscript"/>
              </w:rPr>
              <w:t>-15</w:t>
            </w:r>
          </w:p>
        </w:tc>
        <w:tc>
          <w:tcPr>
            <w:tcW w:w="1984" w:type="dxa"/>
            <w:vAlign w:val="bottom"/>
          </w:tcPr>
          <w:p w:rsidR="002A5C4B" w:rsidRPr="005E2A01" w:rsidRDefault="002A5C4B">
            <w:pPr>
              <w:pStyle w:val="ConsPlusNormal"/>
              <w:jc w:val="center"/>
            </w:pPr>
            <w:r w:rsidRPr="005E2A01">
              <w:t>1,52·10</w:t>
            </w:r>
            <w:r w:rsidRPr="005E2A01">
              <w:rPr>
                <w:vertAlign w:val="superscript"/>
              </w:rPr>
              <w:t>-13</w:t>
            </w:r>
          </w:p>
        </w:tc>
        <w:tc>
          <w:tcPr>
            <w:tcW w:w="1984" w:type="dxa"/>
            <w:vAlign w:val="bottom"/>
          </w:tcPr>
          <w:p w:rsidR="002A5C4B" w:rsidRPr="005E2A01" w:rsidRDefault="002A5C4B">
            <w:pPr>
              <w:pStyle w:val="ConsPlusNormal"/>
              <w:jc w:val="center"/>
            </w:pPr>
            <w:r w:rsidRPr="005E2A01">
              <w:t>3,73·10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97</w:t>
            </w:r>
            <w:r w:rsidRPr="005E2A01">
              <w:t>Nb</w:t>
            </w:r>
          </w:p>
        </w:tc>
        <w:tc>
          <w:tcPr>
            <w:tcW w:w="1984" w:type="dxa"/>
            <w:vAlign w:val="bottom"/>
          </w:tcPr>
          <w:p w:rsidR="002A5C4B" w:rsidRPr="005E2A01" w:rsidRDefault="002A5C4B">
            <w:pPr>
              <w:pStyle w:val="ConsPlusNormal"/>
              <w:jc w:val="center"/>
            </w:pPr>
            <w:r w:rsidRPr="005E2A01">
              <w:t>2,99·10</w:t>
            </w:r>
            <w:r w:rsidRPr="005E2A01">
              <w:rPr>
                <w:vertAlign w:val="superscript"/>
              </w:rPr>
              <w:t>-14</w:t>
            </w:r>
          </w:p>
        </w:tc>
        <w:tc>
          <w:tcPr>
            <w:tcW w:w="1984" w:type="dxa"/>
            <w:vAlign w:val="bottom"/>
          </w:tcPr>
          <w:p w:rsidR="002A5C4B" w:rsidRPr="005E2A01" w:rsidRDefault="002A5C4B">
            <w:pPr>
              <w:pStyle w:val="ConsPlusNormal"/>
              <w:jc w:val="center"/>
            </w:pPr>
            <w:r w:rsidRPr="005E2A01">
              <w:t>6,75·10</w:t>
            </w:r>
            <w:r w:rsidRPr="005E2A01">
              <w:rPr>
                <w:vertAlign w:val="superscript"/>
              </w:rPr>
              <w:t>-16</w:t>
            </w:r>
          </w:p>
        </w:tc>
        <w:tc>
          <w:tcPr>
            <w:tcW w:w="1984" w:type="dxa"/>
            <w:vAlign w:val="bottom"/>
          </w:tcPr>
          <w:p w:rsidR="002A5C4B" w:rsidRPr="005E2A01" w:rsidRDefault="002A5C4B">
            <w:pPr>
              <w:pStyle w:val="ConsPlusNormal"/>
              <w:jc w:val="center"/>
            </w:pPr>
            <w:r w:rsidRPr="005E2A01">
              <w:t>6,51·10</w:t>
            </w:r>
            <w:r w:rsidRPr="005E2A01">
              <w:rPr>
                <w:vertAlign w:val="superscript"/>
              </w:rPr>
              <w:t>-14</w:t>
            </w:r>
          </w:p>
        </w:tc>
        <w:tc>
          <w:tcPr>
            <w:tcW w:w="1984" w:type="dxa"/>
            <w:vAlign w:val="bottom"/>
          </w:tcPr>
          <w:p w:rsidR="002A5C4B" w:rsidRPr="005E2A01" w:rsidRDefault="002A5C4B">
            <w:pPr>
              <w:pStyle w:val="ConsPlusNormal"/>
              <w:jc w:val="center"/>
            </w:pPr>
            <w:r w:rsidRPr="005E2A01">
              <w:t>5,56·10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97m</w:t>
            </w:r>
            <w:r w:rsidRPr="005E2A01">
              <w:t>Nb</w:t>
            </w:r>
          </w:p>
        </w:tc>
        <w:tc>
          <w:tcPr>
            <w:tcW w:w="1984" w:type="dxa"/>
            <w:vAlign w:val="bottom"/>
          </w:tcPr>
          <w:p w:rsidR="002A5C4B" w:rsidRPr="005E2A01" w:rsidRDefault="002A5C4B">
            <w:pPr>
              <w:pStyle w:val="ConsPlusNormal"/>
              <w:jc w:val="center"/>
            </w:pPr>
            <w:r w:rsidRPr="005E2A01">
              <w:t>3,31·10</w:t>
            </w:r>
            <w:r w:rsidRPr="005E2A01">
              <w:rPr>
                <w:vertAlign w:val="superscript"/>
              </w:rPr>
              <w:t>-14</w:t>
            </w:r>
          </w:p>
        </w:tc>
        <w:tc>
          <w:tcPr>
            <w:tcW w:w="1984" w:type="dxa"/>
            <w:vAlign w:val="bottom"/>
          </w:tcPr>
          <w:p w:rsidR="002A5C4B" w:rsidRPr="005E2A01" w:rsidRDefault="002A5C4B">
            <w:pPr>
              <w:pStyle w:val="ConsPlusNormal"/>
              <w:jc w:val="center"/>
            </w:pPr>
            <w:r w:rsidRPr="005E2A01">
              <w:t>6,95·10</w:t>
            </w:r>
            <w:r w:rsidRPr="005E2A01">
              <w:rPr>
                <w:vertAlign w:val="superscript"/>
              </w:rPr>
              <w:t>-16</w:t>
            </w:r>
          </w:p>
        </w:tc>
        <w:tc>
          <w:tcPr>
            <w:tcW w:w="1984" w:type="dxa"/>
            <w:vAlign w:val="bottom"/>
          </w:tcPr>
          <w:p w:rsidR="002A5C4B" w:rsidRPr="005E2A01" w:rsidRDefault="002A5C4B">
            <w:pPr>
              <w:pStyle w:val="ConsPlusNormal"/>
              <w:jc w:val="center"/>
            </w:pPr>
            <w:r w:rsidRPr="005E2A01">
              <w:t>4,16·10</w:t>
            </w:r>
            <w:r w:rsidRPr="005E2A01">
              <w:rPr>
                <w:vertAlign w:val="superscript"/>
              </w:rPr>
              <w:t>-14</w:t>
            </w:r>
          </w:p>
        </w:tc>
        <w:tc>
          <w:tcPr>
            <w:tcW w:w="1984" w:type="dxa"/>
            <w:vAlign w:val="bottom"/>
          </w:tcPr>
          <w:p w:rsidR="002A5C4B" w:rsidRPr="005E2A01" w:rsidRDefault="002A5C4B">
            <w:pPr>
              <w:pStyle w:val="ConsPlusNormal"/>
              <w:jc w:val="center"/>
            </w:pPr>
            <w:r w:rsidRPr="005E2A01">
              <w:t>1,08·10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98m</w:t>
            </w:r>
            <w:r w:rsidRPr="005E2A01">
              <w:t>Nb</w:t>
            </w:r>
          </w:p>
        </w:tc>
        <w:tc>
          <w:tcPr>
            <w:tcW w:w="1984" w:type="dxa"/>
            <w:vAlign w:val="bottom"/>
          </w:tcPr>
          <w:p w:rsidR="002A5C4B" w:rsidRPr="005E2A01" w:rsidRDefault="002A5C4B">
            <w:pPr>
              <w:pStyle w:val="ConsPlusNormal"/>
              <w:jc w:val="center"/>
            </w:pPr>
            <w:r w:rsidRPr="005E2A01">
              <w:t>1.14·10</w:t>
            </w:r>
            <w:r w:rsidRPr="005E2A01">
              <w:rPr>
                <w:vertAlign w:val="superscript"/>
              </w:rPr>
              <w:t>-13</w:t>
            </w:r>
          </w:p>
        </w:tc>
        <w:tc>
          <w:tcPr>
            <w:tcW w:w="1984" w:type="dxa"/>
            <w:vAlign w:val="bottom"/>
          </w:tcPr>
          <w:p w:rsidR="002A5C4B" w:rsidRPr="005E2A01" w:rsidRDefault="002A5C4B">
            <w:pPr>
              <w:pStyle w:val="ConsPlusNormal"/>
              <w:jc w:val="center"/>
            </w:pPr>
            <w:r w:rsidRPr="005E2A01">
              <w:t>2,37·10</w:t>
            </w:r>
            <w:r w:rsidRPr="005E2A01">
              <w:rPr>
                <w:vertAlign w:val="superscript"/>
              </w:rPr>
              <w:t>-15</w:t>
            </w:r>
          </w:p>
        </w:tc>
        <w:tc>
          <w:tcPr>
            <w:tcW w:w="1984" w:type="dxa"/>
            <w:vAlign w:val="bottom"/>
          </w:tcPr>
          <w:p w:rsidR="002A5C4B" w:rsidRPr="005E2A01" w:rsidRDefault="002A5C4B">
            <w:pPr>
              <w:pStyle w:val="ConsPlusNormal"/>
              <w:jc w:val="center"/>
            </w:pPr>
            <w:r w:rsidRPr="005E2A01">
              <w:t>1,96·10</w:t>
            </w:r>
            <w:r w:rsidRPr="005E2A01">
              <w:rPr>
                <w:vertAlign w:val="superscript"/>
              </w:rPr>
              <w:t>-13</w:t>
            </w:r>
          </w:p>
        </w:tc>
        <w:tc>
          <w:tcPr>
            <w:tcW w:w="1984" w:type="dxa"/>
            <w:vAlign w:val="bottom"/>
          </w:tcPr>
          <w:p w:rsidR="002A5C4B" w:rsidRPr="005E2A01" w:rsidRDefault="002A5C4B">
            <w:pPr>
              <w:pStyle w:val="ConsPlusNormal"/>
              <w:jc w:val="center"/>
            </w:pPr>
            <w:r w:rsidRPr="005E2A01">
              <w:t>1,26·10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136</w:t>
            </w:r>
            <w:r w:rsidRPr="005E2A01">
              <w:t>Nd</w:t>
            </w:r>
          </w:p>
        </w:tc>
        <w:tc>
          <w:tcPr>
            <w:tcW w:w="1984" w:type="dxa"/>
            <w:vAlign w:val="bottom"/>
          </w:tcPr>
          <w:p w:rsidR="002A5C4B" w:rsidRPr="005E2A01" w:rsidRDefault="002A5C4B">
            <w:pPr>
              <w:pStyle w:val="ConsPlusNormal"/>
              <w:jc w:val="center"/>
            </w:pPr>
            <w:r w:rsidRPr="005E2A01">
              <w:t>1,15·10</w:t>
            </w:r>
            <w:r w:rsidRPr="005E2A01">
              <w:rPr>
                <w:vertAlign w:val="superscript"/>
              </w:rPr>
              <w:t>-14</w:t>
            </w:r>
          </w:p>
        </w:tc>
        <w:tc>
          <w:tcPr>
            <w:tcW w:w="1984" w:type="dxa"/>
            <w:vAlign w:val="bottom"/>
          </w:tcPr>
          <w:p w:rsidR="002A5C4B" w:rsidRPr="005E2A01" w:rsidRDefault="002A5C4B">
            <w:pPr>
              <w:pStyle w:val="ConsPlusNormal"/>
              <w:jc w:val="center"/>
            </w:pPr>
            <w:r w:rsidRPr="005E2A01">
              <w:t>2,73·10</w:t>
            </w:r>
            <w:r w:rsidRPr="005E2A01">
              <w:rPr>
                <w:vertAlign w:val="superscript"/>
              </w:rPr>
              <w:t>-16</w:t>
            </w:r>
          </w:p>
        </w:tc>
        <w:tc>
          <w:tcPr>
            <w:tcW w:w="1984" w:type="dxa"/>
            <w:vAlign w:val="bottom"/>
          </w:tcPr>
          <w:p w:rsidR="002A5C4B" w:rsidRPr="005E2A01" w:rsidRDefault="002A5C4B">
            <w:pPr>
              <w:pStyle w:val="ConsPlusNormal"/>
              <w:jc w:val="center"/>
            </w:pPr>
            <w:r w:rsidRPr="005E2A01">
              <w:t>1,71·10</w:t>
            </w:r>
            <w:r w:rsidRPr="005E2A01">
              <w:rPr>
                <w:vertAlign w:val="superscript"/>
              </w:rPr>
              <w:t>-14</w:t>
            </w:r>
          </w:p>
        </w:tc>
        <w:tc>
          <w:tcPr>
            <w:tcW w:w="1984" w:type="dxa"/>
            <w:vAlign w:val="bottom"/>
          </w:tcPr>
          <w:p w:rsidR="002A5C4B" w:rsidRPr="005E2A01" w:rsidRDefault="002A5C4B">
            <w:pPr>
              <w:pStyle w:val="ConsPlusNormal"/>
              <w:jc w:val="center"/>
            </w:pPr>
            <w:r w:rsidRPr="005E2A01">
              <w:t>6,17·10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138</w:t>
            </w:r>
            <w:r w:rsidRPr="005E2A01">
              <w:t>Nd</w:t>
            </w:r>
          </w:p>
        </w:tc>
        <w:tc>
          <w:tcPr>
            <w:tcW w:w="1984" w:type="dxa"/>
            <w:vAlign w:val="bottom"/>
          </w:tcPr>
          <w:p w:rsidR="002A5C4B" w:rsidRPr="005E2A01" w:rsidRDefault="002A5C4B">
            <w:pPr>
              <w:pStyle w:val="ConsPlusNormal"/>
              <w:jc w:val="center"/>
            </w:pPr>
            <w:r w:rsidRPr="005E2A01">
              <w:t>1,07·10</w:t>
            </w:r>
            <w:r w:rsidRPr="005E2A01">
              <w:rPr>
                <w:vertAlign w:val="superscript"/>
              </w:rPr>
              <w:t>-15</w:t>
            </w:r>
          </w:p>
        </w:tc>
        <w:tc>
          <w:tcPr>
            <w:tcW w:w="1984" w:type="dxa"/>
            <w:vAlign w:val="bottom"/>
          </w:tcPr>
          <w:p w:rsidR="002A5C4B" w:rsidRPr="005E2A01" w:rsidRDefault="002A5C4B">
            <w:pPr>
              <w:pStyle w:val="ConsPlusNormal"/>
              <w:jc w:val="center"/>
            </w:pPr>
            <w:r w:rsidRPr="005E2A01">
              <w:t>3,75·10</w:t>
            </w:r>
            <w:r w:rsidRPr="005E2A01">
              <w:rPr>
                <w:vertAlign w:val="superscript"/>
              </w:rPr>
              <w:t>-17</w:t>
            </w:r>
          </w:p>
        </w:tc>
        <w:tc>
          <w:tcPr>
            <w:tcW w:w="1984" w:type="dxa"/>
            <w:vAlign w:val="bottom"/>
          </w:tcPr>
          <w:p w:rsidR="002A5C4B" w:rsidRPr="005E2A01" w:rsidRDefault="002A5C4B">
            <w:pPr>
              <w:pStyle w:val="ConsPlusNormal"/>
              <w:jc w:val="center"/>
            </w:pPr>
            <w:r w:rsidRPr="005E2A01">
              <w:t>1,92·10</w:t>
            </w:r>
            <w:r w:rsidRPr="005E2A01">
              <w:rPr>
                <w:vertAlign w:val="superscript"/>
              </w:rPr>
              <w:t>-15</w:t>
            </w:r>
          </w:p>
        </w:tc>
        <w:tc>
          <w:tcPr>
            <w:tcW w:w="1984" w:type="dxa"/>
            <w:vAlign w:val="bottom"/>
          </w:tcPr>
          <w:p w:rsidR="002A5C4B" w:rsidRPr="005E2A01" w:rsidRDefault="002A5C4B">
            <w:pPr>
              <w:pStyle w:val="ConsPlusNormal"/>
              <w:jc w:val="center"/>
            </w:pPr>
            <w:r w:rsidRPr="005E2A01">
              <w:t>7,17·10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139</w:t>
            </w:r>
            <w:r w:rsidRPr="005E2A01">
              <w:t>Nd</w:t>
            </w:r>
          </w:p>
        </w:tc>
        <w:tc>
          <w:tcPr>
            <w:tcW w:w="1984" w:type="dxa"/>
            <w:vAlign w:val="bottom"/>
          </w:tcPr>
          <w:p w:rsidR="002A5C4B" w:rsidRPr="005E2A01" w:rsidRDefault="002A5C4B">
            <w:pPr>
              <w:pStyle w:val="ConsPlusNormal"/>
              <w:jc w:val="center"/>
            </w:pPr>
            <w:r w:rsidRPr="005E2A01">
              <w:t>1,77·10</w:t>
            </w:r>
            <w:r w:rsidRPr="005E2A01">
              <w:rPr>
                <w:vertAlign w:val="superscript"/>
              </w:rPr>
              <w:t>-14</w:t>
            </w:r>
          </w:p>
        </w:tc>
        <w:tc>
          <w:tcPr>
            <w:tcW w:w="1984" w:type="dxa"/>
            <w:vAlign w:val="bottom"/>
          </w:tcPr>
          <w:p w:rsidR="002A5C4B" w:rsidRPr="005E2A01" w:rsidRDefault="002A5C4B">
            <w:pPr>
              <w:pStyle w:val="ConsPlusNormal"/>
              <w:jc w:val="center"/>
            </w:pPr>
            <w:r w:rsidRPr="005E2A01">
              <w:t>4,07·10</w:t>
            </w:r>
            <w:r w:rsidRPr="005E2A01">
              <w:rPr>
                <w:vertAlign w:val="superscript"/>
              </w:rPr>
              <w:t>-16</w:t>
            </w:r>
          </w:p>
        </w:tc>
        <w:tc>
          <w:tcPr>
            <w:tcW w:w="1984" w:type="dxa"/>
            <w:vAlign w:val="bottom"/>
          </w:tcPr>
          <w:p w:rsidR="002A5C4B" w:rsidRPr="005E2A01" w:rsidRDefault="002A5C4B">
            <w:pPr>
              <w:pStyle w:val="ConsPlusNormal"/>
              <w:jc w:val="center"/>
            </w:pPr>
            <w:r w:rsidRPr="005E2A01">
              <w:t>3,50·10</w:t>
            </w:r>
            <w:r w:rsidRPr="005E2A01">
              <w:rPr>
                <w:vertAlign w:val="superscript"/>
              </w:rPr>
              <w:t>-14</w:t>
            </w:r>
          </w:p>
        </w:tc>
        <w:tc>
          <w:tcPr>
            <w:tcW w:w="1984" w:type="dxa"/>
            <w:vAlign w:val="bottom"/>
          </w:tcPr>
          <w:p w:rsidR="002A5C4B" w:rsidRPr="005E2A01" w:rsidRDefault="002A5C4B">
            <w:pPr>
              <w:pStyle w:val="ConsPlusNormal"/>
              <w:jc w:val="center"/>
            </w:pPr>
            <w:r w:rsidRPr="005E2A01">
              <w:t>2,87·10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139m</w:t>
            </w:r>
            <w:r w:rsidRPr="005E2A01">
              <w:t>Nd</w:t>
            </w:r>
          </w:p>
        </w:tc>
        <w:tc>
          <w:tcPr>
            <w:tcW w:w="1984" w:type="dxa"/>
            <w:vAlign w:val="bottom"/>
          </w:tcPr>
          <w:p w:rsidR="002A5C4B" w:rsidRPr="005E2A01" w:rsidRDefault="002A5C4B">
            <w:pPr>
              <w:pStyle w:val="ConsPlusNormal"/>
              <w:jc w:val="center"/>
            </w:pPr>
            <w:r w:rsidRPr="005E2A01">
              <w:t>7,12·10</w:t>
            </w:r>
            <w:r w:rsidRPr="005E2A01">
              <w:rPr>
                <w:vertAlign w:val="superscript"/>
              </w:rPr>
              <w:t>-14</w:t>
            </w:r>
          </w:p>
        </w:tc>
        <w:tc>
          <w:tcPr>
            <w:tcW w:w="1984" w:type="dxa"/>
            <w:vAlign w:val="bottom"/>
          </w:tcPr>
          <w:p w:rsidR="002A5C4B" w:rsidRPr="005E2A01" w:rsidRDefault="002A5C4B">
            <w:pPr>
              <w:pStyle w:val="ConsPlusNormal"/>
              <w:jc w:val="center"/>
            </w:pPr>
            <w:r w:rsidRPr="005E2A01">
              <w:t>1,48·10</w:t>
            </w:r>
            <w:r w:rsidRPr="005E2A01">
              <w:rPr>
                <w:vertAlign w:val="superscript"/>
              </w:rPr>
              <w:t>-15</w:t>
            </w:r>
          </w:p>
        </w:tc>
        <w:tc>
          <w:tcPr>
            <w:tcW w:w="1984" w:type="dxa"/>
            <w:vAlign w:val="bottom"/>
          </w:tcPr>
          <w:p w:rsidR="002A5C4B" w:rsidRPr="005E2A01" w:rsidRDefault="002A5C4B">
            <w:pPr>
              <w:pStyle w:val="ConsPlusNormal"/>
              <w:jc w:val="center"/>
            </w:pPr>
            <w:r w:rsidRPr="005E2A01">
              <w:t>9,17·10</w:t>
            </w:r>
            <w:r w:rsidRPr="005E2A01">
              <w:rPr>
                <w:vertAlign w:val="superscript"/>
              </w:rPr>
              <w:t>-14</w:t>
            </w:r>
          </w:p>
        </w:tc>
        <w:tc>
          <w:tcPr>
            <w:tcW w:w="1984" w:type="dxa"/>
            <w:vAlign w:val="bottom"/>
          </w:tcPr>
          <w:p w:rsidR="002A5C4B" w:rsidRPr="005E2A01" w:rsidRDefault="002A5C4B">
            <w:pPr>
              <w:pStyle w:val="ConsPlusNormal"/>
              <w:jc w:val="center"/>
            </w:pPr>
            <w:r w:rsidRPr="005E2A01">
              <w:t>2,40·10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141</w:t>
            </w:r>
            <w:r w:rsidRPr="005E2A01">
              <w:t>Nd</w:t>
            </w:r>
          </w:p>
        </w:tc>
        <w:tc>
          <w:tcPr>
            <w:tcW w:w="1984" w:type="dxa"/>
            <w:vAlign w:val="bottom"/>
          </w:tcPr>
          <w:p w:rsidR="002A5C4B" w:rsidRPr="005E2A01" w:rsidRDefault="002A5C4B">
            <w:pPr>
              <w:pStyle w:val="ConsPlusNormal"/>
              <w:jc w:val="center"/>
            </w:pPr>
            <w:r w:rsidRPr="005E2A01">
              <w:t>2,59·10</w:t>
            </w:r>
            <w:r w:rsidRPr="005E2A01">
              <w:rPr>
                <w:vertAlign w:val="superscript"/>
              </w:rPr>
              <w:t>-15</w:t>
            </w:r>
          </w:p>
        </w:tc>
        <w:tc>
          <w:tcPr>
            <w:tcW w:w="1984" w:type="dxa"/>
            <w:vAlign w:val="bottom"/>
          </w:tcPr>
          <w:p w:rsidR="002A5C4B" w:rsidRPr="005E2A01" w:rsidRDefault="002A5C4B">
            <w:pPr>
              <w:pStyle w:val="ConsPlusNormal"/>
              <w:jc w:val="center"/>
            </w:pPr>
            <w:r w:rsidRPr="005E2A01">
              <w:t>6,84·10</w:t>
            </w:r>
            <w:r w:rsidRPr="005E2A01">
              <w:rPr>
                <w:vertAlign w:val="superscript"/>
              </w:rPr>
              <w:t>-17</w:t>
            </w:r>
          </w:p>
        </w:tc>
        <w:tc>
          <w:tcPr>
            <w:tcW w:w="1984" w:type="dxa"/>
            <w:vAlign w:val="bottom"/>
          </w:tcPr>
          <w:p w:rsidR="002A5C4B" w:rsidRPr="005E2A01" w:rsidRDefault="002A5C4B">
            <w:pPr>
              <w:pStyle w:val="ConsPlusNormal"/>
              <w:jc w:val="center"/>
            </w:pPr>
            <w:r w:rsidRPr="005E2A01">
              <w:t>4,24·10</w:t>
            </w:r>
            <w:r w:rsidRPr="005E2A01">
              <w:rPr>
                <w:vertAlign w:val="superscript"/>
              </w:rPr>
              <w:t>-15</w:t>
            </w:r>
          </w:p>
        </w:tc>
        <w:tc>
          <w:tcPr>
            <w:tcW w:w="1984" w:type="dxa"/>
            <w:vAlign w:val="bottom"/>
          </w:tcPr>
          <w:p w:rsidR="002A5C4B" w:rsidRPr="005E2A01" w:rsidRDefault="002A5C4B">
            <w:pPr>
              <w:pStyle w:val="ConsPlusNormal"/>
              <w:jc w:val="center"/>
            </w:pPr>
            <w:r w:rsidRPr="005E2A01">
              <w:t>1,58·10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141m</w:t>
            </w:r>
            <w:r w:rsidRPr="005E2A01">
              <w:t>Nd</w:t>
            </w:r>
          </w:p>
        </w:tc>
        <w:tc>
          <w:tcPr>
            <w:tcW w:w="1984" w:type="dxa"/>
            <w:vAlign w:val="bottom"/>
          </w:tcPr>
          <w:p w:rsidR="002A5C4B" w:rsidRPr="005E2A01" w:rsidRDefault="002A5C4B">
            <w:pPr>
              <w:pStyle w:val="ConsPlusNormal"/>
              <w:jc w:val="center"/>
            </w:pPr>
            <w:r w:rsidRPr="005E2A01">
              <w:t>3,45·10</w:t>
            </w:r>
            <w:r w:rsidRPr="005E2A01">
              <w:rPr>
                <w:vertAlign w:val="superscript"/>
              </w:rPr>
              <w:t>-14</w:t>
            </w:r>
          </w:p>
        </w:tc>
        <w:tc>
          <w:tcPr>
            <w:tcW w:w="1984" w:type="dxa"/>
            <w:vAlign w:val="bottom"/>
          </w:tcPr>
          <w:p w:rsidR="002A5C4B" w:rsidRPr="005E2A01" w:rsidRDefault="002A5C4B">
            <w:pPr>
              <w:pStyle w:val="ConsPlusNormal"/>
              <w:jc w:val="center"/>
            </w:pPr>
            <w:r w:rsidRPr="005E2A01">
              <w:t>7,32·10</w:t>
            </w:r>
            <w:r w:rsidRPr="005E2A01">
              <w:rPr>
                <w:vertAlign w:val="superscript"/>
              </w:rPr>
              <w:t>-16</w:t>
            </w:r>
          </w:p>
        </w:tc>
        <w:tc>
          <w:tcPr>
            <w:tcW w:w="1984" w:type="dxa"/>
            <w:vAlign w:val="bottom"/>
          </w:tcPr>
          <w:p w:rsidR="002A5C4B" w:rsidRPr="005E2A01" w:rsidRDefault="002A5C4B">
            <w:pPr>
              <w:pStyle w:val="ConsPlusNormal"/>
              <w:jc w:val="center"/>
            </w:pPr>
            <w:r w:rsidRPr="005E2A01">
              <w:t>4,67·10</w:t>
            </w:r>
            <w:r w:rsidRPr="005E2A01">
              <w:rPr>
                <w:vertAlign w:val="superscript"/>
              </w:rPr>
              <w:t>-14</w:t>
            </w:r>
          </w:p>
        </w:tc>
        <w:tc>
          <w:tcPr>
            <w:tcW w:w="1984" w:type="dxa"/>
            <w:vAlign w:val="bottom"/>
          </w:tcPr>
          <w:p w:rsidR="002A5C4B" w:rsidRPr="005E2A01" w:rsidRDefault="002A5C4B">
            <w:pPr>
              <w:pStyle w:val="ConsPlusNormal"/>
              <w:jc w:val="center"/>
            </w:pPr>
            <w:r w:rsidRPr="005E2A01">
              <w:t>1,90·10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147</w:t>
            </w:r>
            <w:r w:rsidRPr="005E2A01">
              <w:t>Nd</w:t>
            </w:r>
          </w:p>
        </w:tc>
        <w:tc>
          <w:tcPr>
            <w:tcW w:w="1984" w:type="dxa"/>
            <w:vAlign w:val="bottom"/>
          </w:tcPr>
          <w:p w:rsidR="002A5C4B" w:rsidRPr="005E2A01" w:rsidRDefault="002A5C4B">
            <w:pPr>
              <w:pStyle w:val="ConsPlusNormal"/>
              <w:jc w:val="center"/>
            </w:pPr>
            <w:r w:rsidRPr="005E2A01">
              <w:t>5,72·10</w:t>
            </w:r>
            <w:r w:rsidRPr="005E2A01">
              <w:rPr>
                <w:vertAlign w:val="superscript"/>
              </w:rPr>
              <w:t>-15</w:t>
            </w:r>
          </w:p>
        </w:tc>
        <w:tc>
          <w:tcPr>
            <w:tcW w:w="1984" w:type="dxa"/>
            <w:vAlign w:val="bottom"/>
          </w:tcPr>
          <w:p w:rsidR="002A5C4B" w:rsidRPr="005E2A01" w:rsidRDefault="002A5C4B">
            <w:pPr>
              <w:pStyle w:val="ConsPlusNormal"/>
              <w:jc w:val="center"/>
            </w:pPr>
            <w:r w:rsidRPr="005E2A01">
              <w:t>1,4·10</w:t>
            </w:r>
            <w:r w:rsidRPr="005E2A01">
              <w:rPr>
                <w:vertAlign w:val="superscript"/>
              </w:rPr>
              <w:t>-16</w:t>
            </w:r>
          </w:p>
        </w:tc>
        <w:tc>
          <w:tcPr>
            <w:tcW w:w="1984" w:type="dxa"/>
            <w:vAlign w:val="bottom"/>
          </w:tcPr>
          <w:p w:rsidR="002A5C4B" w:rsidRPr="005E2A01" w:rsidRDefault="002A5C4B">
            <w:pPr>
              <w:pStyle w:val="ConsPlusNormal"/>
              <w:jc w:val="center"/>
            </w:pPr>
            <w:r w:rsidRPr="005E2A01">
              <w:t>1,95·10</w:t>
            </w:r>
            <w:r w:rsidRPr="005E2A01">
              <w:rPr>
                <w:vertAlign w:val="superscript"/>
              </w:rPr>
              <w:t>-14</w:t>
            </w:r>
          </w:p>
        </w:tc>
        <w:tc>
          <w:tcPr>
            <w:tcW w:w="1984" w:type="dxa"/>
            <w:vAlign w:val="bottom"/>
          </w:tcPr>
          <w:p w:rsidR="002A5C4B" w:rsidRPr="005E2A01" w:rsidRDefault="002A5C4B">
            <w:pPr>
              <w:pStyle w:val="ConsPlusNormal"/>
              <w:jc w:val="center"/>
            </w:pPr>
            <w:r w:rsidRPr="005E2A01">
              <w:t>1,10·10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149</w:t>
            </w:r>
            <w:r w:rsidRPr="005E2A01">
              <w:t>Nd</w:t>
            </w:r>
          </w:p>
        </w:tc>
        <w:tc>
          <w:tcPr>
            <w:tcW w:w="1984" w:type="dxa"/>
            <w:vAlign w:val="bottom"/>
          </w:tcPr>
          <w:p w:rsidR="002A5C4B" w:rsidRPr="005E2A01" w:rsidRDefault="002A5C4B">
            <w:pPr>
              <w:pStyle w:val="ConsPlusNormal"/>
              <w:jc w:val="center"/>
            </w:pPr>
            <w:r w:rsidRPr="005E2A01">
              <w:t>1,68·10</w:t>
            </w:r>
            <w:r w:rsidRPr="005E2A01">
              <w:rPr>
                <w:vertAlign w:val="superscript"/>
              </w:rPr>
              <w:t>-14</w:t>
            </w:r>
          </w:p>
        </w:tc>
        <w:tc>
          <w:tcPr>
            <w:tcW w:w="1984" w:type="dxa"/>
            <w:vAlign w:val="bottom"/>
          </w:tcPr>
          <w:p w:rsidR="002A5C4B" w:rsidRPr="005E2A01" w:rsidRDefault="002A5C4B">
            <w:pPr>
              <w:pStyle w:val="ConsPlusNormal"/>
              <w:jc w:val="center"/>
            </w:pPr>
            <w:r w:rsidRPr="005E2A01">
              <w:t>4,06·10</w:t>
            </w:r>
            <w:r w:rsidRPr="005E2A01">
              <w:rPr>
                <w:vertAlign w:val="superscript"/>
              </w:rPr>
              <w:t>-16</w:t>
            </w:r>
          </w:p>
        </w:tc>
        <w:tc>
          <w:tcPr>
            <w:tcW w:w="1984" w:type="dxa"/>
            <w:vAlign w:val="bottom"/>
          </w:tcPr>
          <w:p w:rsidR="002A5C4B" w:rsidRPr="005E2A01" w:rsidRDefault="002A5C4B">
            <w:pPr>
              <w:pStyle w:val="ConsPlusNormal"/>
              <w:jc w:val="center"/>
            </w:pPr>
            <w:r w:rsidRPr="005E2A01">
              <w:t>4,99·10</w:t>
            </w:r>
            <w:r w:rsidRPr="005E2A01">
              <w:rPr>
                <w:vertAlign w:val="superscript"/>
              </w:rPr>
              <w:t>-14</w:t>
            </w:r>
          </w:p>
        </w:tc>
        <w:tc>
          <w:tcPr>
            <w:tcW w:w="1984" w:type="dxa"/>
            <w:vAlign w:val="bottom"/>
          </w:tcPr>
          <w:p w:rsidR="002A5C4B" w:rsidRPr="005E2A01" w:rsidRDefault="002A5C4B">
            <w:pPr>
              <w:pStyle w:val="ConsPlusNormal"/>
              <w:jc w:val="center"/>
            </w:pPr>
            <w:r w:rsidRPr="005E2A01">
              <w:t>5,04·10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151</w:t>
            </w:r>
            <w:r w:rsidRPr="005E2A01">
              <w:t>Nd</w:t>
            </w:r>
          </w:p>
        </w:tc>
        <w:tc>
          <w:tcPr>
            <w:tcW w:w="1984" w:type="dxa"/>
            <w:vAlign w:val="bottom"/>
          </w:tcPr>
          <w:p w:rsidR="002A5C4B" w:rsidRPr="005E2A01" w:rsidRDefault="002A5C4B">
            <w:pPr>
              <w:pStyle w:val="ConsPlusNormal"/>
              <w:jc w:val="center"/>
            </w:pPr>
            <w:r w:rsidRPr="005E2A01">
              <w:t>4,21·10</w:t>
            </w:r>
            <w:r w:rsidRPr="005E2A01">
              <w:rPr>
                <w:vertAlign w:val="superscript"/>
              </w:rPr>
              <w:t>-14</w:t>
            </w:r>
          </w:p>
        </w:tc>
        <w:tc>
          <w:tcPr>
            <w:tcW w:w="1984" w:type="dxa"/>
            <w:vAlign w:val="bottom"/>
          </w:tcPr>
          <w:p w:rsidR="002A5C4B" w:rsidRPr="005E2A01" w:rsidRDefault="002A5C4B">
            <w:pPr>
              <w:pStyle w:val="ConsPlusNormal"/>
              <w:jc w:val="center"/>
            </w:pPr>
            <w:r w:rsidRPr="005E2A01">
              <w:t>9,23·10</w:t>
            </w:r>
            <w:r w:rsidRPr="005E2A01">
              <w:rPr>
                <w:vertAlign w:val="superscript"/>
              </w:rPr>
              <w:t>-16</w:t>
            </w:r>
          </w:p>
        </w:tc>
        <w:tc>
          <w:tcPr>
            <w:tcW w:w="1984" w:type="dxa"/>
            <w:vAlign w:val="bottom"/>
          </w:tcPr>
          <w:p w:rsidR="002A5C4B" w:rsidRPr="005E2A01" w:rsidRDefault="002A5C4B">
            <w:pPr>
              <w:pStyle w:val="ConsPlusNormal"/>
              <w:jc w:val="center"/>
            </w:pPr>
            <w:r w:rsidRPr="005E2A01">
              <w:t>9,12·10</w:t>
            </w:r>
            <w:r w:rsidRPr="005E2A01">
              <w:rPr>
                <w:vertAlign w:val="superscript"/>
              </w:rPr>
              <w:t>-14</w:t>
            </w:r>
          </w:p>
        </w:tc>
        <w:tc>
          <w:tcPr>
            <w:tcW w:w="1984" w:type="dxa"/>
            <w:vAlign w:val="bottom"/>
          </w:tcPr>
          <w:p w:rsidR="002A5C4B" w:rsidRPr="005E2A01" w:rsidRDefault="002A5C4B">
            <w:pPr>
              <w:pStyle w:val="ConsPlusNormal"/>
              <w:jc w:val="center"/>
            </w:pPr>
            <w:r w:rsidRPr="005E2A01">
              <w:t>7,87·10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19</w:t>
            </w:r>
            <w:r w:rsidRPr="005E2A01">
              <w:t>Ne</w:t>
            </w:r>
          </w:p>
        </w:tc>
        <w:tc>
          <w:tcPr>
            <w:tcW w:w="1984" w:type="dxa"/>
            <w:vAlign w:val="bottom"/>
          </w:tcPr>
          <w:p w:rsidR="002A5C4B" w:rsidRPr="005E2A01" w:rsidRDefault="002A5C4B">
            <w:pPr>
              <w:pStyle w:val="ConsPlusNormal"/>
              <w:jc w:val="center"/>
            </w:pPr>
            <w:r w:rsidRPr="005E2A01">
              <w:t>4,62·10</w:t>
            </w:r>
            <w:r w:rsidRPr="005E2A01">
              <w:rPr>
                <w:vertAlign w:val="superscript"/>
              </w:rPr>
              <w:t>-14</w:t>
            </w:r>
          </w:p>
        </w:tc>
        <w:tc>
          <w:tcPr>
            <w:tcW w:w="1984" w:type="dxa"/>
            <w:vAlign w:val="bottom"/>
          </w:tcPr>
          <w:p w:rsidR="002A5C4B" w:rsidRPr="005E2A01" w:rsidRDefault="002A5C4B">
            <w:pPr>
              <w:pStyle w:val="ConsPlusNormal"/>
              <w:jc w:val="center"/>
            </w:pPr>
            <w:r w:rsidRPr="005E2A01">
              <w:t>1,1·10</w:t>
            </w:r>
            <w:r w:rsidRPr="005E2A01">
              <w:rPr>
                <w:vertAlign w:val="superscript"/>
              </w:rPr>
              <w:t>-15</w:t>
            </w:r>
          </w:p>
        </w:tc>
        <w:tc>
          <w:tcPr>
            <w:tcW w:w="1984" w:type="dxa"/>
            <w:vAlign w:val="bottom"/>
          </w:tcPr>
          <w:p w:rsidR="002A5C4B" w:rsidRPr="005E2A01" w:rsidRDefault="002A5C4B">
            <w:pPr>
              <w:pStyle w:val="ConsPlusNormal"/>
              <w:jc w:val="center"/>
            </w:pPr>
            <w:r w:rsidRPr="005E2A01">
              <w:t>1,21·10</w:t>
            </w:r>
            <w:r w:rsidRPr="005E2A01">
              <w:rPr>
                <w:vertAlign w:val="superscript"/>
              </w:rPr>
              <w:t>-13</w:t>
            </w:r>
          </w:p>
        </w:tc>
        <w:tc>
          <w:tcPr>
            <w:tcW w:w="1984" w:type="dxa"/>
            <w:vAlign w:val="bottom"/>
          </w:tcPr>
          <w:p w:rsidR="002A5C4B" w:rsidRPr="005E2A01" w:rsidRDefault="002A5C4B">
            <w:pPr>
              <w:pStyle w:val="ConsPlusNormal"/>
              <w:jc w:val="center"/>
            </w:pPr>
            <w:r w:rsidRPr="005E2A01">
              <w:t>1,25·10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56</w:t>
            </w:r>
            <w:r w:rsidRPr="005E2A01">
              <w:t>Ni</w:t>
            </w:r>
          </w:p>
        </w:tc>
        <w:tc>
          <w:tcPr>
            <w:tcW w:w="1984" w:type="dxa"/>
            <w:vAlign w:val="bottom"/>
          </w:tcPr>
          <w:p w:rsidR="002A5C4B" w:rsidRPr="005E2A01" w:rsidRDefault="002A5C4B">
            <w:pPr>
              <w:pStyle w:val="ConsPlusNormal"/>
              <w:jc w:val="center"/>
            </w:pPr>
            <w:r w:rsidRPr="005E2A01">
              <w:t>7,82·10</w:t>
            </w:r>
            <w:r w:rsidRPr="005E2A01">
              <w:rPr>
                <w:vertAlign w:val="superscript"/>
              </w:rPr>
              <w:t>-14</w:t>
            </w:r>
          </w:p>
        </w:tc>
        <w:tc>
          <w:tcPr>
            <w:tcW w:w="1984" w:type="dxa"/>
            <w:vAlign w:val="bottom"/>
          </w:tcPr>
          <w:p w:rsidR="002A5C4B" w:rsidRPr="005E2A01" w:rsidRDefault="002A5C4B">
            <w:pPr>
              <w:pStyle w:val="ConsPlusNormal"/>
              <w:jc w:val="center"/>
            </w:pPr>
            <w:r w:rsidRPr="005E2A01">
              <w:t>1.62·10</w:t>
            </w:r>
            <w:r w:rsidRPr="005E2A01">
              <w:rPr>
                <w:vertAlign w:val="superscript"/>
              </w:rPr>
              <w:t>-15</w:t>
            </w:r>
          </w:p>
        </w:tc>
        <w:tc>
          <w:tcPr>
            <w:tcW w:w="1984" w:type="dxa"/>
            <w:vAlign w:val="bottom"/>
          </w:tcPr>
          <w:p w:rsidR="002A5C4B" w:rsidRPr="005E2A01" w:rsidRDefault="002A5C4B">
            <w:pPr>
              <w:pStyle w:val="ConsPlusNormal"/>
              <w:jc w:val="center"/>
            </w:pPr>
            <w:r w:rsidRPr="005E2A01">
              <w:t>9,61·10</w:t>
            </w:r>
            <w:r w:rsidRPr="005E2A01">
              <w:rPr>
                <w:vertAlign w:val="superscript"/>
              </w:rPr>
              <w:t>-14</w:t>
            </w:r>
          </w:p>
        </w:tc>
        <w:tc>
          <w:tcPr>
            <w:tcW w:w="1984" w:type="dxa"/>
            <w:vAlign w:val="bottom"/>
          </w:tcPr>
          <w:p w:rsidR="002A5C4B" w:rsidRPr="005E2A01" w:rsidRDefault="002A5C4B">
            <w:pPr>
              <w:pStyle w:val="ConsPlusNormal"/>
              <w:jc w:val="center"/>
            </w:pPr>
            <w:r w:rsidRPr="005E2A01">
              <w:t>1,97·10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57</w:t>
            </w:r>
            <w:r w:rsidRPr="005E2A01">
              <w:t>Ni</w:t>
            </w:r>
          </w:p>
        </w:tc>
        <w:tc>
          <w:tcPr>
            <w:tcW w:w="1984" w:type="dxa"/>
            <w:vAlign w:val="bottom"/>
          </w:tcPr>
          <w:p w:rsidR="002A5C4B" w:rsidRPr="005E2A01" w:rsidRDefault="002A5C4B">
            <w:pPr>
              <w:pStyle w:val="ConsPlusNormal"/>
              <w:jc w:val="center"/>
            </w:pPr>
            <w:r w:rsidRPr="005E2A01">
              <w:t>9,12·10</w:t>
            </w:r>
            <w:r w:rsidRPr="005E2A01">
              <w:rPr>
                <w:vertAlign w:val="superscript"/>
              </w:rPr>
              <w:t>-14</w:t>
            </w:r>
          </w:p>
        </w:tc>
        <w:tc>
          <w:tcPr>
            <w:tcW w:w="1984" w:type="dxa"/>
            <w:vAlign w:val="bottom"/>
          </w:tcPr>
          <w:p w:rsidR="002A5C4B" w:rsidRPr="005E2A01" w:rsidRDefault="002A5C4B">
            <w:pPr>
              <w:pStyle w:val="ConsPlusNormal"/>
              <w:jc w:val="center"/>
            </w:pPr>
            <w:r w:rsidRPr="005E2A01">
              <w:t>1.76·10</w:t>
            </w:r>
            <w:r w:rsidRPr="005E2A01">
              <w:rPr>
                <w:vertAlign w:val="superscript"/>
              </w:rPr>
              <w:t>-15</w:t>
            </w:r>
          </w:p>
        </w:tc>
        <w:tc>
          <w:tcPr>
            <w:tcW w:w="1984" w:type="dxa"/>
            <w:vAlign w:val="bottom"/>
          </w:tcPr>
          <w:p w:rsidR="002A5C4B" w:rsidRPr="005E2A01" w:rsidRDefault="002A5C4B">
            <w:pPr>
              <w:pStyle w:val="ConsPlusNormal"/>
              <w:jc w:val="center"/>
            </w:pPr>
            <w:r w:rsidRPr="005E2A01">
              <w:t>1,17·10</w:t>
            </w:r>
            <w:r w:rsidRPr="005E2A01">
              <w:rPr>
                <w:vertAlign w:val="superscript"/>
              </w:rPr>
              <w:t>-13</w:t>
            </w:r>
          </w:p>
        </w:tc>
        <w:tc>
          <w:tcPr>
            <w:tcW w:w="1984" w:type="dxa"/>
            <w:vAlign w:val="bottom"/>
          </w:tcPr>
          <w:p w:rsidR="002A5C4B" w:rsidRPr="005E2A01" w:rsidRDefault="002A5C4B">
            <w:pPr>
              <w:pStyle w:val="ConsPlusNormal"/>
              <w:jc w:val="center"/>
            </w:pPr>
            <w:r w:rsidRPr="005E2A01">
              <w:t>2,89·10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65</w:t>
            </w:r>
            <w:r w:rsidRPr="005E2A01">
              <w:t>Ni</w:t>
            </w:r>
          </w:p>
        </w:tc>
        <w:tc>
          <w:tcPr>
            <w:tcW w:w="1984" w:type="dxa"/>
            <w:vAlign w:val="bottom"/>
          </w:tcPr>
          <w:p w:rsidR="002A5C4B" w:rsidRPr="005E2A01" w:rsidRDefault="002A5C4B">
            <w:pPr>
              <w:pStyle w:val="ConsPlusNormal"/>
              <w:jc w:val="center"/>
            </w:pPr>
            <w:r w:rsidRPr="005E2A01">
              <w:t>2,67·10</w:t>
            </w:r>
            <w:r w:rsidRPr="005E2A01">
              <w:rPr>
                <w:vertAlign w:val="superscript"/>
              </w:rPr>
              <w:t>-14</w:t>
            </w:r>
          </w:p>
        </w:tc>
        <w:tc>
          <w:tcPr>
            <w:tcW w:w="1984" w:type="dxa"/>
            <w:vAlign w:val="bottom"/>
          </w:tcPr>
          <w:p w:rsidR="002A5C4B" w:rsidRPr="005E2A01" w:rsidRDefault="002A5C4B">
            <w:pPr>
              <w:pStyle w:val="ConsPlusNormal"/>
              <w:jc w:val="center"/>
            </w:pPr>
            <w:r w:rsidRPr="005E2A01">
              <w:t>5,69·10</w:t>
            </w:r>
            <w:r w:rsidRPr="005E2A01">
              <w:rPr>
                <w:vertAlign w:val="superscript"/>
              </w:rPr>
              <w:t>-16</w:t>
            </w:r>
          </w:p>
        </w:tc>
        <w:tc>
          <w:tcPr>
            <w:tcW w:w="1984" w:type="dxa"/>
            <w:vAlign w:val="bottom"/>
          </w:tcPr>
          <w:p w:rsidR="002A5C4B" w:rsidRPr="005E2A01" w:rsidRDefault="002A5C4B">
            <w:pPr>
              <w:pStyle w:val="ConsPlusNormal"/>
              <w:jc w:val="center"/>
            </w:pPr>
            <w:r w:rsidRPr="005E2A01">
              <w:t>7,18·10</w:t>
            </w:r>
            <w:r w:rsidRPr="005E2A01">
              <w:rPr>
                <w:vertAlign w:val="superscript"/>
              </w:rPr>
              <w:t>-14</w:t>
            </w:r>
          </w:p>
        </w:tc>
        <w:tc>
          <w:tcPr>
            <w:tcW w:w="1984" w:type="dxa"/>
            <w:vAlign w:val="bottom"/>
          </w:tcPr>
          <w:p w:rsidR="002A5C4B" w:rsidRPr="005E2A01" w:rsidRDefault="002A5C4B">
            <w:pPr>
              <w:pStyle w:val="ConsPlusNormal"/>
              <w:jc w:val="center"/>
            </w:pPr>
            <w:r w:rsidRPr="005E2A01">
              <w:t>7,23·10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66</w:t>
            </w:r>
            <w:r w:rsidRPr="005E2A01">
              <w:t>Ni</w:t>
            </w:r>
          </w:p>
        </w:tc>
        <w:tc>
          <w:tcPr>
            <w:tcW w:w="1984" w:type="dxa"/>
            <w:vAlign w:val="bottom"/>
          </w:tcPr>
          <w:p w:rsidR="002A5C4B" w:rsidRPr="005E2A01" w:rsidRDefault="002A5C4B">
            <w:pPr>
              <w:pStyle w:val="ConsPlusNormal"/>
              <w:jc w:val="center"/>
            </w:pPr>
            <w:r w:rsidRPr="005E2A01">
              <w:t>1,06·10</w:t>
            </w:r>
            <w:r w:rsidRPr="005E2A01">
              <w:rPr>
                <w:vertAlign w:val="superscript"/>
              </w:rPr>
              <w:t>-17</w:t>
            </w:r>
          </w:p>
        </w:tc>
        <w:tc>
          <w:tcPr>
            <w:tcW w:w="1984" w:type="dxa"/>
            <w:vAlign w:val="bottom"/>
          </w:tcPr>
          <w:p w:rsidR="002A5C4B" w:rsidRPr="005E2A01" w:rsidRDefault="002A5C4B">
            <w:pPr>
              <w:pStyle w:val="ConsPlusNormal"/>
              <w:jc w:val="center"/>
            </w:pPr>
            <w:r w:rsidRPr="005E2A01">
              <w:t>2,83·10</w:t>
            </w:r>
            <w:r w:rsidRPr="005E2A01">
              <w:rPr>
                <w:vertAlign w:val="superscript"/>
              </w:rPr>
              <w:t>-20</w:t>
            </w:r>
          </w:p>
        </w:tc>
        <w:tc>
          <w:tcPr>
            <w:tcW w:w="1984" w:type="dxa"/>
            <w:vAlign w:val="bottom"/>
          </w:tcPr>
          <w:p w:rsidR="002A5C4B" w:rsidRPr="005E2A01" w:rsidRDefault="002A5C4B">
            <w:pPr>
              <w:pStyle w:val="ConsPlusNormal"/>
              <w:jc w:val="center"/>
            </w:pPr>
            <w:r w:rsidRPr="005E2A01">
              <w:t>1,01·10</w:t>
            </w:r>
            <w:r w:rsidRPr="005E2A01">
              <w:rPr>
                <w:vertAlign w:val="superscript"/>
              </w:rPr>
              <w:t>-15</w:t>
            </w:r>
          </w:p>
        </w:tc>
        <w:tc>
          <w:tcPr>
            <w:tcW w:w="1984" w:type="dxa"/>
            <w:vAlign w:val="bottom"/>
          </w:tcPr>
          <w:p w:rsidR="002A5C4B" w:rsidRPr="005E2A01" w:rsidRDefault="002A5C4B">
            <w:pPr>
              <w:pStyle w:val="ConsPlusNormal"/>
              <w:jc w:val="center"/>
            </w:pPr>
            <w:r w:rsidRPr="005E2A01">
              <w:t>1,30·10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232</w:t>
            </w:r>
            <w:r w:rsidRPr="005E2A01">
              <w:t>Np</w:t>
            </w:r>
          </w:p>
        </w:tc>
        <w:tc>
          <w:tcPr>
            <w:tcW w:w="1984" w:type="dxa"/>
            <w:vAlign w:val="bottom"/>
          </w:tcPr>
          <w:p w:rsidR="002A5C4B" w:rsidRPr="005E2A01" w:rsidRDefault="002A5C4B">
            <w:pPr>
              <w:pStyle w:val="ConsPlusNormal"/>
              <w:jc w:val="center"/>
            </w:pPr>
            <w:r w:rsidRPr="005E2A01">
              <w:t>5,38·10</w:t>
            </w:r>
            <w:r w:rsidRPr="005E2A01">
              <w:rPr>
                <w:vertAlign w:val="superscript"/>
              </w:rPr>
              <w:t>-14</w:t>
            </w:r>
          </w:p>
        </w:tc>
        <w:tc>
          <w:tcPr>
            <w:tcW w:w="1984" w:type="dxa"/>
            <w:vAlign w:val="bottom"/>
          </w:tcPr>
          <w:p w:rsidR="002A5C4B" w:rsidRPr="005E2A01" w:rsidRDefault="002A5C4B">
            <w:pPr>
              <w:pStyle w:val="ConsPlusNormal"/>
              <w:jc w:val="center"/>
            </w:pPr>
            <w:r w:rsidRPr="005E2A01">
              <w:t>1,13·10</w:t>
            </w:r>
            <w:r w:rsidRPr="005E2A01">
              <w:rPr>
                <w:vertAlign w:val="superscript"/>
              </w:rPr>
              <w:t>-15</w:t>
            </w:r>
          </w:p>
        </w:tc>
        <w:tc>
          <w:tcPr>
            <w:tcW w:w="1984" w:type="dxa"/>
            <w:vAlign w:val="bottom"/>
          </w:tcPr>
          <w:p w:rsidR="002A5C4B" w:rsidRPr="005E2A01" w:rsidRDefault="002A5C4B">
            <w:pPr>
              <w:pStyle w:val="ConsPlusNormal"/>
              <w:jc w:val="center"/>
            </w:pPr>
            <w:r w:rsidRPr="005E2A01">
              <w:t>6,94·10</w:t>
            </w:r>
            <w:r w:rsidRPr="005E2A01">
              <w:rPr>
                <w:vertAlign w:val="superscript"/>
              </w:rPr>
              <w:t>-14</w:t>
            </w:r>
          </w:p>
        </w:tc>
        <w:tc>
          <w:tcPr>
            <w:tcW w:w="1984" w:type="dxa"/>
            <w:vAlign w:val="bottom"/>
          </w:tcPr>
          <w:p w:rsidR="002A5C4B" w:rsidRPr="005E2A01" w:rsidRDefault="002A5C4B">
            <w:pPr>
              <w:pStyle w:val="ConsPlusNormal"/>
              <w:jc w:val="center"/>
            </w:pPr>
            <w:r w:rsidRPr="005E2A01">
              <w:t>1,67·10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233</w:t>
            </w:r>
            <w:r w:rsidRPr="005E2A01">
              <w:t>Np</w:t>
            </w:r>
          </w:p>
        </w:tc>
        <w:tc>
          <w:tcPr>
            <w:tcW w:w="1984" w:type="dxa"/>
            <w:vAlign w:val="bottom"/>
          </w:tcPr>
          <w:p w:rsidR="002A5C4B" w:rsidRPr="005E2A01" w:rsidRDefault="002A5C4B">
            <w:pPr>
              <w:pStyle w:val="ConsPlusNormal"/>
              <w:jc w:val="center"/>
            </w:pPr>
            <w:r w:rsidRPr="005E2A01">
              <w:t>3,39·10</w:t>
            </w:r>
            <w:r w:rsidRPr="005E2A01">
              <w:rPr>
                <w:vertAlign w:val="superscript"/>
              </w:rPr>
              <w:t>-15</w:t>
            </w:r>
          </w:p>
        </w:tc>
        <w:tc>
          <w:tcPr>
            <w:tcW w:w="1984" w:type="dxa"/>
            <w:vAlign w:val="bottom"/>
          </w:tcPr>
          <w:p w:rsidR="002A5C4B" w:rsidRPr="005E2A01" w:rsidRDefault="002A5C4B">
            <w:pPr>
              <w:pStyle w:val="ConsPlusNormal"/>
              <w:jc w:val="center"/>
            </w:pPr>
            <w:r w:rsidRPr="005E2A01">
              <w:t>7,79·10</w:t>
            </w:r>
            <w:r w:rsidRPr="005E2A01">
              <w:rPr>
                <w:vertAlign w:val="superscript"/>
              </w:rPr>
              <w:t>-17</w:t>
            </w:r>
          </w:p>
        </w:tc>
        <w:tc>
          <w:tcPr>
            <w:tcW w:w="1984" w:type="dxa"/>
            <w:vAlign w:val="bottom"/>
          </w:tcPr>
          <w:p w:rsidR="002A5C4B" w:rsidRPr="005E2A01" w:rsidRDefault="002A5C4B">
            <w:pPr>
              <w:pStyle w:val="ConsPlusNormal"/>
              <w:jc w:val="center"/>
            </w:pPr>
            <w:r w:rsidRPr="005E2A01">
              <w:t>4,78·10</w:t>
            </w:r>
            <w:r w:rsidRPr="005E2A01">
              <w:rPr>
                <w:vertAlign w:val="superscript"/>
              </w:rPr>
              <w:t>-15</w:t>
            </w:r>
          </w:p>
        </w:tc>
        <w:tc>
          <w:tcPr>
            <w:tcW w:w="1984" w:type="dxa"/>
            <w:vAlign w:val="bottom"/>
          </w:tcPr>
          <w:p w:rsidR="002A5C4B" w:rsidRPr="005E2A01" w:rsidRDefault="002A5C4B">
            <w:pPr>
              <w:pStyle w:val="ConsPlusNormal"/>
              <w:jc w:val="center"/>
            </w:pPr>
            <w:r w:rsidRPr="005E2A01">
              <w:t>1,30·10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234</w:t>
            </w:r>
            <w:r w:rsidRPr="005E2A01">
              <w:t>Np</w:t>
            </w:r>
          </w:p>
        </w:tc>
        <w:tc>
          <w:tcPr>
            <w:tcW w:w="1984" w:type="dxa"/>
            <w:vAlign w:val="bottom"/>
          </w:tcPr>
          <w:p w:rsidR="002A5C4B" w:rsidRPr="005E2A01" w:rsidRDefault="002A5C4B">
            <w:pPr>
              <w:pStyle w:val="ConsPlusNormal"/>
              <w:jc w:val="center"/>
            </w:pPr>
            <w:r w:rsidRPr="005E2A01">
              <w:t>6,83·10</w:t>
            </w:r>
            <w:r w:rsidRPr="005E2A01">
              <w:rPr>
                <w:vertAlign w:val="superscript"/>
              </w:rPr>
              <w:t>-14</w:t>
            </w:r>
          </w:p>
        </w:tc>
        <w:tc>
          <w:tcPr>
            <w:tcW w:w="1984" w:type="dxa"/>
            <w:vAlign w:val="bottom"/>
          </w:tcPr>
          <w:p w:rsidR="002A5C4B" w:rsidRPr="005E2A01" w:rsidRDefault="002A5C4B">
            <w:pPr>
              <w:pStyle w:val="ConsPlusNormal"/>
              <w:jc w:val="center"/>
            </w:pPr>
            <w:r w:rsidRPr="005E2A01">
              <w:t>1.31·10</w:t>
            </w:r>
            <w:r w:rsidRPr="005E2A01">
              <w:rPr>
                <w:vertAlign w:val="superscript"/>
              </w:rPr>
              <w:t>-15</w:t>
            </w:r>
          </w:p>
        </w:tc>
        <w:tc>
          <w:tcPr>
            <w:tcW w:w="1984" w:type="dxa"/>
            <w:vAlign w:val="bottom"/>
          </w:tcPr>
          <w:p w:rsidR="002A5C4B" w:rsidRPr="005E2A01" w:rsidRDefault="002A5C4B">
            <w:pPr>
              <w:pStyle w:val="ConsPlusNormal"/>
              <w:jc w:val="center"/>
            </w:pPr>
            <w:r w:rsidRPr="005E2A01">
              <w:t>8,41·10</w:t>
            </w:r>
            <w:r w:rsidRPr="005E2A01">
              <w:rPr>
                <w:vertAlign w:val="superscript"/>
              </w:rPr>
              <w:t>-14</w:t>
            </w:r>
          </w:p>
        </w:tc>
        <w:tc>
          <w:tcPr>
            <w:tcW w:w="1984" w:type="dxa"/>
            <w:vAlign w:val="bottom"/>
          </w:tcPr>
          <w:p w:rsidR="002A5C4B" w:rsidRPr="005E2A01" w:rsidRDefault="002A5C4B">
            <w:pPr>
              <w:pStyle w:val="ConsPlusNormal"/>
              <w:jc w:val="center"/>
            </w:pPr>
            <w:r w:rsidRPr="005E2A01">
              <w:t>2,03·10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235</w:t>
            </w:r>
            <w:r w:rsidRPr="005E2A01">
              <w:t>Np</w:t>
            </w:r>
          </w:p>
        </w:tc>
        <w:tc>
          <w:tcPr>
            <w:tcW w:w="1984" w:type="dxa"/>
            <w:vAlign w:val="bottom"/>
          </w:tcPr>
          <w:p w:rsidR="002A5C4B" w:rsidRPr="005E2A01" w:rsidRDefault="002A5C4B">
            <w:pPr>
              <w:pStyle w:val="ConsPlusNormal"/>
              <w:jc w:val="center"/>
            </w:pPr>
            <w:r w:rsidRPr="005E2A01">
              <w:t>4,19·10</w:t>
            </w:r>
            <w:r w:rsidRPr="005E2A01">
              <w:rPr>
                <w:vertAlign w:val="superscript"/>
              </w:rPr>
              <w:t>-17</w:t>
            </w:r>
          </w:p>
        </w:tc>
        <w:tc>
          <w:tcPr>
            <w:tcW w:w="1984" w:type="dxa"/>
            <w:vAlign w:val="bottom"/>
          </w:tcPr>
          <w:p w:rsidR="002A5C4B" w:rsidRPr="005E2A01" w:rsidRDefault="002A5C4B">
            <w:pPr>
              <w:pStyle w:val="ConsPlusNormal"/>
              <w:jc w:val="center"/>
            </w:pPr>
            <w:r w:rsidRPr="005E2A01">
              <w:t>2,86·10</w:t>
            </w:r>
            <w:r w:rsidRPr="005E2A01">
              <w:rPr>
                <w:vertAlign w:val="superscript"/>
              </w:rPr>
              <w:t>-18</w:t>
            </w:r>
          </w:p>
        </w:tc>
        <w:tc>
          <w:tcPr>
            <w:tcW w:w="1984" w:type="dxa"/>
            <w:vAlign w:val="bottom"/>
          </w:tcPr>
          <w:p w:rsidR="002A5C4B" w:rsidRPr="005E2A01" w:rsidRDefault="002A5C4B">
            <w:pPr>
              <w:pStyle w:val="ConsPlusNormal"/>
              <w:jc w:val="center"/>
            </w:pPr>
            <w:r w:rsidRPr="005E2A01">
              <w:t>1,82·10</w:t>
            </w:r>
            <w:r w:rsidRPr="005E2A01">
              <w:rPr>
                <w:vertAlign w:val="superscript"/>
              </w:rPr>
              <w:t>-16</w:t>
            </w:r>
          </w:p>
        </w:tc>
        <w:tc>
          <w:tcPr>
            <w:tcW w:w="1984" w:type="dxa"/>
            <w:vAlign w:val="bottom"/>
          </w:tcPr>
          <w:p w:rsidR="002A5C4B" w:rsidRPr="005E2A01" w:rsidRDefault="002A5C4B">
            <w:pPr>
              <w:pStyle w:val="ConsPlusNormal"/>
              <w:jc w:val="center"/>
            </w:pPr>
            <w:r w:rsidRPr="005E2A01">
              <w:t>3,45·10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236</w:t>
            </w:r>
            <w:r w:rsidRPr="005E2A01">
              <w:t>Np</w:t>
            </w:r>
          </w:p>
        </w:tc>
        <w:tc>
          <w:tcPr>
            <w:tcW w:w="1984" w:type="dxa"/>
            <w:vAlign w:val="bottom"/>
          </w:tcPr>
          <w:p w:rsidR="002A5C4B" w:rsidRPr="005E2A01" w:rsidRDefault="002A5C4B">
            <w:pPr>
              <w:pStyle w:val="ConsPlusNormal"/>
              <w:jc w:val="center"/>
            </w:pPr>
            <w:r w:rsidRPr="005E2A01">
              <w:t>4,74·10</w:t>
            </w:r>
            <w:r w:rsidRPr="005E2A01">
              <w:rPr>
                <w:vertAlign w:val="superscript"/>
              </w:rPr>
              <w:t>-15</w:t>
            </w:r>
          </w:p>
        </w:tc>
        <w:tc>
          <w:tcPr>
            <w:tcW w:w="1984" w:type="dxa"/>
            <w:vAlign w:val="bottom"/>
          </w:tcPr>
          <w:p w:rsidR="002A5C4B" w:rsidRPr="005E2A01" w:rsidRDefault="002A5C4B">
            <w:pPr>
              <w:pStyle w:val="ConsPlusNormal"/>
              <w:jc w:val="center"/>
            </w:pPr>
            <w:r w:rsidRPr="005E2A01">
              <w:t>1,11·10</w:t>
            </w:r>
            <w:r w:rsidRPr="005E2A01">
              <w:rPr>
                <w:vertAlign w:val="superscript"/>
              </w:rPr>
              <w:t>-16</w:t>
            </w:r>
          </w:p>
        </w:tc>
        <w:tc>
          <w:tcPr>
            <w:tcW w:w="1984" w:type="dxa"/>
            <w:vAlign w:val="bottom"/>
          </w:tcPr>
          <w:p w:rsidR="002A5C4B" w:rsidRPr="005E2A01" w:rsidRDefault="002A5C4B">
            <w:pPr>
              <w:pStyle w:val="ConsPlusNormal"/>
              <w:jc w:val="center"/>
            </w:pPr>
            <w:r w:rsidRPr="005E2A01">
              <w:t>9,17·10</w:t>
            </w:r>
            <w:r w:rsidRPr="005E2A01">
              <w:rPr>
                <w:vertAlign w:val="superscript"/>
              </w:rPr>
              <w:t>-15</w:t>
            </w:r>
          </w:p>
        </w:tc>
        <w:tc>
          <w:tcPr>
            <w:tcW w:w="1984" w:type="dxa"/>
            <w:vAlign w:val="bottom"/>
          </w:tcPr>
          <w:p w:rsidR="002A5C4B" w:rsidRPr="005E2A01" w:rsidRDefault="002A5C4B">
            <w:pPr>
              <w:pStyle w:val="ConsPlusNormal"/>
              <w:jc w:val="center"/>
            </w:pPr>
            <w:r w:rsidRPr="005E2A01">
              <w:t>2,38·10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236m</w:t>
            </w:r>
            <w:r w:rsidRPr="005E2A01">
              <w:t>Np</w:t>
            </w:r>
          </w:p>
        </w:tc>
        <w:tc>
          <w:tcPr>
            <w:tcW w:w="1984" w:type="dxa"/>
            <w:vAlign w:val="bottom"/>
          </w:tcPr>
          <w:p w:rsidR="002A5C4B" w:rsidRPr="005E2A01" w:rsidRDefault="002A5C4B">
            <w:pPr>
              <w:pStyle w:val="ConsPlusNormal"/>
              <w:jc w:val="center"/>
            </w:pPr>
            <w:r w:rsidRPr="005E2A01">
              <w:t>1,92·10</w:t>
            </w:r>
            <w:r w:rsidRPr="005E2A01">
              <w:rPr>
                <w:vertAlign w:val="superscript"/>
              </w:rPr>
              <w:t>-15</w:t>
            </w:r>
          </w:p>
        </w:tc>
        <w:tc>
          <w:tcPr>
            <w:tcW w:w="1984" w:type="dxa"/>
            <w:vAlign w:val="bottom"/>
          </w:tcPr>
          <w:p w:rsidR="002A5C4B" w:rsidRPr="005E2A01" w:rsidRDefault="002A5C4B">
            <w:pPr>
              <w:pStyle w:val="ConsPlusNormal"/>
              <w:jc w:val="center"/>
            </w:pPr>
            <w:r w:rsidRPr="005E2A01">
              <w:t>4,38·10</w:t>
            </w:r>
            <w:r w:rsidRPr="005E2A01">
              <w:rPr>
                <w:vertAlign w:val="superscript"/>
              </w:rPr>
              <w:t>-17</w:t>
            </w:r>
          </w:p>
        </w:tc>
        <w:tc>
          <w:tcPr>
            <w:tcW w:w="1984" w:type="dxa"/>
            <w:vAlign w:val="bottom"/>
          </w:tcPr>
          <w:p w:rsidR="002A5C4B" w:rsidRPr="005E2A01" w:rsidRDefault="002A5C4B">
            <w:pPr>
              <w:pStyle w:val="ConsPlusNormal"/>
              <w:jc w:val="center"/>
            </w:pPr>
            <w:r w:rsidRPr="005E2A01">
              <w:t>5,76·10</w:t>
            </w:r>
            <w:r w:rsidRPr="005E2A01">
              <w:rPr>
                <w:vertAlign w:val="superscript"/>
              </w:rPr>
              <w:t>-15</w:t>
            </w:r>
          </w:p>
        </w:tc>
        <w:tc>
          <w:tcPr>
            <w:tcW w:w="1984" w:type="dxa"/>
            <w:vAlign w:val="bottom"/>
          </w:tcPr>
          <w:p w:rsidR="002A5C4B" w:rsidRPr="005E2A01" w:rsidRDefault="002A5C4B">
            <w:pPr>
              <w:pStyle w:val="ConsPlusNormal"/>
              <w:jc w:val="center"/>
            </w:pPr>
            <w:r w:rsidRPr="005E2A01">
              <w:t>1,12·10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237</w:t>
            </w:r>
            <w:r w:rsidRPr="005E2A01">
              <w:t>Np</w:t>
            </w:r>
          </w:p>
        </w:tc>
        <w:tc>
          <w:tcPr>
            <w:tcW w:w="1984" w:type="dxa"/>
            <w:vAlign w:val="bottom"/>
          </w:tcPr>
          <w:p w:rsidR="002A5C4B" w:rsidRPr="005E2A01" w:rsidRDefault="002A5C4B">
            <w:pPr>
              <w:pStyle w:val="ConsPlusNormal"/>
              <w:jc w:val="center"/>
            </w:pPr>
            <w:r w:rsidRPr="005E2A01">
              <w:t>8,87·10</w:t>
            </w:r>
            <w:r w:rsidRPr="005E2A01">
              <w:rPr>
                <w:vertAlign w:val="superscript"/>
              </w:rPr>
              <w:t>-16</w:t>
            </w:r>
          </w:p>
        </w:tc>
        <w:tc>
          <w:tcPr>
            <w:tcW w:w="1984" w:type="dxa"/>
            <w:vAlign w:val="bottom"/>
          </w:tcPr>
          <w:p w:rsidR="002A5C4B" w:rsidRPr="005E2A01" w:rsidRDefault="002A5C4B">
            <w:pPr>
              <w:pStyle w:val="ConsPlusNormal"/>
              <w:jc w:val="center"/>
            </w:pPr>
            <w:r w:rsidRPr="005E2A01">
              <w:t>2,52·10</w:t>
            </w:r>
            <w:r w:rsidRPr="005E2A01">
              <w:rPr>
                <w:vertAlign w:val="superscript"/>
              </w:rPr>
              <w:t>-17</w:t>
            </w:r>
          </w:p>
        </w:tc>
        <w:tc>
          <w:tcPr>
            <w:tcW w:w="1984" w:type="dxa"/>
            <w:vAlign w:val="bottom"/>
          </w:tcPr>
          <w:p w:rsidR="002A5C4B" w:rsidRPr="005E2A01" w:rsidRDefault="002A5C4B">
            <w:pPr>
              <w:pStyle w:val="ConsPlusNormal"/>
              <w:jc w:val="center"/>
            </w:pPr>
            <w:r w:rsidRPr="005E2A01">
              <w:t>1,54·10</w:t>
            </w:r>
            <w:r w:rsidRPr="005E2A01">
              <w:rPr>
                <w:vertAlign w:val="superscript"/>
              </w:rPr>
              <w:t>-15</w:t>
            </w:r>
          </w:p>
        </w:tc>
        <w:tc>
          <w:tcPr>
            <w:tcW w:w="1984" w:type="dxa"/>
            <w:vAlign w:val="bottom"/>
          </w:tcPr>
          <w:p w:rsidR="002A5C4B" w:rsidRPr="005E2A01" w:rsidRDefault="002A5C4B">
            <w:pPr>
              <w:pStyle w:val="ConsPlusNormal"/>
              <w:jc w:val="center"/>
            </w:pPr>
            <w:r w:rsidRPr="005E2A01">
              <w:t>8,36·10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238</w:t>
            </w:r>
            <w:r w:rsidRPr="005E2A01">
              <w:t>Np</w:t>
            </w:r>
          </w:p>
        </w:tc>
        <w:tc>
          <w:tcPr>
            <w:tcW w:w="1984" w:type="dxa"/>
            <w:vAlign w:val="bottom"/>
          </w:tcPr>
          <w:p w:rsidR="002A5C4B" w:rsidRPr="005E2A01" w:rsidRDefault="002A5C4B">
            <w:pPr>
              <w:pStyle w:val="ConsPlusNormal"/>
              <w:jc w:val="center"/>
            </w:pPr>
            <w:r w:rsidRPr="005E2A01">
              <w:t>2,56·10</w:t>
            </w:r>
            <w:r w:rsidRPr="005E2A01">
              <w:rPr>
                <w:vertAlign w:val="superscript"/>
              </w:rPr>
              <w:t>-14</w:t>
            </w:r>
          </w:p>
        </w:tc>
        <w:tc>
          <w:tcPr>
            <w:tcW w:w="1984" w:type="dxa"/>
            <w:vAlign w:val="bottom"/>
          </w:tcPr>
          <w:p w:rsidR="002A5C4B" w:rsidRPr="005E2A01" w:rsidRDefault="002A5C4B">
            <w:pPr>
              <w:pStyle w:val="ConsPlusNormal"/>
              <w:jc w:val="center"/>
            </w:pPr>
            <w:r w:rsidRPr="005E2A01">
              <w:t>5,34·10</w:t>
            </w:r>
            <w:r w:rsidRPr="005E2A01">
              <w:rPr>
                <w:vertAlign w:val="superscript"/>
              </w:rPr>
              <w:t>-16</w:t>
            </w:r>
          </w:p>
        </w:tc>
        <w:tc>
          <w:tcPr>
            <w:tcW w:w="1984" w:type="dxa"/>
            <w:vAlign w:val="bottom"/>
          </w:tcPr>
          <w:p w:rsidR="002A5C4B" w:rsidRPr="005E2A01" w:rsidRDefault="002A5C4B">
            <w:pPr>
              <w:pStyle w:val="ConsPlusNormal"/>
              <w:jc w:val="center"/>
            </w:pPr>
            <w:r w:rsidRPr="005E2A01">
              <w:t>4,31·10</w:t>
            </w:r>
            <w:r w:rsidRPr="005E2A01">
              <w:rPr>
                <w:vertAlign w:val="superscript"/>
              </w:rPr>
              <w:t>-14</w:t>
            </w:r>
          </w:p>
        </w:tc>
        <w:tc>
          <w:tcPr>
            <w:tcW w:w="1984" w:type="dxa"/>
            <w:vAlign w:val="bottom"/>
          </w:tcPr>
          <w:p w:rsidR="002A5C4B" w:rsidRPr="005E2A01" w:rsidRDefault="002A5C4B">
            <w:pPr>
              <w:pStyle w:val="ConsPlusNormal"/>
              <w:jc w:val="center"/>
            </w:pPr>
            <w:r w:rsidRPr="005E2A01">
              <w:t>2,47·10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239</w:t>
            </w:r>
            <w:r w:rsidRPr="005E2A01">
              <w:t>Np</w:t>
            </w:r>
          </w:p>
        </w:tc>
        <w:tc>
          <w:tcPr>
            <w:tcW w:w="1984" w:type="dxa"/>
            <w:vAlign w:val="bottom"/>
          </w:tcPr>
          <w:p w:rsidR="002A5C4B" w:rsidRPr="005E2A01" w:rsidRDefault="002A5C4B">
            <w:pPr>
              <w:pStyle w:val="ConsPlusNormal"/>
              <w:jc w:val="center"/>
            </w:pPr>
            <w:r w:rsidRPr="005E2A01">
              <w:t>6,95·10</w:t>
            </w:r>
            <w:r w:rsidRPr="005E2A01">
              <w:rPr>
                <w:vertAlign w:val="superscript"/>
              </w:rPr>
              <w:t>-15</w:t>
            </w:r>
          </w:p>
        </w:tc>
        <w:tc>
          <w:tcPr>
            <w:tcW w:w="1984" w:type="dxa"/>
            <w:vAlign w:val="bottom"/>
          </w:tcPr>
          <w:p w:rsidR="002A5C4B" w:rsidRPr="005E2A01" w:rsidRDefault="002A5C4B">
            <w:pPr>
              <w:pStyle w:val="ConsPlusNormal"/>
              <w:jc w:val="center"/>
            </w:pPr>
            <w:r w:rsidRPr="005E2A01">
              <w:t>1,54·10</w:t>
            </w:r>
            <w:r w:rsidRPr="005E2A01">
              <w:rPr>
                <w:vertAlign w:val="superscript"/>
              </w:rPr>
              <w:t>-16</w:t>
            </w:r>
          </w:p>
        </w:tc>
        <w:tc>
          <w:tcPr>
            <w:tcW w:w="1984" w:type="dxa"/>
            <w:vAlign w:val="bottom"/>
          </w:tcPr>
          <w:p w:rsidR="002A5C4B" w:rsidRPr="005E2A01" w:rsidRDefault="002A5C4B">
            <w:pPr>
              <w:pStyle w:val="ConsPlusNormal"/>
              <w:jc w:val="center"/>
            </w:pPr>
            <w:r w:rsidRPr="005E2A01">
              <w:t>1,60·10</w:t>
            </w:r>
            <w:r w:rsidRPr="005E2A01">
              <w:rPr>
                <w:vertAlign w:val="superscript"/>
              </w:rPr>
              <w:t>-14</w:t>
            </w:r>
          </w:p>
        </w:tc>
        <w:tc>
          <w:tcPr>
            <w:tcW w:w="1984" w:type="dxa"/>
            <w:vAlign w:val="bottom"/>
          </w:tcPr>
          <w:p w:rsidR="002A5C4B" w:rsidRPr="005E2A01" w:rsidRDefault="002A5C4B">
            <w:pPr>
              <w:pStyle w:val="ConsPlusNormal"/>
              <w:jc w:val="center"/>
            </w:pPr>
            <w:r w:rsidRPr="005E2A01">
              <w:t>2,63·10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240</w:t>
            </w:r>
            <w:r w:rsidRPr="005E2A01">
              <w:t>Np</w:t>
            </w:r>
          </w:p>
        </w:tc>
        <w:tc>
          <w:tcPr>
            <w:tcW w:w="1984" w:type="dxa"/>
            <w:vAlign w:val="bottom"/>
          </w:tcPr>
          <w:p w:rsidR="002A5C4B" w:rsidRPr="005E2A01" w:rsidRDefault="002A5C4B">
            <w:pPr>
              <w:pStyle w:val="ConsPlusNormal"/>
              <w:jc w:val="center"/>
            </w:pPr>
            <w:r w:rsidRPr="005E2A01">
              <w:t>5,88·10</w:t>
            </w:r>
            <w:r w:rsidRPr="005E2A01">
              <w:rPr>
                <w:vertAlign w:val="superscript"/>
              </w:rPr>
              <w:t>-14</w:t>
            </w:r>
          </w:p>
        </w:tc>
        <w:tc>
          <w:tcPr>
            <w:tcW w:w="1984" w:type="dxa"/>
            <w:vAlign w:val="bottom"/>
          </w:tcPr>
          <w:p w:rsidR="002A5C4B" w:rsidRPr="005E2A01" w:rsidRDefault="002A5C4B">
            <w:pPr>
              <w:pStyle w:val="ConsPlusNormal"/>
              <w:jc w:val="center"/>
            </w:pPr>
            <w:r w:rsidRPr="005E2A01">
              <w:t>1,24·10</w:t>
            </w:r>
            <w:r w:rsidRPr="005E2A01">
              <w:rPr>
                <w:vertAlign w:val="superscript"/>
              </w:rPr>
              <w:t>-15</w:t>
            </w:r>
          </w:p>
        </w:tc>
        <w:tc>
          <w:tcPr>
            <w:tcW w:w="1984" w:type="dxa"/>
            <w:vAlign w:val="bottom"/>
          </w:tcPr>
          <w:p w:rsidR="002A5C4B" w:rsidRPr="005E2A01" w:rsidRDefault="002A5C4B">
            <w:pPr>
              <w:pStyle w:val="ConsPlusNormal"/>
              <w:jc w:val="center"/>
            </w:pPr>
            <w:r w:rsidRPr="005E2A01">
              <w:t>9,15·10</w:t>
            </w:r>
            <w:r w:rsidRPr="005E2A01">
              <w:rPr>
                <w:vertAlign w:val="superscript"/>
              </w:rPr>
              <w:t>-14</w:t>
            </w:r>
          </w:p>
        </w:tc>
        <w:tc>
          <w:tcPr>
            <w:tcW w:w="1984" w:type="dxa"/>
            <w:vAlign w:val="bottom"/>
          </w:tcPr>
          <w:p w:rsidR="002A5C4B" w:rsidRPr="005E2A01" w:rsidRDefault="002A5C4B">
            <w:pPr>
              <w:pStyle w:val="ConsPlusNormal"/>
              <w:jc w:val="center"/>
            </w:pPr>
            <w:r w:rsidRPr="005E2A01">
              <w:t>3,12·10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240m</w:t>
            </w:r>
            <w:r w:rsidRPr="005E2A01">
              <w:t>Np</w:t>
            </w:r>
          </w:p>
        </w:tc>
        <w:tc>
          <w:tcPr>
            <w:tcW w:w="1984" w:type="dxa"/>
            <w:vAlign w:val="bottom"/>
          </w:tcPr>
          <w:p w:rsidR="002A5C4B" w:rsidRPr="005E2A01" w:rsidRDefault="002A5C4B">
            <w:pPr>
              <w:pStyle w:val="ConsPlusNormal"/>
              <w:jc w:val="center"/>
            </w:pPr>
            <w:r w:rsidRPr="005E2A01">
              <w:t>1,55·10</w:t>
            </w:r>
            <w:r w:rsidRPr="005E2A01">
              <w:rPr>
                <w:vertAlign w:val="superscript"/>
              </w:rPr>
              <w:t>-14</w:t>
            </w:r>
          </w:p>
        </w:tc>
        <w:tc>
          <w:tcPr>
            <w:tcW w:w="1984" w:type="dxa"/>
            <w:vAlign w:val="bottom"/>
          </w:tcPr>
          <w:p w:rsidR="002A5C4B" w:rsidRPr="005E2A01" w:rsidRDefault="002A5C4B">
            <w:pPr>
              <w:pStyle w:val="ConsPlusNormal"/>
              <w:jc w:val="center"/>
            </w:pPr>
            <w:r w:rsidRPr="005E2A01">
              <w:t>3,87·10</w:t>
            </w:r>
            <w:r w:rsidRPr="005E2A01">
              <w:rPr>
                <w:vertAlign w:val="superscript"/>
              </w:rPr>
              <w:t>-16</w:t>
            </w:r>
          </w:p>
        </w:tc>
        <w:tc>
          <w:tcPr>
            <w:tcW w:w="1984" w:type="dxa"/>
            <w:vAlign w:val="bottom"/>
          </w:tcPr>
          <w:p w:rsidR="002A5C4B" w:rsidRPr="005E2A01" w:rsidRDefault="002A5C4B">
            <w:pPr>
              <w:pStyle w:val="ConsPlusNormal"/>
              <w:jc w:val="center"/>
            </w:pPr>
            <w:r w:rsidRPr="005E2A01">
              <w:t>5,93·10</w:t>
            </w:r>
            <w:r w:rsidRPr="005E2A01">
              <w:rPr>
                <w:vertAlign w:val="superscript"/>
              </w:rPr>
              <w:t>-14</w:t>
            </w:r>
          </w:p>
        </w:tc>
        <w:tc>
          <w:tcPr>
            <w:tcW w:w="1984" w:type="dxa"/>
            <w:vAlign w:val="bottom"/>
          </w:tcPr>
          <w:p w:rsidR="002A5C4B" w:rsidRPr="005E2A01" w:rsidRDefault="002A5C4B">
            <w:pPr>
              <w:pStyle w:val="ConsPlusNormal"/>
              <w:jc w:val="center"/>
            </w:pPr>
            <w:r w:rsidRPr="005E2A01">
              <w:t>7,44·10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15</w:t>
            </w:r>
            <w:r w:rsidRPr="005E2A01">
              <w:t>O</w:t>
            </w:r>
          </w:p>
        </w:tc>
        <w:tc>
          <w:tcPr>
            <w:tcW w:w="1984" w:type="dxa"/>
            <w:vAlign w:val="bottom"/>
          </w:tcPr>
          <w:p w:rsidR="002A5C4B" w:rsidRPr="005E2A01" w:rsidRDefault="002A5C4B">
            <w:pPr>
              <w:pStyle w:val="ConsPlusNormal"/>
              <w:jc w:val="center"/>
            </w:pPr>
            <w:r w:rsidRPr="005E2A01">
              <w:t>4,59·10</w:t>
            </w:r>
            <w:r w:rsidRPr="005E2A01">
              <w:rPr>
                <w:vertAlign w:val="superscript"/>
              </w:rPr>
              <w:t>-14</w:t>
            </w:r>
          </w:p>
        </w:tc>
        <w:tc>
          <w:tcPr>
            <w:tcW w:w="1984" w:type="dxa"/>
            <w:vAlign w:val="bottom"/>
          </w:tcPr>
          <w:p w:rsidR="002A5C4B" w:rsidRPr="005E2A01" w:rsidRDefault="002A5C4B">
            <w:pPr>
              <w:pStyle w:val="ConsPlusNormal"/>
              <w:jc w:val="center"/>
            </w:pPr>
            <w:r w:rsidRPr="005E2A01">
              <w:t>1,07·10</w:t>
            </w:r>
            <w:r w:rsidRPr="005E2A01">
              <w:rPr>
                <w:vertAlign w:val="superscript"/>
              </w:rPr>
              <w:t>-15</w:t>
            </w:r>
          </w:p>
        </w:tc>
        <w:tc>
          <w:tcPr>
            <w:tcW w:w="1984" w:type="dxa"/>
            <w:vAlign w:val="bottom"/>
          </w:tcPr>
          <w:p w:rsidR="002A5C4B" w:rsidRPr="005E2A01" w:rsidRDefault="002A5C4B">
            <w:pPr>
              <w:pStyle w:val="ConsPlusNormal"/>
              <w:jc w:val="center"/>
            </w:pPr>
            <w:r w:rsidRPr="005E2A01">
              <w:t>1,04·10</w:t>
            </w:r>
            <w:r w:rsidRPr="005E2A01">
              <w:rPr>
                <w:vertAlign w:val="superscript"/>
              </w:rPr>
              <w:t>-13</w:t>
            </w:r>
          </w:p>
        </w:tc>
        <w:tc>
          <w:tcPr>
            <w:tcW w:w="1984" w:type="dxa"/>
            <w:vAlign w:val="bottom"/>
          </w:tcPr>
          <w:p w:rsidR="002A5C4B" w:rsidRPr="005E2A01" w:rsidRDefault="002A5C4B">
            <w:pPr>
              <w:pStyle w:val="ConsPlusNormal"/>
              <w:jc w:val="center"/>
            </w:pPr>
            <w:r w:rsidRPr="005E2A01">
              <w:t>1.00·10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180</w:t>
            </w:r>
            <w:r w:rsidRPr="005E2A01">
              <w:t>Os</w:t>
            </w:r>
          </w:p>
        </w:tc>
        <w:tc>
          <w:tcPr>
            <w:tcW w:w="1984" w:type="dxa"/>
            <w:vAlign w:val="bottom"/>
          </w:tcPr>
          <w:p w:rsidR="002A5C4B" w:rsidRPr="005E2A01" w:rsidRDefault="002A5C4B">
            <w:pPr>
              <w:pStyle w:val="ConsPlusNormal"/>
              <w:jc w:val="center"/>
            </w:pPr>
            <w:r w:rsidRPr="005E2A01">
              <w:t>1,96·10</w:t>
            </w:r>
            <w:r w:rsidRPr="005E2A01">
              <w:rPr>
                <w:vertAlign w:val="superscript"/>
              </w:rPr>
              <w:t>-15</w:t>
            </w:r>
          </w:p>
        </w:tc>
        <w:tc>
          <w:tcPr>
            <w:tcW w:w="1984" w:type="dxa"/>
            <w:vAlign w:val="bottom"/>
          </w:tcPr>
          <w:p w:rsidR="002A5C4B" w:rsidRPr="005E2A01" w:rsidRDefault="002A5C4B">
            <w:pPr>
              <w:pStyle w:val="ConsPlusNormal"/>
              <w:jc w:val="center"/>
            </w:pPr>
            <w:r w:rsidRPr="005E2A01">
              <w:t>5,39·10</w:t>
            </w:r>
            <w:r w:rsidRPr="005E2A01">
              <w:rPr>
                <w:vertAlign w:val="superscript"/>
              </w:rPr>
              <w:t>-17</w:t>
            </w:r>
          </w:p>
        </w:tc>
        <w:tc>
          <w:tcPr>
            <w:tcW w:w="1984" w:type="dxa"/>
            <w:vAlign w:val="bottom"/>
          </w:tcPr>
          <w:p w:rsidR="002A5C4B" w:rsidRPr="005E2A01" w:rsidRDefault="002A5C4B">
            <w:pPr>
              <w:pStyle w:val="ConsPlusNormal"/>
              <w:jc w:val="center"/>
            </w:pPr>
            <w:r w:rsidRPr="005E2A01">
              <w:t>3,19·10</w:t>
            </w:r>
            <w:r w:rsidRPr="005E2A01">
              <w:rPr>
                <w:vertAlign w:val="superscript"/>
              </w:rPr>
              <w:t>-15</w:t>
            </w:r>
          </w:p>
        </w:tc>
        <w:tc>
          <w:tcPr>
            <w:tcW w:w="1984" w:type="dxa"/>
            <w:vAlign w:val="bottom"/>
          </w:tcPr>
          <w:p w:rsidR="002A5C4B" w:rsidRPr="005E2A01" w:rsidRDefault="002A5C4B">
            <w:pPr>
              <w:pStyle w:val="ConsPlusNormal"/>
              <w:jc w:val="center"/>
            </w:pPr>
            <w:r w:rsidRPr="005E2A01">
              <w:t>1,17·10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181</w:t>
            </w:r>
            <w:r w:rsidRPr="005E2A01">
              <w:t>Os</w:t>
            </w:r>
          </w:p>
        </w:tc>
        <w:tc>
          <w:tcPr>
            <w:tcW w:w="1984" w:type="dxa"/>
            <w:vAlign w:val="bottom"/>
          </w:tcPr>
          <w:p w:rsidR="002A5C4B" w:rsidRPr="005E2A01" w:rsidRDefault="002A5C4B">
            <w:pPr>
              <w:pStyle w:val="ConsPlusNormal"/>
              <w:jc w:val="center"/>
            </w:pPr>
            <w:r w:rsidRPr="005E2A01">
              <w:t>5,52·10</w:t>
            </w:r>
            <w:r w:rsidRPr="005E2A01">
              <w:rPr>
                <w:vertAlign w:val="superscript"/>
              </w:rPr>
              <w:t>-14</w:t>
            </w:r>
          </w:p>
        </w:tc>
        <w:tc>
          <w:tcPr>
            <w:tcW w:w="1984" w:type="dxa"/>
            <w:vAlign w:val="bottom"/>
          </w:tcPr>
          <w:p w:rsidR="002A5C4B" w:rsidRPr="005E2A01" w:rsidRDefault="002A5C4B">
            <w:pPr>
              <w:pStyle w:val="ConsPlusNormal"/>
              <w:jc w:val="center"/>
            </w:pPr>
            <w:r w:rsidRPr="005E2A01">
              <w:t>1,13·10</w:t>
            </w:r>
            <w:r w:rsidRPr="005E2A01">
              <w:rPr>
                <w:vertAlign w:val="superscript"/>
              </w:rPr>
              <w:t>-15</w:t>
            </w:r>
          </w:p>
        </w:tc>
        <w:tc>
          <w:tcPr>
            <w:tcW w:w="1984" w:type="dxa"/>
            <w:vAlign w:val="bottom"/>
          </w:tcPr>
          <w:p w:rsidR="002A5C4B" w:rsidRPr="005E2A01" w:rsidRDefault="002A5C4B">
            <w:pPr>
              <w:pStyle w:val="ConsPlusNormal"/>
              <w:jc w:val="center"/>
            </w:pPr>
            <w:r w:rsidRPr="005E2A01">
              <w:t>7,03·10</w:t>
            </w:r>
            <w:r w:rsidRPr="005E2A01">
              <w:rPr>
                <w:vertAlign w:val="superscript"/>
              </w:rPr>
              <w:t>-14</w:t>
            </w:r>
          </w:p>
        </w:tc>
        <w:tc>
          <w:tcPr>
            <w:tcW w:w="1984" w:type="dxa"/>
            <w:vAlign w:val="bottom"/>
          </w:tcPr>
          <w:p w:rsidR="002A5C4B" w:rsidRPr="005E2A01" w:rsidRDefault="002A5C4B">
            <w:pPr>
              <w:pStyle w:val="ConsPlusNormal"/>
              <w:jc w:val="center"/>
            </w:pPr>
            <w:r w:rsidRPr="005E2A01">
              <w:t>1,68·10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182</w:t>
            </w:r>
            <w:r w:rsidRPr="005E2A01">
              <w:t>Os</w:t>
            </w:r>
          </w:p>
        </w:tc>
        <w:tc>
          <w:tcPr>
            <w:tcW w:w="1984" w:type="dxa"/>
            <w:vAlign w:val="bottom"/>
          </w:tcPr>
          <w:p w:rsidR="002A5C4B" w:rsidRPr="005E2A01" w:rsidRDefault="002A5C4B">
            <w:pPr>
              <w:pStyle w:val="ConsPlusNormal"/>
              <w:jc w:val="center"/>
            </w:pPr>
            <w:r w:rsidRPr="005E2A01">
              <w:t>1,83·10</w:t>
            </w:r>
            <w:r w:rsidRPr="005E2A01">
              <w:rPr>
                <w:vertAlign w:val="superscript"/>
              </w:rPr>
              <w:t>-14</w:t>
            </w:r>
          </w:p>
        </w:tc>
        <w:tc>
          <w:tcPr>
            <w:tcW w:w="1984" w:type="dxa"/>
            <w:vAlign w:val="bottom"/>
          </w:tcPr>
          <w:p w:rsidR="002A5C4B" w:rsidRPr="005E2A01" w:rsidRDefault="002A5C4B">
            <w:pPr>
              <w:pStyle w:val="ConsPlusNormal"/>
              <w:jc w:val="center"/>
            </w:pPr>
            <w:r w:rsidRPr="005E2A01">
              <w:t>4,06·10</w:t>
            </w:r>
            <w:r w:rsidRPr="005E2A01">
              <w:rPr>
                <w:vertAlign w:val="superscript"/>
              </w:rPr>
              <w:t>-16</w:t>
            </w:r>
          </w:p>
        </w:tc>
        <w:tc>
          <w:tcPr>
            <w:tcW w:w="1984" w:type="dxa"/>
            <w:vAlign w:val="bottom"/>
          </w:tcPr>
          <w:p w:rsidR="002A5C4B" w:rsidRPr="005E2A01" w:rsidRDefault="002A5C4B">
            <w:pPr>
              <w:pStyle w:val="ConsPlusNormal"/>
              <w:jc w:val="center"/>
            </w:pPr>
            <w:r w:rsidRPr="005E2A01">
              <w:t>2,46·10</w:t>
            </w:r>
            <w:r w:rsidRPr="005E2A01">
              <w:rPr>
                <w:vertAlign w:val="superscript"/>
              </w:rPr>
              <w:t>-14</w:t>
            </w:r>
          </w:p>
        </w:tc>
        <w:tc>
          <w:tcPr>
            <w:tcW w:w="1984" w:type="dxa"/>
            <w:vAlign w:val="bottom"/>
          </w:tcPr>
          <w:p w:rsidR="002A5C4B" w:rsidRPr="005E2A01" w:rsidRDefault="002A5C4B">
            <w:pPr>
              <w:pStyle w:val="ConsPlusNormal"/>
              <w:jc w:val="center"/>
            </w:pPr>
            <w:r w:rsidRPr="005E2A01">
              <w:t>5,88·10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185</w:t>
            </w:r>
            <w:r w:rsidRPr="005E2A01">
              <w:t>Os</w:t>
            </w:r>
          </w:p>
        </w:tc>
        <w:tc>
          <w:tcPr>
            <w:tcW w:w="1984" w:type="dxa"/>
            <w:vAlign w:val="bottom"/>
          </w:tcPr>
          <w:p w:rsidR="002A5C4B" w:rsidRPr="005E2A01" w:rsidRDefault="002A5C4B">
            <w:pPr>
              <w:pStyle w:val="ConsPlusNormal"/>
              <w:jc w:val="center"/>
            </w:pPr>
            <w:r w:rsidRPr="005E2A01">
              <w:t>3,18·10</w:t>
            </w:r>
            <w:r w:rsidRPr="005E2A01">
              <w:rPr>
                <w:vertAlign w:val="superscript"/>
              </w:rPr>
              <w:t>-14</w:t>
            </w:r>
          </w:p>
        </w:tc>
        <w:tc>
          <w:tcPr>
            <w:tcW w:w="1984" w:type="dxa"/>
            <w:vAlign w:val="bottom"/>
          </w:tcPr>
          <w:p w:rsidR="002A5C4B" w:rsidRPr="005E2A01" w:rsidRDefault="002A5C4B">
            <w:pPr>
              <w:pStyle w:val="ConsPlusNormal"/>
              <w:jc w:val="center"/>
            </w:pPr>
            <w:r w:rsidRPr="005E2A01">
              <w:t>6,81·10</w:t>
            </w:r>
            <w:r w:rsidRPr="005E2A01">
              <w:rPr>
                <w:vertAlign w:val="superscript"/>
              </w:rPr>
              <w:t>-16</w:t>
            </w:r>
          </w:p>
        </w:tc>
        <w:tc>
          <w:tcPr>
            <w:tcW w:w="1984" w:type="dxa"/>
            <w:vAlign w:val="bottom"/>
          </w:tcPr>
          <w:p w:rsidR="002A5C4B" w:rsidRPr="005E2A01" w:rsidRDefault="002A5C4B">
            <w:pPr>
              <w:pStyle w:val="ConsPlusNormal"/>
              <w:jc w:val="center"/>
            </w:pPr>
            <w:r w:rsidRPr="005E2A01">
              <w:t>4,01·10</w:t>
            </w:r>
            <w:r w:rsidRPr="005E2A01">
              <w:rPr>
                <w:vertAlign w:val="superscript"/>
              </w:rPr>
              <w:t>-14</w:t>
            </w:r>
          </w:p>
        </w:tc>
        <w:tc>
          <w:tcPr>
            <w:tcW w:w="1984" w:type="dxa"/>
            <w:vAlign w:val="bottom"/>
          </w:tcPr>
          <w:p w:rsidR="002A5C4B" w:rsidRPr="005E2A01" w:rsidRDefault="002A5C4B">
            <w:pPr>
              <w:pStyle w:val="ConsPlusNormal"/>
              <w:jc w:val="center"/>
            </w:pPr>
            <w:r w:rsidRPr="005E2A01">
              <w:t>9,50·10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189m</w:t>
            </w:r>
            <w:r w:rsidRPr="005E2A01">
              <w:t>Os</w:t>
            </w:r>
          </w:p>
        </w:tc>
        <w:tc>
          <w:tcPr>
            <w:tcW w:w="1984" w:type="dxa"/>
            <w:vAlign w:val="bottom"/>
          </w:tcPr>
          <w:p w:rsidR="002A5C4B" w:rsidRPr="005E2A01" w:rsidRDefault="002A5C4B">
            <w:pPr>
              <w:pStyle w:val="ConsPlusNormal"/>
              <w:jc w:val="center"/>
            </w:pPr>
            <w:r w:rsidRPr="005E2A01">
              <w:t>1,24·10</w:t>
            </w:r>
            <w:r w:rsidRPr="005E2A01">
              <w:rPr>
                <w:vertAlign w:val="superscript"/>
              </w:rPr>
              <w:t>-19</w:t>
            </w:r>
          </w:p>
        </w:tc>
        <w:tc>
          <w:tcPr>
            <w:tcW w:w="1984" w:type="dxa"/>
            <w:vAlign w:val="bottom"/>
          </w:tcPr>
          <w:p w:rsidR="002A5C4B" w:rsidRPr="005E2A01" w:rsidRDefault="002A5C4B">
            <w:pPr>
              <w:pStyle w:val="ConsPlusNormal"/>
              <w:jc w:val="center"/>
            </w:pPr>
            <w:r w:rsidRPr="005E2A01">
              <w:t>4,83·10</w:t>
            </w:r>
            <w:r w:rsidRPr="005E2A01">
              <w:rPr>
                <w:vertAlign w:val="superscript"/>
              </w:rPr>
              <w:t>-20</w:t>
            </w:r>
          </w:p>
        </w:tc>
        <w:tc>
          <w:tcPr>
            <w:tcW w:w="1984" w:type="dxa"/>
            <w:vAlign w:val="bottom"/>
          </w:tcPr>
          <w:p w:rsidR="002A5C4B" w:rsidRPr="005E2A01" w:rsidRDefault="002A5C4B">
            <w:pPr>
              <w:pStyle w:val="ConsPlusNormal"/>
              <w:jc w:val="center"/>
            </w:pPr>
            <w:r w:rsidRPr="005E2A01">
              <w:t>7,16·10</w:t>
            </w:r>
            <w:r w:rsidRPr="005E2A01">
              <w:rPr>
                <w:vertAlign w:val="superscript"/>
              </w:rPr>
              <w:t>-18</w:t>
            </w:r>
          </w:p>
        </w:tc>
        <w:tc>
          <w:tcPr>
            <w:tcW w:w="1984" w:type="dxa"/>
            <w:vAlign w:val="bottom"/>
          </w:tcPr>
          <w:p w:rsidR="002A5C4B" w:rsidRPr="005E2A01" w:rsidRDefault="002A5C4B">
            <w:pPr>
              <w:pStyle w:val="ConsPlusNormal"/>
              <w:jc w:val="center"/>
            </w:pPr>
            <w:r w:rsidRPr="005E2A01">
              <w:t>3,05·10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190m</w:t>
            </w:r>
            <w:r w:rsidRPr="005E2A01">
              <w:t>Os</w:t>
            </w:r>
          </w:p>
        </w:tc>
        <w:tc>
          <w:tcPr>
            <w:tcW w:w="1984" w:type="dxa"/>
            <w:vAlign w:val="bottom"/>
          </w:tcPr>
          <w:p w:rsidR="002A5C4B" w:rsidRPr="005E2A01" w:rsidRDefault="002A5C4B">
            <w:pPr>
              <w:pStyle w:val="ConsPlusNormal"/>
              <w:jc w:val="center"/>
            </w:pPr>
            <w:r w:rsidRPr="005E2A01">
              <w:t>7,03·10</w:t>
            </w:r>
            <w:r w:rsidRPr="005E2A01">
              <w:rPr>
                <w:vertAlign w:val="superscript"/>
              </w:rPr>
              <w:t>-14</w:t>
            </w:r>
          </w:p>
        </w:tc>
        <w:tc>
          <w:tcPr>
            <w:tcW w:w="1984" w:type="dxa"/>
            <w:vAlign w:val="bottom"/>
          </w:tcPr>
          <w:p w:rsidR="002A5C4B" w:rsidRPr="005E2A01" w:rsidRDefault="002A5C4B">
            <w:pPr>
              <w:pStyle w:val="ConsPlusNormal"/>
              <w:jc w:val="center"/>
            </w:pPr>
            <w:r w:rsidRPr="005E2A01">
              <w:t>1,51·10</w:t>
            </w:r>
            <w:r w:rsidRPr="005E2A01">
              <w:rPr>
                <w:vertAlign w:val="superscript"/>
              </w:rPr>
              <w:t>-15</w:t>
            </w:r>
          </w:p>
        </w:tc>
        <w:tc>
          <w:tcPr>
            <w:tcW w:w="1984" w:type="dxa"/>
            <w:vAlign w:val="bottom"/>
          </w:tcPr>
          <w:p w:rsidR="002A5C4B" w:rsidRPr="005E2A01" w:rsidRDefault="002A5C4B">
            <w:pPr>
              <w:pStyle w:val="ConsPlusNormal"/>
              <w:jc w:val="center"/>
            </w:pPr>
            <w:r w:rsidRPr="005E2A01">
              <w:t>9,12·10</w:t>
            </w:r>
            <w:r w:rsidRPr="005E2A01">
              <w:rPr>
                <w:vertAlign w:val="superscript"/>
              </w:rPr>
              <w:t>-14</w:t>
            </w:r>
          </w:p>
        </w:tc>
        <w:tc>
          <w:tcPr>
            <w:tcW w:w="1984" w:type="dxa"/>
            <w:vAlign w:val="bottom"/>
          </w:tcPr>
          <w:p w:rsidR="002A5C4B" w:rsidRPr="005E2A01" w:rsidRDefault="002A5C4B">
            <w:pPr>
              <w:pStyle w:val="ConsPlusNormal"/>
              <w:jc w:val="center"/>
            </w:pPr>
            <w:r w:rsidRPr="005E2A01">
              <w:t>2,01·10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191</w:t>
            </w:r>
            <w:r w:rsidRPr="005E2A01">
              <w:t>Os</w:t>
            </w:r>
          </w:p>
        </w:tc>
        <w:tc>
          <w:tcPr>
            <w:tcW w:w="1984" w:type="dxa"/>
            <w:vAlign w:val="bottom"/>
          </w:tcPr>
          <w:p w:rsidR="002A5C4B" w:rsidRPr="005E2A01" w:rsidRDefault="002A5C4B">
            <w:pPr>
              <w:pStyle w:val="ConsPlusNormal"/>
              <w:jc w:val="center"/>
            </w:pPr>
            <w:r w:rsidRPr="005E2A01">
              <w:t>2,78·10</w:t>
            </w:r>
            <w:r w:rsidRPr="005E2A01">
              <w:rPr>
                <w:vertAlign w:val="superscript"/>
              </w:rPr>
              <w:t>-15</w:t>
            </w:r>
          </w:p>
        </w:tc>
        <w:tc>
          <w:tcPr>
            <w:tcW w:w="1984" w:type="dxa"/>
            <w:vAlign w:val="bottom"/>
          </w:tcPr>
          <w:p w:rsidR="002A5C4B" w:rsidRPr="005E2A01" w:rsidRDefault="002A5C4B">
            <w:pPr>
              <w:pStyle w:val="ConsPlusNormal"/>
              <w:jc w:val="center"/>
            </w:pPr>
            <w:r w:rsidRPr="005E2A01">
              <w:t>6,75·10</w:t>
            </w:r>
            <w:r w:rsidRPr="005E2A01">
              <w:rPr>
                <w:vertAlign w:val="superscript"/>
              </w:rPr>
              <w:t>-17</w:t>
            </w:r>
          </w:p>
        </w:tc>
        <w:tc>
          <w:tcPr>
            <w:tcW w:w="1984" w:type="dxa"/>
            <w:vAlign w:val="bottom"/>
          </w:tcPr>
          <w:p w:rsidR="002A5C4B" w:rsidRPr="005E2A01" w:rsidRDefault="002A5C4B">
            <w:pPr>
              <w:pStyle w:val="ConsPlusNormal"/>
              <w:jc w:val="center"/>
            </w:pPr>
            <w:r w:rsidRPr="005E2A01">
              <w:t>4,35·10</w:t>
            </w:r>
            <w:r w:rsidRPr="005E2A01">
              <w:rPr>
                <w:vertAlign w:val="superscript"/>
              </w:rPr>
              <w:t>-15</w:t>
            </w:r>
          </w:p>
        </w:tc>
        <w:tc>
          <w:tcPr>
            <w:tcW w:w="1984" w:type="dxa"/>
            <w:vAlign w:val="bottom"/>
          </w:tcPr>
          <w:p w:rsidR="002A5C4B" w:rsidRPr="005E2A01" w:rsidRDefault="002A5C4B">
            <w:pPr>
              <w:pStyle w:val="ConsPlusNormal"/>
              <w:jc w:val="center"/>
            </w:pPr>
            <w:r w:rsidRPr="005E2A01">
              <w:t>9,88·10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191m</w:t>
            </w:r>
            <w:r w:rsidRPr="005E2A01">
              <w:t>Os</w:t>
            </w:r>
          </w:p>
        </w:tc>
        <w:tc>
          <w:tcPr>
            <w:tcW w:w="1984" w:type="dxa"/>
            <w:vAlign w:val="bottom"/>
          </w:tcPr>
          <w:p w:rsidR="002A5C4B" w:rsidRPr="005E2A01" w:rsidRDefault="002A5C4B">
            <w:pPr>
              <w:pStyle w:val="ConsPlusNormal"/>
              <w:jc w:val="center"/>
            </w:pPr>
            <w:r w:rsidRPr="005E2A01">
              <w:t>2,31·10</w:t>
            </w:r>
            <w:r w:rsidRPr="005E2A01">
              <w:rPr>
                <w:vertAlign w:val="superscript"/>
              </w:rPr>
              <w:t>-16</w:t>
            </w:r>
          </w:p>
        </w:tc>
        <w:tc>
          <w:tcPr>
            <w:tcW w:w="1984" w:type="dxa"/>
            <w:vAlign w:val="bottom"/>
          </w:tcPr>
          <w:p w:rsidR="002A5C4B" w:rsidRPr="005E2A01" w:rsidRDefault="002A5C4B">
            <w:pPr>
              <w:pStyle w:val="ConsPlusNormal"/>
              <w:jc w:val="center"/>
            </w:pPr>
            <w:r w:rsidRPr="005E2A01">
              <w:t>6,4·10</w:t>
            </w:r>
            <w:r w:rsidRPr="005E2A01">
              <w:rPr>
                <w:vertAlign w:val="superscript"/>
              </w:rPr>
              <w:t>-18</w:t>
            </w:r>
          </w:p>
        </w:tc>
        <w:tc>
          <w:tcPr>
            <w:tcW w:w="1984" w:type="dxa"/>
            <w:vAlign w:val="bottom"/>
          </w:tcPr>
          <w:p w:rsidR="002A5C4B" w:rsidRPr="005E2A01" w:rsidRDefault="002A5C4B">
            <w:pPr>
              <w:pStyle w:val="ConsPlusNormal"/>
              <w:jc w:val="center"/>
            </w:pPr>
            <w:r w:rsidRPr="005E2A01">
              <w:t>3,67·10</w:t>
            </w:r>
            <w:r w:rsidRPr="005E2A01">
              <w:rPr>
                <w:vertAlign w:val="superscript"/>
              </w:rPr>
              <w:t>-16</w:t>
            </w:r>
          </w:p>
        </w:tc>
        <w:tc>
          <w:tcPr>
            <w:tcW w:w="1984" w:type="dxa"/>
            <w:vAlign w:val="bottom"/>
          </w:tcPr>
          <w:p w:rsidR="002A5C4B" w:rsidRPr="005E2A01" w:rsidRDefault="002A5C4B">
            <w:pPr>
              <w:pStyle w:val="ConsPlusNormal"/>
              <w:jc w:val="center"/>
            </w:pPr>
            <w:r w:rsidRPr="005E2A01">
              <w:t>1,31·10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193</w:t>
            </w:r>
            <w:r w:rsidRPr="005E2A01">
              <w:t>Os</w:t>
            </w:r>
          </w:p>
        </w:tc>
        <w:tc>
          <w:tcPr>
            <w:tcW w:w="1984" w:type="dxa"/>
            <w:vAlign w:val="bottom"/>
          </w:tcPr>
          <w:p w:rsidR="002A5C4B" w:rsidRPr="005E2A01" w:rsidRDefault="002A5C4B">
            <w:pPr>
              <w:pStyle w:val="ConsPlusNormal"/>
              <w:jc w:val="center"/>
            </w:pPr>
            <w:r w:rsidRPr="005E2A01">
              <w:t>3,29·10</w:t>
            </w:r>
            <w:r w:rsidRPr="005E2A01">
              <w:rPr>
                <w:vertAlign w:val="superscript"/>
              </w:rPr>
              <w:t>-15</w:t>
            </w:r>
          </w:p>
        </w:tc>
        <w:tc>
          <w:tcPr>
            <w:tcW w:w="1984" w:type="dxa"/>
            <w:vAlign w:val="bottom"/>
          </w:tcPr>
          <w:p w:rsidR="002A5C4B" w:rsidRPr="005E2A01" w:rsidRDefault="002A5C4B">
            <w:pPr>
              <w:pStyle w:val="ConsPlusNormal"/>
              <w:jc w:val="center"/>
            </w:pPr>
            <w:r w:rsidRPr="005E2A01">
              <w:t>9,59·10</w:t>
            </w:r>
            <w:r w:rsidRPr="005E2A01">
              <w:rPr>
                <w:vertAlign w:val="superscript"/>
              </w:rPr>
              <w:t>-17</w:t>
            </w:r>
          </w:p>
        </w:tc>
        <w:tc>
          <w:tcPr>
            <w:tcW w:w="1984" w:type="dxa"/>
            <w:vAlign w:val="bottom"/>
          </w:tcPr>
          <w:p w:rsidR="002A5C4B" w:rsidRPr="005E2A01" w:rsidRDefault="002A5C4B">
            <w:pPr>
              <w:pStyle w:val="ConsPlusNormal"/>
              <w:jc w:val="center"/>
            </w:pPr>
            <w:r w:rsidRPr="005E2A01">
              <w:t>2,44·10</w:t>
            </w:r>
            <w:r w:rsidRPr="005E2A01">
              <w:rPr>
                <w:vertAlign w:val="superscript"/>
              </w:rPr>
              <w:t>-14</w:t>
            </w:r>
          </w:p>
        </w:tc>
        <w:tc>
          <w:tcPr>
            <w:tcW w:w="1984" w:type="dxa"/>
            <w:vAlign w:val="bottom"/>
          </w:tcPr>
          <w:p w:rsidR="002A5C4B" w:rsidRPr="005E2A01" w:rsidRDefault="002A5C4B">
            <w:pPr>
              <w:pStyle w:val="ConsPlusNormal"/>
              <w:jc w:val="center"/>
            </w:pPr>
            <w:r w:rsidRPr="005E2A01">
              <w:t>2,81·10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194</w:t>
            </w:r>
            <w:r w:rsidRPr="005E2A01">
              <w:t>Os</w:t>
            </w:r>
          </w:p>
        </w:tc>
        <w:tc>
          <w:tcPr>
            <w:tcW w:w="1984" w:type="dxa"/>
            <w:vAlign w:val="bottom"/>
          </w:tcPr>
          <w:p w:rsidR="002A5C4B" w:rsidRPr="005E2A01" w:rsidRDefault="002A5C4B">
            <w:pPr>
              <w:pStyle w:val="ConsPlusNormal"/>
              <w:jc w:val="center"/>
            </w:pPr>
            <w:r w:rsidRPr="005E2A01">
              <w:t>2,17·10</w:t>
            </w:r>
            <w:r w:rsidRPr="005E2A01">
              <w:rPr>
                <w:vertAlign w:val="superscript"/>
              </w:rPr>
              <w:t>-17</w:t>
            </w:r>
          </w:p>
        </w:tc>
        <w:tc>
          <w:tcPr>
            <w:tcW w:w="1984" w:type="dxa"/>
            <w:vAlign w:val="bottom"/>
          </w:tcPr>
          <w:p w:rsidR="002A5C4B" w:rsidRPr="005E2A01" w:rsidRDefault="002A5C4B">
            <w:pPr>
              <w:pStyle w:val="ConsPlusNormal"/>
              <w:jc w:val="center"/>
            </w:pPr>
            <w:r w:rsidRPr="005E2A01">
              <w:t>9,55·10</w:t>
            </w:r>
            <w:r w:rsidRPr="005E2A01">
              <w:rPr>
                <w:vertAlign w:val="superscript"/>
              </w:rPr>
              <w:t>-19</w:t>
            </w:r>
          </w:p>
        </w:tc>
        <w:tc>
          <w:tcPr>
            <w:tcW w:w="1984" w:type="dxa"/>
            <w:vAlign w:val="bottom"/>
          </w:tcPr>
          <w:p w:rsidR="002A5C4B" w:rsidRPr="005E2A01" w:rsidRDefault="002A5C4B">
            <w:pPr>
              <w:pStyle w:val="ConsPlusNormal"/>
              <w:jc w:val="center"/>
            </w:pPr>
            <w:r w:rsidRPr="005E2A01">
              <w:t>5,22·10</w:t>
            </w:r>
            <w:r w:rsidRPr="005E2A01">
              <w:rPr>
                <w:vertAlign w:val="superscript"/>
              </w:rPr>
              <w:t>-17</w:t>
            </w:r>
          </w:p>
        </w:tc>
        <w:tc>
          <w:tcPr>
            <w:tcW w:w="1984" w:type="dxa"/>
            <w:vAlign w:val="bottom"/>
          </w:tcPr>
          <w:p w:rsidR="002A5C4B" w:rsidRPr="005E2A01" w:rsidRDefault="002A5C4B">
            <w:pPr>
              <w:pStyle w:val="ConsPlusNormal"/>
              <w:jc w:val="center"/>
            </w:pPr>
            <w:r w:rsidRPr="005E2A01">
              <w:t>4,60·10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30</w:t>
            </w:r>
            <w:r w:rsidRPr="005E2A01">
              <w:t>P</w:t>
            </w:r>
          </w:p>
        </w:tc>
        <w:tc>
          <w:tcPr>
            <w:tcW w:w="1984" w:type="dxa"/>
            <w:vAlign w:val="bottom"/>
          </w:tcPr>
          <w:p w:rsidR="002A5C4B" w:rsidRPr="005E2A01" w:rsidRDefault="002A5C4B">
            <w:pPr>
              <w:pStyle w:val="ConsPlusNormal"/>
              <w:jc w:val="center"/>
            </w:pPr>
            <w:r w:rsidRPr="005E2A01">
              <w:t>4,68·10</w:t>
            </w:r>
            <w:r w:rsidRPr="005E2A01">
              <w:rPr>
                <w:vertAlign w:val="superscript"/>
              </w:rPr>
              <w:t>-14</w:t>
            </w:r>
          </w:p>
        </w:tc>
        <w:tc>
          <w:tcPr>
            <w:tcW w:w="1984" w:type="dxa"/>
            <w:vAlign w:val="bottom"/>
          </w:tcPr>
          <w:p w:rsidR="002A5C4B" w:rsidRPr="005E2A01" w:rsidRDefault="002A5C4B">
            <w:pPr>
              <w:pStyle w:val="ConsPlusNormal"/>
              <w:jc w:val="center"/>
            </w:pPr>
            <w:r w:rsidRPr="005E2A01">
              <w:t>1,13·10</w:t>
            </w:r>
            <w:r w:rsidRPr="005E2A01">
              <w:rPr>
                <w:vertAlign w:val="superscript"/>
              </w:rPr>
              <w:t>-15</w:t>
            </w:r>
          </w:p>
        </w:tc>
        <w:tc>
          <w:tcPr>
            <w:tcW w:w="1984" w:type="dxa"/>
            <w:vAlign w:val="bottom"/>
          </w:tcPr>
          <w:p w:rsidR="002A5C4B" w:rsidRPr="005E2A01" w:rsidRDefault="002A5C4B">
            <w:pPr>
              <w:pStyle w:val="ConsPlusNormal"/>
              <w:jc w:val="center"/>
            </w:pPr>
            <w:r w:rsidRPr="005E2A01">
              <w:t>1.56·10</w:t>
            </w:r>
            <w:r w:rsidRPr="005E2A01">
              <w:rPr>
                <w:vertAlign w:val="superscript"/>
              </w:rPr>
              <w:t>-13</w:t>
            </w:r>
          </w:p>
        </w:tc>
        <w:tc>
          <w:tcPr>
            <w:tcW w:w="1984" w:type="dxa"/>
            <w:vAlign w:val="bottom"/>
          </w:tcPr>
          <w:p w:rsidR="002A5C4B" w:rsidRPr="005E2A01" w:rsidRDefault="002A5C4B">
            <w:pPr>
              <w:pStyle w:val="ConsPlusNormal"/>
              <w:jc w:val="center"/>
            </w:pPr>
            <w:r w:rsidRPr="005E2A01">
              <w:t>1,57·10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32</w:t>
            </w:r>
            <w:r w:rsidRPr="005E2A01">
              <w:t>P</w:t>
            </w:r>
          </w:p>
        </w:tc>
        <w:tc>
          <w:tcPr>
            <w:tcW w:w="1984" w:type="dxa"/>
            <w:vAlign w:val="bottom"/>
          </w:tcPr>
          <w:p w:rsidR="002A5C4B" w:rsidRPr="005E2A01" w:rsidRDefault="002A5C4B">
            <w:pPr>
              <w:pStyle w:val="ConsPlusNormal"/>
              <w:jc w:val="center"/>
            </w:pPr>
            <w:r w:rsidRPr="005E2A01">
              <w:t>5,36·10</w:t>
            </w:r>
            <w:r w:rsidRPr="005E2A01">
              <w:rPr>
                <w:vertAlign w:val="superscript"/>
              </w:rPr>
              <w:t>-16</w:t>
            </w:r>
          </w:p>
        </w:tc>
        <w:tc>
          <w:tcPr>
            <w:tcW w:w="1984" w:type="dxa"/>
            <w:vAlign w:val="bottom"/>
          </w:tcPr>
          <w:p w:rsidR="002A5C4B" w:rsidRPr="005E2A01" w:rsidRDefault="002A5C4B">
            <w:pPr>
              <w:pStyle w:val="ConsPlusNormal"/>
              <w:jc w:val="center"/>
            </w:pPr>
            <w:r w:rsidRPr="005E2A01">
              <w:t>8,52·10</w:t>
            </w:r>
            <w:r w:rsidRPr="005E2A01">
              <w:rPr>
                <w:vertAlign w:val="superscript"/>
              </w:rPr>
              <w:t>-17</w:t>
            </w:r>
          </w:p>
        </w:tc>
        <w:tc>
          <w:tcPr>
            <w:tcW w:w="1984" w:type="dxa"/>
            <w:vAlign w:val="bottom"/>
          </w:tcPr>
          <w:p w:rsidR="002A5C4B" w:rsidRPr="005E2A01" w:rsidRDefault="002A5C4B">
            <w:pPr>
              <w:pStyle w:val="ConsPlusNormal"/>
              <w:jc w:val="center"/>
            </w:pPr>
            <w:r w:rsidRPr="005E2A01">
              <w:t>4.49·10</w:t>
            </w:r>
            <w:r w:rsidRPr="005E2A01">
              <w:rPr>
                <w:vertAlign w:val="superscript"/>
              </w:rPr>
              <w:t>-14</w:t>
            </w:r>
          </w:p>
        </w:tc>
        <w:tc>
          <w:tcPr>
            <w:tcW w:w="1984" w:type="dxa"/>
            <w:vAlign w:val="bottom"/>
          </w:tcPr>
          <w:p w:rsidR="002A5C4B" w:rsidRPr="005E2A01" w:rsidRDefault="002A5C4B">
            <w:pPr>
              <w:pStyle w:val="ConsPlusNormal"/>
              <w:jc w:val="center"/>
            </w:pPr>
            <w:r w:rsidRPr="005E2A01">
              <w:t>8,26·10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33</w:t>
            </w:r>
            <w:r w:rsidRPr="005E2A01">
              <w:t>P</w:t>
            </w:r>
          </w:p>
        </w:tc>
        <w:tc>
          <w:tcPr>
            <w:tcW w:w="1984" w:type="dxa"/>
            <w:vAlign w:val="bottom"/>
          </w:tcPr>
          <w:p w:rsidR="002A5C4B" w:rsidRPr="005E2A01" w:rsidRDefault="002A5C4B">
            <w:pPr>
              <w:pStyle w:val="ConsPlusNormal"/>
              <w:jc w:val="center"/>
            </w:pPr>
            <w:r w:rsidRPr="005E2A01">
              <w:t>1,45·10</w:t>
            </w:r>
            <w:r w:rsidRPr="005E2A01">
              <w:rPr>
                <w:vertAlign w:val="superscript"/>
              </w:rPr>
              <w:t>-17</w:t>
            </w:r>
          </w:p>
        </w:tc>
        <w:tc>
          <w:tcPr>
            <w:tcW w:w="1984" w:type="dxa"/>
            <w:vAlign w:val="bottom"/>
          </w:tcPr>
          <w:p w:rsidR="002A5C4B" w:rsidRPr="005E2A01" w:rsidRDefault="002A5C4B">
            <w:pPr>
              <w:pStyle w:val="ConsPlusNormal"/>
              <w:jc w:val="center"/>
            </w:pPr>
            <w:r w:rsidRPr="005E2A01">
              <w:t>3,64·10</w:t>
            </w:r>
            <w:r w:rsidRPr="005E2A01">
              <w:rPr>
                <w:vertAlign w:val="superscript"/>
              </w:rPr>
              <w:t>-20</w:t>
            </w:r>
          </w:p>
        </w:tc>
        <w:tc>
          <w:tcPr>
            <w:tcW w:w="1984" w:type="dxa"/>
            <w:vAlign w:val="bottom"/>
          </w:tcPr>
          <w:p w:rsidR="002A5C4B" w:rsidRPr="005E2A01" w:rsidRDefault="002A5C4B">
            <w:pPr>
              <w:pStyle w:val="ConsPlusNormal"/>
              <w:jc w:val="center"/>
            </w:pPr>
            <w:r w:rsidRPr="005E2A01">
              <w:t>1,38·10</w:t>
            </w:r>
            <w:r w:rsidRPr="005E2A01">
              <w:rPr>
                <w:vertAlign w:val="superscript"/>
              </w:rPr>
              <w:t>-15</w:t>
            </w:r>
          </w:p>
        </w:tc>
        <w:tc>
          <w:tcPr>
            <w:tcW w:w="1984" w:type="dxa"/>
            <w:vAlign w:val="bottom"/>
          </w:tcPr>
          <w:p w:rsidR="002A5C4B" w:rsidRPr="005E2A01" w:rsidRDefault="002A5C4B">
            <w:pPr>
              <w:pStyle w:val="ConsPlusNormal"/>
              <w:jc w:val="center"/>
            </w:pPr>
            <w:r w:rsidRPr="005E2A01">
              <w:t>1,58·10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227</w:t>
            </w:r>
            <w:r w:rsidRPr="005E2A01">
              <w:t>Pa</w:t>
            </w:r>
          </w:p>
        </w:tc>
        <w:tc>
          <w:tcPr>
            <w:tcW w:w="1984" w:type="dxa"/>
            <w:vAlign w:val="bottom"/>
          </w:tcPr>
          <w:p w:rsidR="002A5C4B" w:rsidRPr="005E2A01" w:rsidRDefault="002A5C4B">
            <w:pPr>
              <w:pStyle w:val="ConsPlusNormal"/>
              <w:jc w:val="center"/>
            </w:pPr>
            <w:r w:rsidRPr="005E2A01">
              <w:t>7,38·10</w:t>
            </w:r>
            <w:r w:rsidRPr="005E2A01">
              <w:rPr>
                <w:vertAlign w:val="superscript"/>
              </w:rPr>
              <w:t>-16</w:t>
            </w:r>
          </w:p>
        </w:tc>
        <w:tc>
          <w:tcPr>
            <w:tcW w:w="1984" w:type="dxa"/>
            <w:vAlign w:val="bottom"/>
          </w:tcPr>
          <w:p w:rsidR="002A5C4B" w:rsidRPr="005E2A01" w:rsidRDefault="002A5C4B">
            <w:pPr>
              <w:pStyle w:val="ConsPlusNormal"/>
              <w:jc w:val="center"/>
            </w:pPr>
            <w:r w:rsidRPr="005E2A01">
              <w:t>1,81·10</w:t>
            </w:r>
            <w:r w:rsidRPr="005E2A01">
              <w:rPr>
                <w:vertAlign w:val="superscript"/>
              </w:rPr>
              <w:t>-17</w:t>
            </w:r>
          </w:p>
        </w:tc>
        <w:tc>
          <w:tcPr>
            <w:tcW w:w="1984" w:type="dxa"/>
            <w:vAlign w:val="bottom"/>
          </w:tcPr>
          <w:p w:rsidR="002A5C4B" w:rsidRPr="005E2A01" w:rsidRDefault="002A5C4B">
            <w:pPr>
              <w:pStyle w:val="ConsPlusNormal"/>
              <w:jc w:val="center"/>
            </w:pPr>
            <w:r w:rsidRPr="005E2A01">
              <w:t>1,08·10</w:t>
            </w:r>
            <w:r w:rsidRPr="005E2A01">
              <w:rPr>
                <w:vertAlign w:val="superscript"/>
              </w:rPr>
              <w:t>-15</w:t>
            </w:r>
          </w:p>
        </w:tc>
        <w:tc>
          <w:tcPr>
            <w:tcW w:w="1984" w:type="dxa"/>
            <w:vAlign w:val="bottom"/>
          </w:tcPr>
          <w:p w:rsidR="002A5C4B" w:rsidRPr="005E2A01" w:rsidRDefault="002A5C4B">
            <w:pPr>
              <w:pStyle w:val="ConsPlusNormal"/>
              <w:jc w:val="center"/>
            </w:pPr>
            <w:r w:rsidRPr="005E2A01">
              <w:t>3,69·10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228</w:t>
            </w:r>
            <w:r w:rsidRPr="005E2A01">
              <w:t>Pa</w:t>
            </w:r>
          </w:p>
        </w:tc>
        <w:tc>
          <w:tcPr>
            <w:tcW w:w="1984" w:type="dxa"/>
            <w:vAlign w:val="bottom"/>
          </w:tcPr>
          <w:p w:rsidR="002A5C4B" w:rsidRPr="005E2A01" w:rsidRDefault="002A5C4B">
            <w:pPr>
              <w:pStyle w:val="ConsPlusNormal"/>
              <w:jc w:val="center"/>
            </w:pPr>
            <w:r w:rsidRPr="005E2A01">
              <w:t>5,16·10</w:t>
            </w:r>
            <w:r w:rsidRPr="005E2A01">
              <w:rPr>
                <w:vertAlign w:val="superscript"/>
              </w:rPr>
              <w:t>-14</w:t>
            </w:r>
          </w:p>
        </w:tc>
        <w:tc>
          <w:tcPr>
            <w:tcW w:w="1984" w:type="dxa"/>
            <w:vAlign w:val="bottom"/>
          </w:tcPr>
          <w:p w:rsidR="002A5C4B" w:rsidRPr="005E2A01" w:rsidRDefault="002A5C4B">
            <w:pPr>
              <w:pStyle w:val="ConsPlusNormal"/>
              <w:jc w:val="center"/>
            </w:pPr>
            <w:r w:rsidRPr="005E2A01">
              <w:t>1,05·10</w:t>
            </w:r>
            <w:r w:rsidRPr="005E2A01">
              <w:rPr>
                <w:vertAlign w:val="superscript"/>
              </w:rPr>
              <w:t>-15</w:t>
            </w:r>
          </w:p>
        </w:tc>
        <w:tc>
          <w:tcPr>
            <w:tcW w:w="1984" w:type="dxa"/>
            <w:vAlign w:val="bottom"/>
          </w:tcPr>
          <w:p w:rsidR="002A5C4B" w:rsidRPr="005E2A01" w:rsidRDefault="002A5C4B">
            <w:pPr>
              <w:pStyle w:val="ConsPlusNormal"/>
              <w:jc w:val="center"/>
            </w:pPr>
            <w:r w:rsidRPr="005E2A01">
              <w:t>6,56·10</w:t>
            </w:r>
            <w:r w:rsidRPr="005E2A01">
              <w:rPr>
                <w:vertAlign w:val="superscript"/>
              </w:rPr>
              <w:t>-14</w:t>
            </w:r>
          </w:p>
        </w:tc>
        <w:tc>
          <w:tcPr>
            <w:tcW w:w="1984" w:type="dxa"/>
            <w:vAlign w:val="bottom"/>
          </w:tcPr>
          <w:p w:rsidR="002A5C4B" w:rsidRPr="005E2A01" w:rsidRDefault="002A5C4B">
            <w:pPr>
              <w:pStyle w:val="ConsPlusNormal"/>
              <w:jc w:val="center"/>
            </w:pPr>
            <w:r w:rsidRPr="005E2A01">
              <w:t>1,55·10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230</w:t>
            </w:r>
            <w:r w:rsidRPr="005E2A01">
              <w:t>Pa</w:t>
            </w:r>
          </w:p>
        </w:tc>
        <w:tc>
          <w:tcPr>
            <w:tcW w:w="1984" w:type="dxa"/>
            <w:vAlign w:val="bottom"/>
          </w:tcPr>
          <w:p w:rsidR="002A5C4B" w:rsidRPr="005E2A01" w:rsidRDefault="002A5C4B">
            <w:pPr>
              <w:pStyle w:val="ConsPlusNormal"/>
              <w:jc w:val="center"/>
            </w:pPr>
            <w:r w:rsidRPr="005E2A01">
              <w:t>2,91·10</w:t>
            </w:r>
            <w:r w:rsidRPr="005E2A01">
              <w:rPr>
                <w:vertAlign w:val="superscript"/>
              </w:rPr>
              <w:t>-14</w:t>
            </w:r>
          </w:p>
        </w:tc>
        <w:tc>
          <w:tcPr>
            <w:tcW w:w="1984" w:type="dxa"/>
            <w:vAlign w:val="bottom"/>
          </w:tcPr>
          <w:p w:rsidR="002A5C4B" w:rsidRPr="005E2A01" w:rsidRDefault="002A5C4B">
            <w:pPr>
              <w:pStyle w:val="ConsPlusNormal"/>
              <w:jc w:val="center"/>
            </w:pPr>
            <w:r w:rsidRPr="005E2A01">
              <w:t>6,07·10</w:t>
            </w:r>
            <w:r w:rsidRPr="005E2A01">
              <w:rPr>
                <w:vertAlign w:val="superscript"/>
              </w:rPr>
              <w:t>-16</w:t>
            </w:r>
          </w:p>
        </w:tc>
        <w:tc>
          <w:tcPr>
            <w:tcW w:w="1984" w:type="dxa"/>
            <w:vAlign w:val="bottom"/>
          </w:tcPr>
          <w:p w:rsidR="002A5C4B" w:rsidRPr="005E2A01" w:rsidRDefault="002A5C4B">
            <w:pPr>
              <w:pStyle w:val="ConsPlusNormal"/>
              <w:jc w:val="center"/>
            </w:pPr>
            <w:r w:rsidRPr="005E2A01">
              <w:t>3,73·10</w:t>
            </w:r>
            <w:r w:rsidRPr="005E2A01">
              <w:rPr>
                <w:vertAlign w:val="superscript"/>
              </w:rPr>
              <w:t>-14</w:t>
            </w:r>
          </w:p>
        </w:tc>
        <w:tc>
          <w:tcPr>
            <w:tcW w:w="1984" w:type="dxa"/>
            <w:vAlign w:val="bottom"/>
          </w:tcPr>
          <w:p w:rsidR="002A5C4B" w:rsidRPr="005E2A01" w:rsidRDefault="002A5C4B">
            <w:pPr>
              <w:pStyle w:val="ConsPlusNormal"/>
              <w:jc w:val="center"/>
            </w:pPr>
            <w:r w:rsidRPr="005E2A01">
              <w:t>8,54·10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231</w:t>
            </w:r>
            <w:r w:rsidRPr="005E2A01">
              <w:t>Pa</w:t>
            </w:r>
          </w:p>
        </w:tc>
        <w:tc>
          <w:tcPr>
            <w:tcW w:w="1984" w:type="dxa"/>
            <w:vAlign w:val="bottom"/>
          </w:tcPr>
          <w:p w:rsidR="002A5C4B" w:rsidRPr="005E2A01" w:rsidRDefault="002A5C4B">
            <w:pPr>
              <w:pStyle w:val="ConsPlusNormal"/>
              <w:jc w:val="center"/>
            </w:pPr>
            <w:r w:rsidRPr="005E2A01">
              <w:t>1,57·10</w:t>
            </w:r>
            <w:r w:rsidRPr="005E2A01">
              <w:rPr>
                <w:vertAlign w:val="superscript"/>
              </w:rPr>
              <w:t>-15</w:t>
            </w:r>
          </w:p>
        </w:tc>
        <w:tc>
          <w:tcPr>
            <w:tcW w:w="1984" w:type="dxa"/>
            <w:vAlign w:val="bottom"/>
          </w:tcPr>
          <w:p w:rsidR="002A5C4B" w:rsidRPr="005E2A01" w:rsidRDefault="002A5C4B">
            <w:pPr>
              <w:pStyle w:val="ConsPlusNormal"/>
              <w:jc w:val="center"/>
            </w:pPr>
            <w:r w:rsidRPr="005E2A01">
              <w:t>3,78·10</w:t>
            </w:r>
            <w:r w:rsidRPr="005E2A01">
              <w:rPr>
                <w:vertAlign w:val="superscript"/>
              </w:rPr>
              <w:t>-17</w:t>
            </w:r>
          </w:p>
        </w:tc>
        <w:tc>
          <w:tcPr>
            <w:tcW w:w="1984" w:type="dxa"/>
            <w:vAlign w:val="bottom"/>
          </w:tcPr>
          <w:p w:rsidR="002A5C4B" w:rsidRPr="005E2A01" w:rsidRDefault="002A5C4B">
            <w:pPr>
              <w:pStyle w:val="ConsPlusNormal"/>
              <w:jc w:val="center"/>
            </w:pPr>
            <w:r w:rsidRPr="005E2A01">
              <w:t>2.44·10</w:t>
            </w:r>
            <w:r w:rsidRPr="005E2A01">
              <w:rPr>
                <w:vertAlign w:val="superscript"/>
              </w:rPr>
              <w:t>-15</w:t>
            </w:r>
          </w:p>
        </w:tc>
        <w:tc>
          <w:tcPr>
            <w:tcW w:w="1984" w:type="dxa"/>
            <w:vAlign w:val="bottom"/>
          </w:tcPr>
          <w:p w:rsidR="002A5C4B" w:rsidRPr="005E2A01" w:rsidRDefault="002A5C4B">
            <w:pPr>
              <w:pStyle w:val="ConsPlusNormal"/>
              <w:jc w:val="center"/>
            </w:pPr>
            <w:r w:rsidRPr="005E2A01">
              <w:t>1,07·10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232</w:t>
            </w:r>
            <w:r w:rsidRPr="005E2A01">
              <w:t>Pa</w:t>
            </w:r>
          </w:p>
        </w:tc>
        <w:tc>
          <w:tcPr>
            <w:tcW w:w="1984" w:type="dxa"/>
            <w:vAlign w:val="bottom"/>
          </w:tcPr>
          <w:p w:rsidR="002A5C4B" w:rsidRPr="005E2A01" w:rsidRDefault="002A5C4B">
            <w:pPr>
              <w:pStyle w:val="ConsPlusNormal"/>
              <w:jc w:val="center"/>
            </w:pPr>
            <w:r w:rsidRPr="005E2A01">
              <w:t>4.26·10</w:t>
            </w:r>
            <w:r w:rsidRPr="005E2A01">
              <w:rPr>
                <w:vertAlign w:val="superscript"/>
              </w:rPr>
              <w:t>-14</w:t>
            </w:r>
          </w:p>
        </w:tc>
        <w:tc>
          <w:tcPr>
            <w:tcW w:w="1984" w:type="dxa"/>
            <w:vAlign w:val="bottom"/>
          </w:tcPr>
          <w:p w:rsidR="002A5C4B" w:rsidRPr="005E2A01" w:rsidRDefault="002A5C4B">
            <w:pPr>
              <w:pStyle w:val="ConsPlusNormal"/>
              <w:jc w:val="center"/>
            </w:pPr>
            <w:r w:rsidRPr="005E2A01">
              <w:t>8,82·10</w:t>
            </w:r>
            <w:r w:rsidRPr="005E2A01">
              <w:rPr>
                <w:vertAlign w:val="superscript"/>
              </w:rPr>
              <w:t>-16</w:t>
            </w:r>
          </w:p>
        </w:tc>
        <w:tc>
          <w:tcPr>
            <w:tcW w:w="1984" w:type="dxa"/>
            <w:vAlign w:val="bottom"/>
          </w:tcPr>
          <w:p w:rsidR="002A5C4B" w:rsidRPr="005E2A01" w:rsidRDefault="002A5C4B">
            <w:pPr>
              <w:pStyle w:val="ConsPlusNormal"/>
              <w:jc w:val="center"/>
            </w:pPr>
            <w:r w:rsidRPr="005E2A01">
              <w:t>5,57·10</w:t>
            </w:r>
            <w:r w:rsidRPr="005E2A01">
              <w:rPr>
                <w:vertAlign w:val="superscript"/>
              </w:rPr>
              <w:t>-14</w:t>
            </w:r>
          </w:p>
        </w:tc>
        <w:tc>
          <w:tcPr>
            <w:tcW w:w="1984" w:type="dxa"/>
            <w:vAlign w:val="bottom"/>
          </w:tcPr>
          <w:p w:rsidR="002A5C4B" w:rsidRPr="005E2A01" w:rsidRDefault="002A5C4B">
            <w:pPr>
              <w:pStyle w:val="ConsPlusNormal"/>
              <w:jc w:val="center"/>
            </w:pPr>
            <w:r w:rsidRPr="005E2A01">
              <w:t>1,26·10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233</w:t>
            </w:r>
            <w:r w:rsidRPr="005E2A01">
              <w:t>Pa</w:t>
            </w:r>
          </w:p>
        </w:tc>
        <w:tc>
          <w:tcPr>
            <w:tcW w:w="1984" w:type="dxa"/>
            <w:vAlign w:val="bottom"/>
          </w:tcPr>
          <w:p w:rsidR="002A5C4B" w:rsidRPr="005E2A01" w:rsidRDefault="002A5C4B">
            <w:pPr>
              <w:pStyle w:val="ConsPlusNormal"/>
              <w:jc w:val="center"/>
            </w:pPr>
            <w:r w:rsidRPr="005E2A01">
              <w:t>8,55·10</w:t>
            </w:r>
            <w:r w:rsidRPr="005E2A01">
              <w:rPr>
                <w:vertAlign w:val="superscript"/>
              </w:rPr>
              <w:t>-15</w:t>
            </w:r>
          </w:p>
        </w:tc>
        <w:tc>
          <w:tcPr>
            <w:tcW w:w="1984" w:type="dxa"/>
            <w:vAlign w:val="bottom"/>
          </w:tcPr>
          <w:p w:rsidR="002A5C4B" w:rsidRPr="005E2A01" w:rsidRDefault="002A5C4B">
            <w:pPr>
              <w:pStyle w:val="ConsPlusNormal"/>
              <w:jc w:val="center"/>
            </w:pPr>
            <w:r w:rsidRPr="005E2A01">
              <w:t>1,86·10</w:t>
            </w:r>
            <w:r w:rsidRPr="005E2A01">
              <w:rPr>
                <w:vertAlign w:val="superscript"/>
              </w:rPr>
              <w:t>-16</w:t>
            </w:r>
          </w:p>
        </w:tc>
        <w:tc>
          <w:tcPr>
            <w:tcW w:w="1984" w:type="dxa"/>
            <w:vAlign w:val="bottom"/>
          </w:tcPr>
          <w:p w:rsidR="002A5C4B" w:rsidRPr="005E2A01" w:rsidRDefault="002A5C4B">
            <w:pPr>
              <w:pStyle w:val="ConsPlusNormal"/>
              <w:jc w:val="center"/>
            </w:pPr>
            <w:r w:rsidRPr="005E2A01">
              <w:t>1,66·10</w:t>
            </w:r>
            <w:r w:rsidRPr="005E2A01">
              <w:rPr>
                <w:vertAlign w:val="superscript"/>
              </w:rPr>
              <w:t>-14</w:t>
            </w:r>
          </w:p>
        </w:tc>
        <w:tc>
          <w:tcPr>
            <w:tcW w:w="1984" w:type="dxa"/>
            <w:vAlign w:val="bottom"/>
          </w:tcPr>
          <w:p w:rsidR="002A5C4B" w:rsidRPr="005E2A01" w:rsidRDefault="002A5C4B">
            <w:pPr>
              <w:pStyle w:val="ConsPlusNormal"/>
              <w:jc w:val="center"/>
            </w:pPr>
            <w:r w:rsidRPr="005E2A01">
              <w:t>2,70·10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234</w:t>
            </w:r>
            <w:r w:rsidRPr="005E2A01">
              <w:t>Pa</w:t>
            </w:r>
          </w:p>
        </w:tc>
        <w:tc>
          <w:tcPr>
            <w:tcW w:w="1984" w:type="dxa"/>
            <w:vAlign w:val="bottom"/>
          </w:tcPr>
          <w:p w:rsidR="002A5C4B" w:rsidRPr="005E2A01" w:rsidRDefault="002A5C4B">
            <w:pPr>
              <w:pStyle w:val="ConsPlusNormal"/>
              <w:jc w:val="center"/>
            </w:pPr>
            <w:r w:rsidRPr="005E2A01">
              <w:t>8,72·10</w:t>
            </w:r>
            <w:r w:rsidRPr="005E2A01">
              <w:rPr>
                <w:vertAlign w:val="superscript"/>
              </w:rPr>
              <w:t>-14</w:t>
            </w:r>
          </w:p>
        </w:tc>
        <w:tc>
          <w:tcPr>
            <w:tcW w:w="1984" w:type="dxa"/>
            <w:vAlign w:val="bottom"/>
          </w:tcPr>
          <w:p w:rsidR="002A5C4B" w:rsidRPr="005E2A01" w:rsidRDefault="002A5C4B">
            <w:pPr>
              <w:pStyle w:val="ConsPlusNormal"/>
              <w:jc w:val="center"/>
            </w:pPr>
            <w:r w:rsidRPr="005E2A01">
              <w:t>1,8·10</w:t>
            </w:r>
            <w:r w:rsidRPr="005E2A01">
              <w:rPr>
                <w:vertAlign w:val="superscript"/>
              </w:rPr>
              <w:t>-15</w:t>
            </w:r>
          </w:p>
        </w:tc>
        <w:tc>
          <w:tcPr>
            <w:tcW w:w="1984" w:type="dxa"/>
            <w:vAlign w:val="bottom"/>
          </w:tcPr>
          <w:p w:rsidR="002A5C4B" w:rsidRPr="005E2A01" w:rsidRDefault="002A5C4B">
            <w:pPr>
              <w:pStyle w:val="ConsPlusNormal"/>
              <w:jc w:val="center"/>
            </w:pPr>
            <w:r w:rsidRPr="005E2A01">
              <w:t>1,24·10</w:t>
            </w:r>
            <w:r w:rsidRPr="005E2A01">
              <w:rPr>
                <w:vertAlign w:val="superscript"/>
              </w:rPr>
              <w:t>-13</w:t>
            </w:r>
          </w:p>
        </w:tc>
        <w:tc>
          <w:tcPr>
            <w:tcW w:w="1984" w:type="dxa"/>
            <w:vAlign w:val="bottom"/>
          </w:tcPr>
          <w:p w:rsidR="002A5C4B" w:rsidRPr="005E2A01" w:rsidRDefault="002A5C4B">
            <w:pPr>
              <w:pStyle w:val="ConsPlusNormal"/>
              <w:jc w:val="center"/>
            </w:pPr>
            <w:r w:rsidRPr="005E2A01">
              <w:t>3,89·10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234m</w:t>
            </w:r>
            <w:r w:rsidRPr="005E2A01">
              <w:t>Pa</w:t>
            </w:r>
          </w:p>
        </w:tc>
        <w:tc>
          <w:tcPr>
            <w:tcW w:w="1984" w:type="dxa"/>
            <w:vAlign w:val="bottom"/>
          </w:tcPr>
          <w:p w:rsidR="002A5C4B" w:rsidRPr="005E2A01" w:rsidRDefault="002A5C4B">
            <w:pPr>
              <w:pStyle w:val="ConsPlusNormal"/>
              <w:jc w:val="center"/>
            </w:pPr>
            <w:r w:rsidRPr="005E2A01">
              <w:t>1,21·10</w:t>
            </w:r>
            <w:r w:rsidRPr="005E2A01">
              <w:rPr>
                <w:vertAlign w:val="superscript"/>
              </w:rPr>
              <w:t>-15</w:t>
            </w:r>
          </w:p>
        </w:tc>
        <w:tc>
          <w:tcPr>
            <w:tcW w:w="1984" w:type="dxa"/>
            <w:vAlign w:val="bottom"/>
          </w:tcPr>
          <w:p w:rsidR="002A5C4B" w:rsidRPr="005E2A01" w:rsidRDefault="002A5C4B">
            <w:pPr>
              <w:pStyle w:val="ConsPlusNormal"/>
              <w:jc w:val="center"/>
            </w:pPr>
            <w:r w:rsidRPr="005E2A01">
              <w:t>1,08·10</w:t>
            </w:r>
            <w:r w:rsidRPr="005E2A01">
              <w:rPr>
                <w:vertAlign w:val="superscript"/>
              </w:rPr>
              <w:t>-16</w:t>
            </w:r>
          </w:p>
        </w:tc>
        <w:tc>
          <w:tcPr>
            <w:tcW w:w="1984" w:type="dxa"/>
            <w:vAlign w:val="bottom"/>
          </w:tcPr>
          <w:p w:rsidR="002A5C4B" w:rsidRPr="005E2A01" w:rsidRDefault="002A5C4B">
            <w:pPr>
              <w:pStyle w:val="ConsPlusNormal"/>
              <w:jc w:val="center"/>
            </w:pPr>
            <w:r w:rsidRPr="005E2A01">
              <w:t>5,48·10</w:t>
            </w:r>
            <w:r w:rsidRPr="005E2A01">
              <w:rPr>
                <w:vertAlign w:val="superscript"/>
              </w:rPr>
              <w:t>-14</w:t>
            </w:r>
          </w:p>
        </w:tc>
        <w:tc>
          <w:tcPr>
            <w:tcW w:w="1984" w:type="dxa"/>
            <w:vAlign w:val="bottom"/>
          </w:tcPr>
          <w:p w:rsidR="002A5C4B" w:rsidRPr="005E2A01" w:rsidRDefault="002A5C4B">
            <w:pPr>
              <w:pStyle w:val="ConsPlusNormal"/>
              <w:jc w:val="center"/>
            </w:pPr>
            <w:r w:rsidRPr="005E2A01">
              <w:t>9,39·10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195m</w:t>
            </w:r>
            <w:r w:rsidRPr="005E2A01">
              <w:t>Pb</w:t>
            </w:r>
          </w:p>
        </w:tc>
        <w:tc>
          <w:tcPr>
            <w:tcW w:w="1984" w:type="dxa"/>
            <w:vAlign w:val="bottom"/>
          </w:tcPr>
          <w:p w:rsidR="002A5C4B" w:rsidRPr="005E2A01" w:rsidRDefault="002A5C4B">
            <w:pPr>
              <w:pStyle w:val="ConsPlusNormal"/>
              <w:jc w:val="center"/>
            </w:pPr>
            <w:r w:rsidRPr="005E2A01">
              <w:t>7,12·10</w:t>
            </w:r>
            <w:r w:rsidRPr="005E2A01">
              <w:rPr>
                <w:vertAlign w:val="superscript"/>
              </w:rPr>
              <w:t>-14</w:t>
            </w:r>
          </w:p>
        </w:tc>
        <w:tc>
          <w:tcPr>
            <w:tcW w:w="1984" w:type="dxa"/>
            <w:vAlign w:val="bottom"/>
          </w:tcPr>
          <w:p w:rsidR="002A5C4B" w:rsidRPr="005E2A01" w:rsidRDefault="002A5C4B">
            <w:pPr>
              <w:pStyle w:val="ConsPlusNormal"/>
              <w:jc w:val="center"/>
            </w:pPr>
            <w:r w:rsidRPr="005E2A01">
              <w:t>1,52·10</w:t>
            </w:r>
            <w:r w:rsidRPr="005E2A01">
              <w:rPr>
                <w:vertAlign w:val="superscript"/>
              </w:rPr>
              <w:t>-15</w:t>
            </w:r>
          </w:p>
        </w:tc>
        <w:tc>
          <w:tcPr>
            <w:tcW w:w="1984" w:type="dxa"/>
            <w:vAlign w:val="bottom"/>
          </w:tcPr>
          <w:p w:rsidR="002A5C4B" w:rsidRPr="005E2A01" w:rsidRDefault="002A5C4B">
            <w:pPr>
              <w:pStyle w:val="ConsPlusNormal"/>
              <w:jc w:val="center"/>
            </w:pPr>
            <w:r w:rsidRPr="005E2A01">
              <w:t>9,97·10</w:t>
            </w:r>
            <w:r w:rsidRPr="005E2A01">
              <w:rPr>
                <w:vertAlign w:val="superscript"/>
              </w:rPr>
              <w:t>-14</w:t>
            </w:r>
          </w:p>
        </w:tc>
        <w:tc>
          <w:tcPr>
            <w:tcW w:w="1984" w:type="dxa"/>
            <w:vAlign w:val="bottom"/>
          </w:tcPr>
          <w:p w:rsidR="002A5C4B" w:rsidRPr="005E2A01" w:rsidRDefault="002A5C4B">
            <w:pPr>
              <w:pStyle w:val="ConsPlusNormal"/>
              <w:jc w:val="center"/>
            </w:pPr>
            <w:r w:rsidRPr="005E2A01">
              <w:t>3.11·10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198</w:t>
            </w:r>
            <w:r w:rsidRPr="005E2A01">
              <w:t>Pb</w:t>
            </w:r>
          </w:p>
        </w:tc>
        <w:tc>
          <w:tcPr>
            <w:tcW w:w="1984" w:type="dxa"/>
            <w:vAlign w:val="bottom"/>
          </w:tcPr>
          <w:p w:rsidR="002A5C4B" w:rsidRPr="005E2A01" w:rsidRDefault="002A5C4B">
            <w:pPr>
              <w:pStyle w:val="ConsPlusNormal"/>
              <w:jc w:val="center"/>
            </w:pPr>
            <w:r w:rsidRPr="005E2A01">
              <w:t>1.86·10</w:t>
            </w:r>
            <w:r w:rsidRPr="005E2A01">
              <w:rPr>
                <w:vertAlign w:val="superscript"/>
              </w:rPr>
              <w:t>-14</w:t>
            </w:r>
          </w:p>
        </w:tc>
        <w:tc>
          <w:tcPr>
            <w:tcW w:w="1984" w:type="dxa"/>
            <w:vAlign w:val="bottom"/>
          </w:tcPr>
          <w:p w:rsidR="002A5C4B" w:rsidRPr="005E2A01" w:rsidRDefault="002A5C4B">
            <w:pPr>
              <w:pStyle w:val="ConsPlusNormal"/>
              <w:jc w:val="center"/>
            </w:pPr>
            <w:r w:rsidRPr="005E2A01">
              <w:t>4,06·10</w:t>
            </w:r>
            <w:r w:rsidRPr="005E2A01">
              <w:rPr>
                <w:vertAlign w:val="superscript"/>
              </w:rPr>
              <w:t>-16</w:t>
            </w:r>
          </w:p>
        </w:tc>
        <w:tc>
          <w:tcPr>
            <w:tcW w:w="1984" w:type="dxa"/>
            <w:vAlign w:val="bottom"/>
          </w:tcPr>
          <w:p w:rsidR="002A5C4B" w:rsidRPr="005E2A01" w:rsidRDefault="002A5C4B">
            <w:pPr>
              <w:pStyle w:val="ConsPlusNormal"/>
              <w:jc w:val="center"/>
            </w:pPr>
            <w:r w:rsidRPr="005E2A01">
              <w:t>2,66·10</w:t>
            </w:r>
            <w:r w:rsidRPr="005E2A01">
              <w:rPr>
                <w:vertAlign w:val="superscript"/>
              </w:rPr>
              <w:t>-14</w:t>
            </w:r>
          </w:p>
        </w:tc>
        <w:tc>
          <w:tcPr>
            <w:tcW w:w="1984" w:type="dxa"/>
            <w:vAlign w:val="bottom"/>
          </w:tcPr>
          <w:p w:rsidR="002A5C4B" w:rsidRPr="005E2A01" w:rsidRDefault="002A5C4B">
            <w:pPr>
              <w:pStyle w:val="ConsPlusNormal"/>
              <w:jc w:val="center"/>
            </w:pPr>
            <w:r w:rsidRPr="005E2A01">
              <w:t>5,67·10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199</w:t>
            </w:r>
            <w:r w:rsidRPr="005E2A01">
              <w:t>Pb</w:t>
            </w:r>
          </w:p>
        </w:tc>
        <w:tc>
          <w:tcPr>
            <w:tcW w:w="1984" w:type="dxa"/>
            <w:vAlign w:val="bottom"/>
          </w:tcPr>
          <w:p w:rsidR="002A5C4B" w:rsidRPr="005E2A01" w:rsidRDefault="002A5C4B">
            <w:pPr>
              <w:pStyle w:val="ConsPlusNormal"/>
              <w:jc w:val="center"/>
            </w:pPr>
            <w:r w:rsidRPr="005E2A01">
              <w:t>6,83·10</w:t>
            </w:r>
            <w:r w:rsidRPr="005E2A01">
              <w:rPr>
                <w:vertAlign w:val="superscript"/>
              </w:rPr>
              <w:t>-14</w:t>
            </w:r>
          </w:p>
        </w:tc>
        <w:tc>
          <w:tcPr>
            <w:tcW w:w="1984" w:type="dxa"/>
            <w:vAlign w:val="bottom"/>
          </w:tcPr>
          <w:p w:rsidR="002A5C4B" w:rsidRPr="005E2A01" w:rsidRDefault="002A5C4B">
            <w:pPr>
              <w:pStyle w:val="ConsPlusNormal"/>
              <w:jc w:val="center"/>
            </w:pPr>
            <w:r w:rsidRPr="005E2A01">
              <w:t>1,36·10</w:t>
            </w:r>
            <w:r w:rsidRPr="005E2A01">
              <w:rPr>
                <w:vertAlign w:val="superscript"/>
              </w:rPr>
              <w:t>-15</w:t>
            </w:r>
          </w:p>
        </w:tc>
        <w:tc>
          <w:tcPr>
            <w:tcW w:w="1984" w:type="dxa"/>
            <w:vAlign w:val="bottom"/>
          </w:tcPr>
          <w:p w:rsidR="002A5C4B" w:rsidRPr="005E2A01" w:rsidRDefault="002A5C4B">
            <w:pPr>
              <w:pStyle w:val="ConsPlusNormal"/>
              <w:jc w:val="center"/>
            </w:pPr>
            <w:r w:rsidRPr="005E2A01">
              <w:t>8,55·10</w:t>
            </w:r>
            <w:r w:rsidRPr="005E2A01">
              <w:rPr>
                <w:vertAlign w:val="superscript"/>
              </w:rPr>
              <w:t>-14</w:t>
            </w:r>
          </w:p>
        </w:tc>
        <w:tc>
          <w:tcPr>
            <w:tcW w:w="1984" w:type="dxa"/>
            <w:vAlign w:val="bottom"/>
          </w:tcPr>
          <w:p w:rsidR="002A5C4B" w:rsidRPr="005E2A01" w:rsidRDefault="002A5C4B">
            <w:pPr>
              <w:pStyle w:val="ConsPlusNormal"/>
              <w:jc w:val="center"/>
            </w:pPr>
            <w:r w:rsidRPr="005E2A01">
              <w:t>1,79·10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200</w:t>
            </w:r>
            <w:r w:rsidRPr="005E2A01">
              <w:t>Pb</w:t>
            </w:r>
          </w:p>
        </w:tc>
        <w:tc>
          <w:tcPr>
            <w:tcW w:w="1984" w:type="dxa"/>
            <w:vAlign w:val="bottom"/>
          </w:tcPr>
          <w:p w:rsidR="002A5C4B" w:rsidRPr="005E2A01" w:rsidRDefault="002A5C4B">
            <w:pPr>
              <w:pStyle w:val="ConsPlusNormal"/>
              <w:jc w:val="center"/>
            </w:pPr>
            <w:r w:rsidRPr="005E2A01">
              <w:t>8,17·10</w:t>
            </w:r>
            <w:r w:rsidRPr="005E2A01">
              <w:rPr>
                <w:vertAlign w:val="superscript"/>
              </w:rPr>
              <w:t>-15</w:t>
            </w:r>
          </w:p>
        </w:tc>
        <w:tc>
          <w:tcPr>
            <w:tcW w:w="1984" w:type="dxa"/>
            <w:vAlign w:val="bottom"/>
          </w:tcPr>
          <w:p w:rsidR="002A5C4B" w:rsidRPr="005E2A01" w:rsidRDefault="002A5C4B">
            <w:pPr>
              <w:pStyle w:val="ConsPlusNormal"/>
              <w:jc w:val="center"/>
            </w:pPr>
            <w:r w:rsidRPr="005E2A01">
              <w:t>1,86·10</w:t>
            </w:r>
            <w:r w:rsidRPr="005E2A01">
              <w:rPr>
                <w:vertAlign w:val="superscript"/>
              </w:rPr>
              <w:t>-16</w:t>
            </w:r>
          </w:p>
        </w:tc>
        <w:tc>
          <w:tcPr>
            <w:tcW w:w="1984" w:type="dxa"/>
            <w:vAlign w:val="bottom"/>
          </w:tcPr>
          <w:p w:rsidR="002A5C4B" w:rsidRPr="005E2A01" w:rsidRDefault="002A5C4B">
            <w:pPr>
              <w:pStyle w:val="ConsPlusNormal"/>
              <w:jc w:val="center"/>
            </w:pPr>
            <w:r w:rsidRPr="005E2A01">
              <w:t>1,31·10</w:t>
            </w:r>
            <w:r w:rsidRPr="005E2A01">
              <w:rPr>
                <w:vertAlign w:val="superscript"/>
              </w:rPr>
              <w:t>-14</w:t>
            </w:r>
          </w:p>
        </w:tc>
        <w:tc>
          <w:tcPr>
            <w:tcW w:w="1984" w:type="dxa"/>
            <w:vAlign w:val="bottom"/>
          </w:tcPr>
          <w:p w:rsidR="002A5C4B" w:rsidRPr="005E2A01" w:rsidRDefault="002A5C4B">
            <w:pPr>
              <w:pStyle w:val="ConsPlusNormal"/>
              <w:jc w:val="center"/>
            </w:pPr>
            <w:r w:rsidRPr="005E2A01">
              <w:t>2,65·10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201</w:t>
            </w:r>
            <w:r w:rsidRPr="005E2A01">
              <w:t>Pb</w:t>
            </w:r>
          </w:p>
        </w:tc>
        <w:tc>
          <w:tcPr>
            <w:tcW w:w="1984" w:type="dxa"/>
            <w:vAlign w:val="bottom"/>
          </w:tcPr>
          <w:p w:rsidR="002A5C4B" w:rsidRPr="005E2A01" w:rsidRDefault="002A5C4B">
            <w:pPr>
              <w:pStyle w:val="ConsPlusNormal"/>
              <w:jc w:val="center"/>
            </w:pPr>
            <w:r w:rsidRPr="005E2A01">
              <w:t>3,35·10</w:t>
            </w:r>
            <w:r w:rsidRPr="005E2A01">
              <w:rPr>
                <w:vertAlign w:val="superscript"/>
              </w:rPr>
              <w:t>-14</w:t>
            </w:r>
          </w:p>
        </w:tc>
        <w:tc>
          <w:tcPr>
            <w:tcW w:w="1984" w:type="dxa"/>
            <w:vAlign w:val="bottom"/>
          </w:tcPr>
          <w:p w:rsidR="002A5C4B" w:rsidRPr="005E2A01" w:rsidRDefault="002A5C4B">
            <w:pPr>
              <w:pStyle w:val="ConsPlusNormal"/>
              <w:jc w:val="center"/>
            </w:pPr>
            <w:r w:rsidRPr="005E2A01">
              <w:t>7,08·10</w:t>
            </w:r>
            <w:r w:rsidRPr="005E2A01">
              <w:rPr>
                <w:vertAlign w:val="superscript"/>
              </w:rPr>
              <w:t>-16</w:t>
            </w:r>
          </w:p>
        </w:tc>
        <w:tc>
          <w:tcPr>
            <w:tcW w:w="1984" w:type="dxa"/>
            <w:vAlign w:val="bottom"/>
          </w:tcPr>
          <w:p w:rsidR="002A5C4B" w:rsidRPr="005E2A01" w:rsidRDefault="002A5C4B">
            <w:pPr>
              <w:pStyle w:val="ConsPlusNormal"/>
              <w:jc w:val="center"/>
            </w:pPr>
            <w:r w:rsidRPr="005E2A01">
              <w:t>4,43·10</w:t>
            </w:r>
            <w:r w:rsidRPr="005E2A01">
              <w:rPr>
                <w:vertAlign w:val="superscript"/>
              </w:rPr>
              <w:t>-14</w:t>
            </w:r>
          </w:p>
        </w:tc>
        <w:tc>
          <w:tcPr>
            <w:tcW w:w="1984" w:type="dxa"/>
            <w:vAlign w:val="bottom"/>
          </w:tcPr>
          <w:p w:rsidR="002A5C4B" w:rsidRPr="005E2A01" w:rsidRDefault="002A5C4B">
            <w:pPr>
              <w:pStyle w:val="ConsPlusNormal"/>
              <w:jc w:val="center"/>
            </w:pPr>
            <w:r w:rsidRPr="005E2A01">
              <w:t>9,73·10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202</w:t>
            </w:r>
            <w:r w:rsidRPr="005E2A01">
              <w:t>Pb</w:t>
            </w:r>
          </w:p>
        </w:tc>
        <w:tc>
          <w:tcPr>
            <w:tcW w:w="1984" w:type="dxa"/>
            <w:vAlign w:val="bottom"/>
          </w:tcPr>
          <w:p w:rsidR="002A5C4B" w:rsidRPr="005E2A01" w:rsidRDefault="002A5C4B">
            <w:pPr>
              <w:pStyle w:val="ConsPlusNormal"/>
              <w:jc w:val="center"/>
            </w:pPr>
            <w:r w:rsidRPr="005E2A01">
              <w:t>4,96·10</w:t>
            </w:r>
            <w:r w:rsidRPr="005E2A01">
              <w:rPr>
                <w:vertAlign w:val="superscript"/>
              </w:rPr>
              <w:t>-19</w:t>
            </w:r>
          </w:p>
        </w:tc>
        <w:tc>
          <w:tcPr>
            <w:tcW w:w="1984" w:type="dxa"/>
            <w:vAlign w:val="bottom"/>
          </w:tcPr>
          <w:p w:rsidR="002A5C4B" w:rsidRPr="005E2A01" w:rsidRDefault="002A5C4B">
            <w:pPr>
              <w:pStyle w:val="ConsPlusNormal"/>
              <w:jc w:val="center"/>
            </w:pPr>
            <w:r w:rsidRPr="005E2A01">
              <w:t>1,91·10</w:t>
            </w:r>
            <w:r w:rsidRPr="005E2A01">
              <w:rPr>
                <w:vertAlign w:val="superscript"/>
              </w:rPr>
              <w:t>-19</w:t>
            </w:r>
          </w:p>
        </w:tc>
        <w:tc>
          <w:tcPr>
            <w:tcW w:w="1984" w:type="dxa"/>
            <w:vAlign w:val="bottom"/>
          </w:tcPr>
          <w:p w:rsidR="002A5C4B" w:rsidRPr="005E2A01" w:rsidRDefault="002A5C4B">
            <w:pPr>
              <w:pStyle w:val="ConsPlusNormal"/>
              <w:jc w:val="center"/>
            </w:pPr>
            <w:r w:rsidRPr="005E2A01">
              <w:t>2,72·10</w:t>
            </w:r>
            <w:r w:rsidRPr="005E2A01">
              <w:rPr>
                <w:vertAlign w:val="superscript"/>
              </w:rPr>
              <w:t>-17</w:t>
            </w:r>
          </w:p>
        </w:tc>
        <w:tc>
          <w:tcPr>
            <w:tcW w:w="1984" w:type="dxa"/>
            <w:vAlign w:val="bottom"/>
          </w:tcPr>
          <w:p w:rsidR="002A5C4B" w:rsidRPr="005E2A01" w:rsidRDefault="002A5C4B">
            <w:pPr>
              <w:pStyle w:val="ConsPlusNormal"/>
              <w:jc w:val="center"/>
            </w:pPr>
            <w:r w:rsidRPr="005E2A01">
              <w:t>1,14·10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202m</w:t>
            </w:r>
            <w:r w:rsidRPr="005E2A01">
              <w:t>Pb</w:t>
            </w:r>
          </w:p>
        </w:tc>
        <w:tc>
          <w:tcPr>
            <w:tcW w:w="1984" w:type="dxa"/>
            <w:vAlign w:val="bottom"/>
          </w:tcPr>
          <w:p w:rsidR="002A5C4B" w:rsidRPr="005E2A01" w:rsidRDefault="002A5C4B">
            <w:pPr>
              <w:pStyle w:val="ConsPlusNormal"/>
              <w:jc w:val="center"/>
            </w:pPr>
            <w:r w:rsidRPr="005E2A01">
              <w:t>9,29·10</w:t>
            </w:r>
            <w:r w:rsidRPr="005E2A01">
              <w:rPr>
                <w:vertAlign w:val="superscript"/>
              </w:rPr>
              <w:t>-14</w:t>
            </w:r>
          </w:p>
        </w:tc>
        <w:tc>
          <w:tcPr>
            <w:tcW w:w="1984" w:type="dxa"/>
            <w:vAlign w:val="bottom"/>
          </w:tcPr>
          <w:p w:rsidR="002A5C4B" w:rsidRPr="005E2A01" w:rsidRDefault="002A5C4B">
            <w:pPr>
              <w:pStyle w:val="ConsPlusNormal"/>
              <w:jc w:val="center"/>
            </w:pPr>
            <w:r w:rsidRPr="005E2A01">
              <w:t>1,93·10</w:t>
            </w:r>
            <w:r w:rsidRPr="005E2A01">
              <w:rPr>
                <w:vertAlign w:val="superscript"/>
              </w:rPr>
              <w:t>-15</w:t>
            </w:r>
          </w:p>
        </w:tc>
        <w:tc>
          <w:tcPr>
            <w:tcW w:w="1984" w:type="dxa"/>
            <w:vAlign w:val="bottom"/>
          </w:tcPr>
          <w:p w:rsidR="002A5C4B" w:rsidRPr="005E2A01" w:rsidRDefault="002A5C4B">
            <w:pPr>
              <w:pStyle w:val="ConsPlusNormal"/>
              <w:jc w:val="center"/>
            </w:pPr>
            <w:r w:rsidRPr="005E2A01">
              <w:t>1,17·10</w:t>
            </w:r>
            <w:r w:rsidRPr="005E2A01">
              <w:rPr>
                <w:vertAlign w:val="superscript"/>
              </w:rPr>
              <w:t>-13</w:t>
            </w:r>
          </w:p>
        </w:tc>
        <w:tc>
          <w:tcPr>
            <w:tcW w:w="1984" w:type="dxa"/>
            <w:vAlign w:val="bottom"/>
          </w:tcPr>
          <w:p w:rsidR="002A5C4B" w:rsidRPr="005E2A01" w:rsidRDefault="002A5C4B">
            <w:pPr>
              <w:pStyle w:val="ConsPlusNormal"/>
              <w:jc w:val="center"/>
            </w:pPr>
            <w:r w:rsidRPr="005E2A01">
              <w:t>2,49·10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203</w:t>
            </w:r>
            <w:r w:rsidRPr="005E2A01">
              <w:t>Pb</w:t>
            </w:r>
          </w:p>
        </w:tc>
        <w:tc>
          <w:tcPr>
            <w:tcW w:w="1984" w:type="dxa"/>
            <w:vAlign w:val="bottom"/>
          </w:tcPr>
          <w:p w:rsidR="002A5C4B" w:rsidRPr="005E2A01" w:rsidRDefault="002A5C4B">
            <w:pPr>
              <w:pStyle w:val="ConsPlusNormal"/>
              <w:jc w:val="center"/>
            </w:pPr>
            <w:r w:rsidRPr="005E2A01">
              <w:t>1,3·10</w:t>
            </w:r>
            <w:r w:rsidRPr="005E2A01">
              <w:rPr>
                <w:vertAlign w:val="superscript"/>
              </w:rPr>
              <w:t>-14</w:t>
            </w:r>
          </w:p>
        </w:tc>
        <w:tc>
          <w:tcPr>
            <w:tcW w:w="1984" w:type="dxa"/>
            <w:vAlign w:val="bottom"/>
          </w:tcPr>
          <w:p w:rsidR="002A5C4B" w:rsidRPr="005E2A01" w:rsidRDefault="002A5C4B">
            <w:pPr>
              <w:pStyle w:val="ConsPlusNormal"/>
              <w:jc w:val="center"/>
            </w:pPr>
            <w:r w:rsidRPr="005E2A01">
              <w:t>2,86·10</w:t>
            </w:r>
            <w:r w:rsidRPr="005E2A01">
              <w:rPr>
                <w:vertAlign w:val="superscript"/>
              </w:rPr>
              <w:t>-16</w:t>
            </w:r>
          </w:p>
        </w:tc>
        <w:tc>
          <w:tcPr>
            <w:tcW w:w="1984" w:type="dxa"/>
            <w:vAlign w:val="bottom"/>
          </w:tcPr>
          <w:p w:rsidR="002A5C4B" w:rsidRPr="005E2A01" w:rsidRDefault="002A5C4B">
            <w:pPr>
              <w:pStyle w:val="ConsPlusNormal"/>
              <w:jc w:val="center"/>
            </w:pPr>
            <w:r w:rsidRPr="005E2A01">
              <w:t>1,87·10</w:t>
            </w:r>
            <w:r w:rsidRPr="005E2A01">
              <w:rPr>
                <w:vertAlign w:val="superscript"/>
              </w:rPr>
              <w:t>-14</w:t>
            </w:r>
          </w:p>
        </w:tc>
        <w:tc>
          <w:tcPr>
            <w:tcW w:w="1984" w:type="dxa"/>
            <w:vAlign w:val="bottom"/>
          </w:tcPr>
          <w:p w:rsidR="002A5C4B" w:rsidRPr="005E2A01" w:rsidRDefault="002A5C4B">
            <w:pPr>
              <w:pStyle w:val="ConsPlusNormal"/>
              <w:jc w:val="center"/>
            </w:pPr>
            <w:r w:rsidRPr="005E2A01">
              <w:t>3,78·10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205</w:t>
            </w:r>
            <w:r w:rsidRPr="005E2A01">
              <w:t>Pb</w:t>
            </w:r>
          </w:p>
        </w:tc>
        <w:tc>
          <w:tcPr>
            <w:tcW w:w="1984" w:type="dxa"/>
            <w:vAlign w:val="bottom"/>
          </w:tcPr>
          <w:p w:rsidR="002A5C4B" w:rsidRPr="005E2A01" w:rsidRDefault="002A5C4B">
            <w:pPr>
              <w:pStyle w:val="ConsPlusNormal"/>
              <w:jc w:val="center"/>
            </w:pPr>
            <w:r w:rsidRPr="005E2A01">
              <w:t>5,45·10</w:t>
            </w:r>
            <w:r w:rsidRPr="005E2A01">
              <w:rPr>
                <w:vertAlign w:val="superscript"/>
              </w:rPr>
              <w:t>-19</w:t>
            </w:r>
          </w:p>
        </w:tc>
        <w:tc>
          <w:tcPr>
            <w:tcW w:w="1984" w:type="dxa"/>
            <w:vAlign w:val="bottom"/>
          </w:tcPr>
          <w:p w:rsidR="002A5C4B" w:rsidRPr="005E2A01" w:rsidRDefault="002A5C4B">
            <w:pPr>
              <w:pStyle w:val="ConsPlusNormal"/>
              <w:jc w:val="center"/>
            </w:pPr>
            <w:r w:rsidRPr="005E2A01">
              <w:t>2,08·10</w:t>
            </w:r>
            <w:r w:rsidRPr="005E2A01">
              <w:rPr>
                <w:vertAlign w:val="superscript"/>
              </w:rPr>
              <w:t>-19</w:t>
            </w:r>
          </w:p>
        </w:tc>
        <w:tc>
          <w:tcPr>
            <w:tcW w:w="1984" w:type="dxa"/>
            <w:vAlign w:val="bottom"/>
          </w:tcPr>
          <w:p w:rsidR="002A5C4B" w:rsidRPr="005E2A01" w:rsidRDefault="002A5C4B">
            <w:pPr>
              <w:pStyle w:val="ConsPlusNormal"/>
              <w:jc w:val="center"/>
            </w:pPr>
            <w:r w:rsidRPr="005E2A01">
              <w:t>2,92·10</w:t>
            </w:r>
            <w:r w:rsidRPr="005E2A01">
              <w:rPr>
                <w:vertAlign w:val="superscript"/>
              </w:rPr>
              <w:t>-17</w:t>
            </w:r>
          </w:p>
        </w:tc>
        <w:tc>
          <w:tcPr>
            <w:tcW w:w="1984" w:type="dxa"/>
            <w:vAlign w:val="bottom"/>
          </w:tcPr>
          <w:p w:rsidR="002A5C4B" w:rsidRPr="005E2A01" w:rsidRDefault="002A5C4B">
            <w:pPr>
              <w:pStyle w:val="ConsPlusNormal"/>
              <w:jc w:val="center"/>
            </w:pPr>
            <w:r w:rsidRPr="005E2A01">
              <w:t>1,22·10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209</w:t>
            </w:r>
            <w:r w:rsidRPr="005E2A01">
              <w:t>Pb</w:t>
            </w:r>
          </w:p>
        </w:tc>
        <w:tc>
          <w:tcPr>
            <w:tcW w:w="1984" w:type="dxa"/>
            <w:vAlign w:val="bottom"/>
          </w:tcPr>
          <w:p w:rsidR="002A5C4B" w:rsidRPr="005E2A01" w:rsidRDefault="002A5C4B">
            <w:pPr>
              <w:pStyle w:val="ConsPlusNormal"/>
              <w:jc w:val="center"/>
            </w:pPr>
            <w:r w:rsidRPr="005E2A01">
              <w:t>1·10</w:t>
            </w:r>
            <w:r w:rsidRPr="005E2A01">
              <w:rPr>
                <w:vertAlign w:val="superscript"/>
              </w:rPr>
              <w:t>-16</w:t>
            </w:r>
          </w:p>
        </w:tc>
        <w:tc>
          <w:tcPr>
            <w:tcW w:w="1984" w:type="dxa"/>
            <w:vAlign w:val="bottom"/>
          </w:tcPr>
          <w:p w:rsidR="002A5C4B" w:rsidRPr="005E2A01" w:rsidRDefault="002A5C4B">
            <w:pPr>
              <w:pStyle w:val="ConsPlusNormal"/>
              <w:jc w:val="center"/>
            </w:pPr>
            <w:r w:rsidRPr="005E2A01">
              <w:t>3,19·10</w:t>
            </w:r>
            <w:r w:rsidRPr="005E2A01">
              <w:rPr>
                <w:vertAlign w:val="superscript"/>
              </w:rPr>
              <w:t>-18</w:t>
            </w:r>
          </w:p>
        </w:tc>
        <w:tc>
          <w:tcPr>
            <w:tcW w:w="1984" w:type="dxa"/>
            <w:vAlign w:val="bottom"/>
          </w:tcPr>
          <w:p w:rsidR="002A5C4B" w:rsidRPr="005E2A01" w:rsidRDefault="002A5C4B">
            <w:pPr>
              <w:pStyle w:val="ConsPlusNormal"/>
              <w:jc w:val="center"/>
            </w:pPr>
            <w:r w:rsidRPr="005E2A01">
              <w:t>9,35·10</w:t>
            </w:r>
            <w:r w:rsidRPr="005E2A01">
              <w:rPr>
                <w:vertAlign w:val="superscript"/>
              </w:rPr>
              <w:t>-15</w:t>
            </w:r>
          </w:p>
        </w:tc>
        <w:tc>
          <w:tcPr>
            <w:tcW w:w="1984" w:type="dxa"/>
            <w:vAlign w:val="bottom"/>
          </w:tcPr>
          <w:p w:rsidR="002A5C4B" w:rsidRPr="005E2A01" w:rsidRDefault="002A5C4B">
            <w:pPr>
              <w:pStyle w:val="ConsPlusNormal"/>
              <w:jc w:val="center"/>
            </w:pPr>
            <w:r w:rsidRPr="005E2A01">
              <w:t>2,94·10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210</w:t>
            </w:r>
            <w:r w:rsidRPr="005E2A01">
              <w:t>Pb</w:t>
            </w:r>
          </w:p>
        </w:tc>
        <w:tc>
          <w:tcPr>
            <w:tcW w:w="1984" w:type="dxa"/>
            <w:vAlign w:val="bottom"/>
          </w:tcPr>
          <w:p w:rsidR="002A5C4B" w:rsidRPr="005E2A01" w:rsidRDefault="002A5C4B">
            <w:pPr>
              <w:pStyle w:val="ConsPlusNormal"/>
              <w:jc w:val="center"/>
            </w:pPr>
            <w:r w:rsidRPr="005E2A01">
              <w:t>4,48·10</w:t>
            </w:r>
            <w:r w:rsidRPr="005E2A01">
              <w:rPr>
                <w:vertAlign w:val="superscript"/>
              </w:rPr>
              <w:t>-17</w:t>
            </w:r>
          </w:p>
        </w:tc>
        <w:tc>
          <w:tcPr>
            <w:tcW w:w="1984" w:type="dxa"/>
            <w:vAlign w:val="bottom"/>
          </w:tcPr>
          <w:p w:rsidR="002A5C4B" w:rsidRPr="005E2A01" w:rsidRDefault="002A5C4B">
            <w:pPr>
              <w:pStyle w:val="ConsPlusNormal"/>
              <w:jc w:val="center"/>
            </w:pPr>
            <w:r w:rsidRPr="005E2A01">
              <w:t>2,13·10</w:t>
            </w:r>
            <w:r w:rsidRPr="005E2A01">
              <w:rPr>
                <w:vertAlign w:val="superscript"/>
              </w:rPr>
              <w:t>-18</w:t>
            </w:r>
          </w:p>
        </w:tc>
        <w:tc>
          <w:tcPr>
            <w:tcW w:w="1984" w:type="dxa"/>
            <w:vAlign w:val="bottom"/>
          </w:tcPr>
          <w:p w:rsidR="002A5C4B" w:rsidRPr="005E2A01" w:rsidRDefault="002A5C4B">
            <w:pPr>
              <w:pStyle w:val="ConsPlusNormal"/>
              <w:jc w:val="center"/>
            </w:pPr>
            <w:r w:rsidRPr="005E2A01">
              <w:t>1,28·10</w:t>
            </w:r>
            <w:r w:rsidRPr="005E2A01">
              <w:rPr>
                <w:vertAlign w:val="superscript"/>
              </w:rPr>
              <w:t>-16</w:t>
            </w:r>
          </w:p>
        </w:tc>
        <w:tc>
          <w:tcPr>
            <w:tcW w:w="1984" w:type="dxa"/>
            <w:vAlign w:val="bottom"/>
          </w:tcPr>
          <w:p w:rsidR="002A5C4B" w:rsidRPr="005E2A01" w:rsidRDefault="002A5C4B">
            <w:pPr>
              <w:pStyle w:val="ConsPlusNormal"/>
              <w:jc w:val="center"/>
            </w:pPr>
            <w:r w:rsidRPr="005E2A01">
              <w:t>1,98·10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211</w:t>
            </w:r>
            <w:r w:rsidRPr="005E2A01">
              <w:t>Pb</w:t>
            </w:r>
          </w:p>
        </w:tc>
        <w:tc>
          <w:tcPr>
            <w:tcW w:w="1984" w:type="dxa"/>
            <w:vAlign w:val="bottom"/>
          </w:tcPr>
          <w:p w:rsidR="002A5C4B" w:rsidRPr="005E2A01" w:rsidRDefault="002A5C4B">
            <w:pPr>
              <w:pStyle w:val="ConsPlusNormal"/>
              <w:jc w:val="center"/>
            </w:pPr>
            <w:r w:rsidRPr="005E2A01">
              <w:t>2,59·10</w:t>
            </w:r>
            <w:r w:rsidRPr="005E2A01">
              <w:rPr>
                <w:vertAlign w:val="superscript"/>
              </w:rPr>
              <w:t>-15</w:t>
            </w:r>
          </w:p>
        </w:tc>
        <w:tc>
          <w:tcPr>
            <w:tcW w:w="1984" w:type="dxa"/>
            <w:vAlign w:val="bottom"/>
          </w:tcPr>
          <w:p w:rsidR="002A5C4B" w:rsidRPr="005E2A01" w:rsidRDefault="002A5C4B">
            <w:pPr>
              <w:pStyle w:val="ConsPlusNormal"/>
              <w:jc w:val="center"/>
            </w:pPr>
            <w:r w:rsidRPr="005E2A01">
              <w:t>9,5·10</w:t>
            </w:r>
            <w:r w:rsidRPr="005E2A01">
              <w:rPr>
                <w:vertAlign w:val="superscript"/>
              </w:rPr>
              <w:t>-17</w:t>
            </w:r>
          </w:p>
        </w:tc>
        <w:tc>
          <w:tcPr>
            <w:tcW w:w="1984" w:type="dxa"/>
            <w:vAlign w:val="bottom"/>
          </w:tcPr>
          <w:p w:rsidR="002A5C4B" w:rsidRPr="005E2A01" w:rsidRDefault="002A5C4B">
            <w:pPr>
              <w:pStyle w:val="ConsPlusNormal"/>
              <w:jc w:val="center"/>
            </w:pPr>
            <w:r w:rsidRPr="005E2A01">
              <w:t>3,06·10</w:t>
            </w:r>
            <w:r w:rsidRPr="005E2A01">
              <w:rPr>
                <w:vertAlign w:val="superscript"/>
              </w:rPr>
              <w:t>-14</w:t>
            </w:r>
          </w:p>
        </w:tc>
        <w:tc>
          <w:tcPr>
            <w:tcW w:w="1984" w:type="dxa"/>
            <w:vAlign w:val="bottom"/>
          </w:tcPr>
          <w:p w:rsidR="002A5C4B" w:rsidRPr="005E2A01" w:rsidRDefault="002A5C4B">
            <w:pPr>
              <w:pStyle w:val="ConsPlusNormal"/>
              <w:jc w:val="center"/>
            </w:pPr>
            <w:r w:rsidRPr="005E2A01">
              <w:t>4.64·10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212</w:t>
            </w:r>
            <w:r w:rsidRPr="005E2A01">
              <w:t>Pb</w:t>
            </w:r>
          </w:p>
        </w:tc>
        <w:tc>
          <w:tcPr>
            <w:tcW w:w="1984" w:type="dxa"/>
            <w:vAlign w:val="bottom"/>
          </w:tcPr>
          <w:p w:rsidR="002A5C4B" w:rsidRPr="005E2A01" w:rsidRDefault="002A5C4B">
            <w:pPr>
              <w:pStyle w:val="ConsPlusNormal"/>
              <w:jc w:val="center"/>
            </w:pPr>
            <w:r w:rsidRPr="005E2A01">
              <w:t>6,24·10</w:t>
            </w:r>
            <w:r w:rsidRPr="005E2A01">
              <w:rPr>
                <w:vertAlign w:val="superscript"/>
              </w:rPr>
              <w:t>-15</w:t>
            </w:r>
          </w:p>
        </w:tc>
        <w:tc>
          <w:tcPr>
            <w:tcW w:w="1984" w:type="dxa"/>
            <w:vAlign w:val="bottom"/>
          </w:tcPr>
          <w:p w:rsidR="002A5C4B" w:rsidRPr="005E2A01" w:rsidRDefault="002A5C4B">
            <w:pPr>
              <w:pStyle w:val="ConsPlusNormal"/>
              <w:jc w:val="center"/>
            </w:pPr>
            <w:r w:rsidRPr="005E2A01">
              <w:t>1.35·10</w:t>
            </w:r>
            <w:r w:rsidRPr="005E2A01">
              <w:rPr>
                <w:vertAlign w:val="superscript"/>
              </w:rPr>
              <w:t>-16</w:t>
            </w:r>
          </w:p>
        </w:tc>
        <w:tc>
          <w:tcPr>
            <w:tcW w:w="1984" w:type="dxa"/>
            <w:vAlign w:val="bottom"/>
          </w:tcPr>
          <w:p w:rsidR="002A5C4B" w:rsidRPr="005E2A01" w:rsidRDefault="002A5C4B">
            <w:pPr>
              <w:pStyle w:val="ConsPlusNormal"/>
              <w:jc w:val="center"/>
            </w:pPr>
            <w:r w:rsidRPr="005E2A01">
              <w:t>1,35·10</w:t>
            </w:r>
            <w:r w:rsidRPr="005E2A01">
              <w:rPr>
                <w:vertAlign w:val="superscript"/>
              </w:rPr>
              <w:t>-14</w:t>
            </w:r>
          </w:p>
        </w:tc>
        <w:tc>
          <w:tcPr>
            <w:tcW w:w="1984" w:type="dxa"/>
            <w:vAlign w:val="bottom"/>
          </w:tcPr>
          <w:p w:rsidR="002A5C4B" w:rsidRPr="005E2A01" w:rsidRDefault="002A5C4B">
            <w:pPr>
              <w:pStyle w:val="ConsPlusNormal"/>
              <w:jc w:val="center"/>
            </w:pPr>
            <w:r w:rsidRPr="005E2A01">
              <w:t>1,88·10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214</w:t>
            </w:r>
            <w:r w:rsidRPr="005E2A01">
              <w:t>Pb</w:t>
            </w:r>
          </w:p>
        </w:tc>
        <w:tc>
          <w:tcPr>
            <w:tcW w:w="1984" w:type="dxa"/>
            <w:vAlign w:val="bottom"/>
          </w:tcPr>
          <w:p w:rsidR="002A5C4B" w:rsidRPr="005E2A01" w:rsidRDefault="002A5C4B">
            <w:pPr>
              <w:pStyle w:val="ConsPlusNormal"/>
              <w:jc w:val="center"/>
            </w:pPr>
            <w:r w:rsidRPr="005E2A01">
              <w:t>1,09·10</w:t>
            </w:r>
            <w:r w:rsidRPr="005E2A01">
              <w:rPr>
                <w:vertAlign w:val="superscript"/>
              </w:rPr>
              <w:t>-14</w:t>
            </w:r>
          </w:p>
        </w:tc>
        <w:tc>
          <w:tcPr>
            <w:tcW w:w="1984" w:type="dxa"/>
            <w:vAlign w:val="bottom"/>
          </w:tcPr>
          <w:p w:rsidR="002A5C4B" w:rsidRPr="005E2A01" w:rsidRDefault="002A5C4B">
            <w:pPr>
              <w:pStyle w:val="ConsPlusNormal"/>
              <w:jc w:val="center"/>
            </w:pPr>
            <w:r w:rsidRPr="005E2A01">
              <w:t>2,4·10</w:t>
            </w:r>
            <w:r w:rsidRPr="005E2A01">
              <w:rPr>
                <w:vertAlign w:val="superscript"/>
              </w:rPr>
              <w:t>-16</w:t>
            </w:r>
          </w:p>
        </w:tc>
        <w:tc>
          <w:tcPr>
            <w:tcW w:w="1984" w:type="dxa"/>
            <w:vAlign w:val="bottom"/>
          </w:tcPr>
          <w:p w:rsidR="002A5C4B" w:rsidRPr="005E2A01" w:rsidRDefault="002A5C4B">
            <w:pPr>
              <w:pStyle w:val="ConsPlusNormal"/>
              <w:jc w:val="center"/>
            </w:pPr>
            <w:r w:rsidRPr="005E2A01">
              <w:t>2,77·10</w:t>
            </w:r>
            <w:r w:rsidRPr="005E2A01">
              <w:rPr>
                <w:vertAlign w:val="superscript"/>
              </w:rPr>
              <w:t>-14</w:t>
            </w:r>
          </w:p>
        </w:tc>
        <w:tc>
          <w:tcPr>
            <w:tcW w:w="1984" w:type="dxa"/>
            <w:vAlign w:val="bottom"/>
          </w:tcPr>
          <w:p w:rsidR="002A5C4B" w:rsidRPr="005E2A01" w:rsidRDefault="002A5C4B">
            <w:pPr>
              <w:pStyle w:val="ConsPlusNormal"/>
              <w:jc w:val="center"/>
            </w:pPr>
            <w:r w:rsidRPr="005E2A01">
              <w:t>9,10·10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100</w:t>
            </w:r>
            <w:r w:rsidRPr="005E2A01">
              <w:t>Pd</w:t>
            </w:r>
          </w:p>
        </w:tc>
        <w:tc>
          <w:tcPr>
            <w:tcW w:w="1984" w:type="dxa"/>
            <w:vAlign w:val="bottom"/>
          </w:tcPr>
          <w:p w:rsidR="002A5C4B" w:rsidRPr="005E2A01" w:rsidRDefault="002A5C4B">
            <w:pPr>
              <w:pStyle w:val="ConsPlusNormal"/>
              <w:jc w:val="center"/>
            </w:pPr>
            <w:r w:rsidRPr="005E2A01">
              <w:t>3,98·10</w:t>
            </w:r>
            <w:r w:rsidRPr="005E2A01">
              <w:rPr>
                <w:vertAlign w:val="superscript"/>
              </w:rPr>
              <w:t>-15</w:t>
            </w:r>
          </w:p>
        </w:tc>
        <w:tc>
          <w:tcPr>
            <w:tcW w:w="1984" w:type="dxa"/>
            <w:vAlign w:val="bottom"/>
          </w:tcPr>
          <w:p w:rsidR="002A5C4B" w:rsidRPr="005E2A01" w:rsidRDefault="002A5C4B">
            <w:pPr>
              <w:pStyle w:val="ConsPlusNormal"/>
              <w:jc w:val="center"/>
            </w:pPr>
            <w:r w:rsidRPr="005E2A01">
              <w:t>1,06·10</w:t>
            </w:r>
            <w:r w:rsidRPr="005E2A01">
              <w:rPr>
                <w:vertAlign w:val="superscript"/>
              </w:rPr>
              <w:t>-16</w:t>
            </w:r>
          </w:p>
        </w:tc>
        <w:tc>
          <w:tcPr>
            <w:tcW w:w="1984" w:type="dxa"/>
            <w:vAlign w:val="bottom"/>
          </w:tcPr>
          <w:p w:rsidR="002A5C4B" w:rsidRPr="005E2A01" w:rsidRDefault="002A5C4B">
            <w:pPr>
              <w:pStyle w:val="ConsPlusNormal"/>
              <w:jc w:val="center"/>
            </w:pPr>
            <w:r w:rsidRPr="005E2A01">
              <w:t>6,11·10</w:t>
            </w:r>
            <w:r w:rsidRPr="005E2A01">
              <w:rPr>
                <w:vertAlign w:val="superscript"/>
              </w:rPr>
              <w:t>-15</w:t>
            </w:r>
          </w:p>
        </w:tc>
        <w:tc>
          <w:tcPr>
            <w:tcW w:w="1984" w:type="dxa"/>
            <w:vAlign w:val="bottom"/>
          </w:tcPr>
          <w:p w:rsidR="002A5C4B" w:rsidRPr="005E2A01" w:rsidRDefault="002A5C4B">
            <w:pPr>
              <w:pStyle w:val="ConsPlusNormal"/>
              <w:jc w:val="center"/>
            </w:pPr>
            <w:r w:rsidRPr="005E2A01">
              <w:t>2,13·10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101</w:t>
            </w:r>
            <w:r w:rsidRPr="005E2A01">
              <w:t>Pd</w:t>
            </w:r>
          </w:p>
        </w:tc>
        <w:tc>
          <w:tcPr>
            <w:tcW w:w="1984" w:type="dxa"/>
            <w:vAlign w:val="bottom"/>
          </w:tcPr>
          <w:p w:rsidR="002A5C4B" w:rsidRPr="005E2A01" w:rsidRDefault="002A5C4B">
            <w:pPr>
              <w:pStyle w:val="ConsPlusNormal"/>
              <w:jc w:val="center"/>
            </w:pPr>
            <w:r w:rsidRPr="005E2A01">
              <w:t>1,42·10</w:t>
            </w:r>
            <w:r w:rsidRPr="005E2A01">
              <w:rPr>
                <w:vertAlign w:val="superscript"/>
              </w:rPr>
              <w:t>-14</w:t>
            </w:r>
          </w:p>
        </w:tc>
        <w:tc>
          <w:tcPr>
            <w:tcW w:w="1984" w:type="dxa"/>
            <w:vAlign w:val="bottom"/>
          </w:tcPr>
          <w:p w:rsidR="002A5C4B" w:rsidRPr="005E2A01" w:rsidRDefault="002A5C4B">
            <w:pPr>
              <w:pStyle w:val="ConsPlusNormal"/>
              <w:jc w:val="center"/>
            </w:pPr>
            <w:r w:rsidRPr="005E2A01">
              <w:t>3,09·10</w:t>
            </w:r>
            <w:r w:rsidRPr="005E2A01">
              <w:rPr>
                <w:vertAlign w:val="superscript"/>
              </w:rPr>
              <w:t>-16</w:t>
            </w:r>
          </w:p>
        </w:tc>
        <w:tc>
          <w:tcPr>
            <w:tcW w:w="1984" w:type="dxa"/>
            <w:vAlign w:val="bottom"/>
          </w:tcPr>
          <w:p w:rsidR="002A5C4B" w:rsidRPr="005E2A01" w:rsidRDefault="002A5C4B">
            <w:pPr>
              <w:pStyle w:val="ConsPlusNormal"/>
              <w:jc w:val="center"/>
            </w:pPr>
            <w:r w:rsidRPr="005E2A01">
              <w:t>1,94·10</w:t>
            </w:r>
            <w:r w:rsidRPr="005E2A01">
              <w:rPr>
                <w:vertAlign w:val="superscript"/>
              </w:rPr>
              <w:t>-14</w:t>
            </w:r>
          </w:p>
        </w:tc>
        <w:tc>
          <w:tcPr>
            <w:tcW w:w="1984" w:type="dxa"/>
            <w:vAlign w:val="bottom"/>
          </w:tcPr>
          <w:p w:rsidR="002A5C4B" w:rsidRPr="005E2A01" w:rsidRDefault="002A5C4B">
            <w:pPr>
              <w:pStyle w:val="ConsPlusNormal"/>
              <w:jc w:val="center"/>
            </w:pPr>
            <w:r w:rsidRPr="005E2A01">
              <w:t>5,66·10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103</w:t>
            </w:r>
            <w:r w:rsidRPr="005E2A01">
              <w:t>Pd</w:t>
            </w:r>
          </w:p>
        </w:tc>
        <w:tc>
          <w:tcPr>
            <w:tcW w:w="1984" w:type="dxa"/>
            <w:vAlign w:val="bottom"/>
          </w:tcPr>
          <w:p w:rsidR="002A5C4B" w:rsidRPr="005E2A01" w:rsidRDefault="002A5C4B">
            <w:pPr>
              <w:pStyle w:val="ConsPlusNormal"/>
              <w:jc w:val="center"/>
            </w:pPr>
            <w:r w:rsidRPr="005E2A01">
              <w:t>5,32·10</w:t>
            </w:r>
            <w:r w:rsidRPr="005E2A01">
              <w:rPr>
                <w:vertAlign w:val="superscript"/>
              </w:rPr>
              <w:t>-17</w:t>
            </w:r>
          </w:p>
        </w:tc>
        <w:tc>
          <w:tcPr>
            <w:tcW w:w="1984" w:type="dxa"/>
            <w:vAlign w:val="bottom"/>
          </w:tcPr>
          <w:p w:rsidR="002A5C4B" w:rsidRPr="005E2A01" w:rsidRDefault="002A5C4B">
            <w:pPr>
              <w:pStyle w:val="ConsPlusNormal"/>
              <w:jc w:val="center"/>
            </w:pPr>
            <w:r w:rsidRPr="005E2A01">
              <w:t>7,67·10</w:t>
            </w:r>
            <w:r w:rsidRPr="005E2A01">
              <w:rPr>
                <w:vertAlign w:val="superscript"/>
              </w:rPr>
              <w:t>-18</w:t>
            </w:r>
          </w:p>
        </w:tc>
        <w:tc>
          <w:tcPr>
            <w:tcW w:w="1984" w:type="dxa"/>
            <w:vAlign w:val="bottom"/>
          </w:tcPr>
          <w:p w:rsidR="002A5C4B" w:rsidRPr="005E2A01" w:rsidRDefault="002A5C4B">
            <w:pPr>
              <w:pStyle w:val="ConsPlusNormal"/>
              <w:jc w:val="center"/>
            </w:pPr>
            <w:r w:rsidRPr="005E2A01">
              <w:t>3,90·10</w:t>
            </w:r>
            <w:r w:rsidRPr="005E2A01">
              <w:rPr>
                <w:vertAlign w:val="superscript"/>
              </w:rPr>
              <w:t>-16</w:t>
            </w:r>
          </w:p>
        </w:tc>
        <w:tc>
          <w:tcPr>
            <w:tcW w:w="1984" w:type="dxa"/>
            <w:vAlign w:val="bottom"/>
          </w:tcPr>
          <w:p w:rsidR="002A5C4B" w:rsidRPr="005E2A01" w:rsidRDefault="002A5C4B">
            <w:pPr>
              <w:pStyle w:val="ConsPlusNormal"/>
              <w:jc w:val="center"/>
            </w:pPr>
            <w:r w:rsidRPr="005E2A01">
              <w:t>6,02·10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109</w:t>
            </w:r>
            <w:r w:rsidRPr="005E2A01">
              <w:t>Pd</w:t>
            </w:r>
          </w:p>
        </w:tc>
        <w:tc>
          <w:tcPr>
            <w:tcW w:w="1984" w:type="dxa"/>
            <w:vAlign w:val="bottom"/>
          </w:tcPr>
          <w:p w:rsidR="002A5C4B" w:rsidRPr="005E2A01" w:rsidRDefault="002A5C4B">
            <w:pPr>
              <w:pStyle w:val="ConsPlusNormal"/>
              <w:jc w:val="center"/>
            </w:pPr>
            <w:r w:rsidRPr="005E2A01">
              <w:t>4,2·10</w:t>
            </w:r>
            <w:r w:rsidRPr="005E2A01">
              <w:rPr>
                <w:vertAlign w:val="superscript"/>
              </w:rPr>
              <w:t>-16</w:t>
            </w:r>
          </w:p>
        </w:tc>
        <w:tc>
          <w:tcPr>
            <w:tcW w:w="1984" w:type="dxa"/>
            <w:vAlign w:val="bottom"/>
          </w:tcPr>
          <w:p w:rsidR="002A5C4B" w:rsidRPr="005E2A01" w:rsidRDefault="002A5C4B">
            <w:pPr>
              <w:pStyle w:val="ConsPlusNormal"/>
              <w:jc w:val="center"/>
            </w:pPr>
            <w:r w:rsidRPr="005E2A01">
              <w:t>3,73·10</w:t>
            </w:r>
            <w:r w:rsidRPr="005E2A01">
              <w:rPr>
                <w:vertAlign w:val="superscript"/>
              </w:rPr>
              <w:t>-17</w:t>
            </w:r>
          </w:p>
        </w:tc>
        <w:tc>
          <w:tcPr>
            <w:tcW w:w="1984" w:type="dxa"/>
            <w:vAlign w:val="bottom"/>
          </w:tcPr>
          <w:p w:rsidR="002A5C4B" w:rsidRPr="005E2A01" w:rsidRDefault="002A5C4B">
            <w:pPr>
              <w:pStyle w:val="ConsPlusNormal"/>
              <w:jc w:val="center"/>
            </w:pPr>
            <w:r w:rsidRPr="005E2A01">
              <w:t>2.15·10</w:t>
            </w:r>
            <w:r w:rsidRPr="005E2A01">
              <w:rPr>
                <w:vertAlign w:val="superscript"/>
              </w:rPr>
              <w:t>-14</w:t>
            </w:r>
          </w:p>
        </w:tc>
        <w:tc>
          <w:tcPr>
            <w:tcW w:w="1984" w:type="dxa"/>
            <w:vAlign w:val="bottom"/>
          </w:tcPr>
          <w:p w:rsidR="002A5C4B" w:rsidRPr="005E2A01" w:rsidRDefault="002A5C4B">
            <w:pPr>
              <w:pStyle w:val="ConsPlusNormal"/>
              <w:jc w:val="center"/>
            </w:pPr>
            <w:r w:rsidRPr="005E2A01">
              <w:t>2,87·10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141</w:t>
            </w:r>
            <w:r w:rsidRPr="005E2A01">
              <w:t>Pm</w:t>
            </w:r>
          </w:p>
        </w:tc>
        <w:tc>
          <w:tcPr>
            <w:tcW w:w="1984" w:type="dxa"/>
            <w:vAlign w:val="bottom"/>
          </w:tcPr>
          <w:p w:rsidR="002A5C4B" w:rsidRPr="005E2A01" w:rsidRDefault="002A5C4B">
            <w:pPr>
              <w:pStyle w:val="ConsPlusNormal"/>
              <w:jc w:val="center"/>
            </w:pPr>
            <w:r w:rsidRPr="005E2A01">
              <w:t>3,39·10</w:t>
            </w:r>
            <w:r w:rsidRPr="005E2A01">
              <w:rPr>
                <w:vertAlign w:val="superscript"/>
              </w:rPr>
              <w:t>-14</w:t>
            </w:r>
          </w:p>
        </w:tc>
        <w:tc>
          <w:tcPr>
            <w:tcW w:w="1984" w:type="dxa"/>
            <w:vAlign w:val="bottom"/>
          </w:tcPr>
          <w:p w:rsidR="002A5C4B" w:rsidRPr="005E2A01" w:rsidRDefault="002A5C4B">
            <w:pPr>
              <w:pStyle w:val="ConsPlusNormal"/>
              <w:jc w:val="center"/>
            </w:pPr>
            <w:r w:rsidRPr="005E2A01">
              <w:t>7,73·10</w:t>
            </w:r>
            <w:r w:rsidRPr="005E2A01">
              <w:rPr>
                <w:vertAlign w:val="superscript"/>
              </w:rPr>
              <w:t>-16</w:t>
            </w:r>
          </w:p>
        </w:tc>
        <w:tc>
          <w:tcPr>
            <w:tcW w:w="1984" w:type="dxa"/>
            <w:vAlign w:val="bottom"/>
          </w:tcPr>
          <w:p w:rsidR="002A5C4B" w:rsidRPr="005E2A01" w:rsidRDefault="002A5C4B">
            <w:pPr>
              <w:pStyle w:val="ConsPlusNormal"/>
              <w:jc w:val="center"/>
            </w:pPr>
            <w:r w:rsidRPr="005E2A01">
              <w:t>8,42·10</w:t>
            </w:r>
            <w:r w:rsidRPr="005E2A01">
              <w:rPr>
                <w:vertAlign w:val="superscript"/>
              </w:rPr>
              <w:t>-14</w:t>
            </w:r>
          </w:p>
        </w:tc>
        <w:tc>
          <w:tcPr>
            <w:tcW w:w="1984" w:type="dxa"/>
            <w:vAlign w:val="bottom"/>
          </w:tcPr>
          <w:p w:rsidR="002A5C4B" w:rsidRPr="005E2A01" w:rsidRDefault="002A5C4B">
            <w:pPr>
              <w:pStyle w:val="ConsPlusNormal"/>
              <w:jc w:val="center"/>
            </w:pPr>
            <w:r w:rsidRPr="005E2A01">
              <w:t>7,77·10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142</w:t>
            </w:r>
            <w:r w:rsidRPr="005E2A01">
              <w:t>Pm</w:t>
            </w:r>
          </w:p>
        </w:tc>
        <w:tc>
          <w:tcPr>
            <w:tcW w:w="1984" w:type="dxa"/>
            <w:vAlign w:val="bottom"/>
          </w:tcPr>
          <w:p w:rsidR="002A5C4B" w:rsidRPr="005E2A01" w:rsidRDefault="002A5C4B">
            <w:pPr>
              <w:pStyle w:val="ConsPlusNormal"/>
              <w:jc w:val="center"/>
            </w:pPr>
            <w:r w:rsidRPr="005E2A01">
              <w:t>4,01·10</w:t>
            </w:r>
            <w:r w:rsidRPr="005E2A01">
              <w:rPr>
                <w:vertAlign w:val="superscript"/>
              </w:rPr>
              <w:t>-14</w:t>
            </w:r>
          </w:p>
        </w:tc>
        <w:tc>
          <w:tcPr>
            <w:tcW w:w="1984" w:type="dxa"/>
            <w:vAlign w:val="bottom"/>
          </w:tcPr>
          <w:p w:rsidR="002A5C4B" w:rsidRPr="005E2A01" w:rsidRDefault="002A5C4B">
            <w:pPr>
              <w:pStyle w:val="ConsPlusNormal"/>
              <w:jc w:val="center"/>
            </w:pPr>
            <w:r w:rsidRPr="005E2A01">
              <w:t>9,62·10</w:t>
            </w:r>
            <w:r w:rsidRPr="005E2A01">
              <w:rPr>
                <w:vertAlign w:val="superscript"/>
              </w:rPr>
              <w:t>-16</w:t>
            </w:r>
          </w:p>
        </w:tc>
        <w:tc>
          <w:tcPr>
            <w:tcW w:w="1984" w:type="dxa"/>
            <w:vAlign w:val="bottom"/>
          </w:tcPr>
          <w:p w:rsidR="002A5C4B" w:rsidRPr="005E2A01" w:rsidRDefault="002A5C4B">
            <w:pPr>
              <w:pStyle w:val="ConsPlusNormal"/>
              <w:jc w:val="center"/>
            </w:pPr>
            <w:r w:rsidRPr="005E2A01">
              <w:t>1,44·10</w:t>
            </w:r>
            <w:r w:rsidRPr="005E2A01">
              <w:rPr>
                <w:vertAlign w:val="superscript"/>
              </w:rPr>
              <w:t>-13</w:t>
            </w:r>
          </w:p>
        </w:tc>
        <w:tc>
          <w:tcPr>
            <w:tcW w:w="1984" w:type="dxa"/>
            <w:vAlign w:val="bottom"/>
          </w:tcPr>
          <w:p w:rsidR="002A5C4B" w:rsidRPr="005E2A01" w:rsidRDefault="002A5C4B">
            <w:pPr>
              <w:pStyle w:val="ConsPlusNormal"/>
              <w:jc w:val="center"/>
            </w:pPr>
            <w:r w:rsidRPr="005E2A01">
              <w:t>1,35·10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143</w:t>
            </w:r>
            <w:r w:rsidRPr="005E2A01">
              <w:t>Pm</w:t>
            </w:r>
          </w:p>
        </w:tc>
        <w:tc>
          <w:tcPr>
            <w:tcW w:w="1984" w:type="dxa"/>
            <w:vAlign w:val="bottom"/>
          </w:tcPr>
          <w:p w:rsidR="002A5C4B" w:rsidRPr="005E2A01" w:rsidRDefault="002A5C4B">
            <w:pPr>
              <w:pStyle w:val="ConsPlusNormal"/>
              <w:jc w:val="center"/>
            </w:pPr>
            <w:r w:rsidRPr="005E2A01">
              <w:t>1,35·10</w:t>
            </w:r>
            <w:r w:rsidRPr="005E2A01">
              <w:rPr>
                <w:vertAlign w:val="superscript"/>
              </w:rPr>
              <w:t>-14</w:t>
            </w:r>
          </w:p>
        </w:tc>
        <w:tc>
          <w:tcPr>
            <w:tcW w:w="1984" w:type="dxa"/>
            <w:vAlign w:val="bottom"/>
          </w:tcPr>
          <w:p w:rsidR="002A5C4B" w:rsidRPr="005E2A01" w:rsidRDefault="002A5C4B">
            <w:pPr>
              <w:pStyle w:val="ConsPlusNormal"/>
              <w:jc w:val="center"/>
            </w:pPr>
            <w:r w:rsidRPr="005E2A01">
              <w:t>2,97·10</w:t>
            </w:r>
            <w:r w:rsidRPr="005E2A01">
              <w:rPr>
                <w:vertAlign w:val="superscript"/>
              </w:rPr>
              <w:t>-16</w:t>
            </w:r>
          </w:p>
        </w:tc>
        <w:tc>
          <w:tcPr>
            <w:tcW w:w="1984" w:type="dxa"/>
            <w:vAlign w:val="bottom"/>
          </w:tcPr>
          <w:p w:rsidR="002A5C4B" w:rsidRPr="005E2A01" w:rsidRDefault="002A5C4B">
            <w:pPr>
              <w:pStyle w:val="ConsPlusNormal"/>
              <w:jc w:val="center"/>
            </w:pPr>
            <w:r w:rsidRPr="005E2A01">
              <w:t>1,72·10</w:t>
            </w:r>
            <w:r w:rsidRPr="005E2A01">
              <w:rPr>
                <w:vertAlign w:val="superscript"/>
              </w:rPr>
              <w:t>-14</w:t>
            </w:r>
          </w:p>
        </w:tc>
        <w:tc>
          <w:tcPr>
            <w:tcW w:w="1984" w:type="dxa"/>
            <w:vAlign w:val="bottom"/>
          </w:tcPr>
          <w:p w:rsidR="002A5C4B" w:rsidRPr="005E2A01" w:rsidRDefault="002A5C4B">
            <w:pPr>
              <w:pStyle w:val="ConsPlusNormal"/>
              <w:jc w:val="center"/>
            </w:pPr>
            <w:r w:rsidRPr="005E2A01">
              <w:t>4,04·10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144</w:t>
            </w:r>
            <w:r w:rsidRPr="005E2A01">
              <w:t>Pm</w:t>
            </w:r>
          </w:p>
        </w:tc>
        <w:tc>
          <w:tcPr>
            <w:tcW w:w="1984" w:type="dxa"/>
            <w:vAlign w:val="bottom"/>
          </w:tcPr>
          <w:p w:rsidR="002A5C4B" w:rsidRPr="005E2A01" w:rsidRDefault="002A5C4B">
            <w:pPr>
              <w:pStyle w:val="ConsPlusNormal"/>
              <w:jc w:val="center"/>
            </w:pPr>
            <w:r w:rsidRPr="005E2A01">
              <w:t>6,95·10</w:t>
            </w:r>
            <w:r w:rsidRPr="005E2A01">
              <w:rPr>
                <w:vertAlign w:val="superscript"/>
              </w:rPr>
              <w:t>-14</w:t>
            </w:r>
          </w:p>
        </w:tc>
        <w:tc>
          <w:tcPr>
            <w:tcW w:w="1984" w:type="dxa"/>
            <w:vAlign w:val="bottom"/>
          </w:tcPr>
          <w:p w:rsidR="002A5C4B" w:rsidRPr="005E2A01" w:rsidRDefault="002A5C4B">
            <w:pPr>
              <w:pStyle w:val="ConsPlusNormal"/>
              <w:jc w:val="center"/>
            </w:pPr>
            <w:r w:rsidRPr="005E2A01">
              <w:t>1,49·10</w:t>
            </w:r>
            <w:r w:rsidRPr="005E2A01">
              <w:rPr>
                <w:vertAlign w:val="superscript"/>
              </w:rPr>
              <w:t>-15</w:t>
            </w:r>
          </w:p>
        </w:tc>
        <w:tc>
          <w:tcPr>
            <w:tcW w:w="1984" w:type="dxa"/>
            <w:vAlign w:val="bottom"/>
          </w:tcPr>
          <w:p w:rsidR="002A5C4B" w:rsidRPr="005E2A01" w:rsidRDefault="002A5C4B">
            <w:pPr>
              <w:pStyle w:val="ConsPlusNormal"/>
              <w:jc w:val="center"/>
            </w:pPr>
            <w:r w:rsidRPr="005E2A01">
              <w:t>8,71·10</w:t>
            </w:r>
            <w:r w:rsidRPr="005E2A01">
              <w:rPr>
                <w:vertAlign w:val="superscript"/>
              </w:rPr>
              <w:t>-14</w:t>
            </w:r>
          </w:p>
        </w:tc>
        <w:tc>
          <w:tcPr>
            <w:tcW w:w="1984" w:type="dxa"/>
            <w:vAlign w:val="bottom"/>
          </w:tcPr>
          <w:p w:rsidR="002A5C4B" w:rsidRPr="005E2A01" w:rsidRDefault="002A5C4B">
            <w:pPr>
              <w:pStyle w:val="ConsPlusNormal"/>
              <w:jc w:val="center"/>
            </w:pPr>
            <w:r w:rsidRPr="005E2A01">
              <w:t>1,96·10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145</w:t>
            </w:r>
            <w:r w:rsidRPr="005E2A01">
              <w:t>Pm</w:t>
            </w:r>
          </w:p>
        </w:tc>
        <w:tc>
          <w:tcPr>
            <w:tcW w:w="1984" w:type="dxa"/>
            <w:vAlign w:val="bottom"/>
          </w:tcPr>
          <w:p w:rsidR="002A5C4B" w:rsidRPr="005E2A01" w:rsidRDefault="002A5C4B">
            <w:pPr>
              <w:pStyle w:val="ConsPlusNormal"/>
              <w:jc w:val="center"/>
            </w:pPr>
            <w:r w:rsidRPr="005E2A01">
              <w:t>5,49·10</w:t>
            </w:r>
            <w:r w:rsidRPr="005E2A01">
              <w:rPr>
                <w:vertAlign w:val="superscript"/>
              </w:rPr>
              <w:t>-16</w:t>
            </w:r>
          </w:p>
        </w:tc>
        <w:tc>
          <w:tcPr>
            <w:tcW w:w="1984" w:type="dxa"/>
            <w:vAlign w:val="bottom"/>
          </w:tcPr>
          <w:p w:rsidR="002A5C4B" w:rsidRPr="005E2A01" w:rsidRDefault="002A5C4B">
            <w:pPr>
              <w:pStyle w:val="ConsPlusNormal"/>
              <w:jc w:val="center"/>
            </w:pPr>
            <w:r w:rsidRPr="005E2A01">
              <w:t>2,61·10</w:t>
            </w:r>
            <w:r w:rsidRPr="005E2A01">
              <w:rPr>
                <w:vertAlign w:val="superscript"/>
              </w:rPr>
              <w:t>-17</w:t>
            </w:r>
          </w:p>
        </w:tc>
        <w:tc>
          <w:tcPr>
            <w:tcW w:w="1984" w:type="dxa"/>
            <w:vAlign w:val="bottom"/>
          </w:tcPr>
          <w:p w:rsidR="002A5C4B" w:rsidRPr="005E2A01" w:rsidRDefault="002A5C4B">
            <w:pPr>
              <w:pStyle w:val="ConsPlusNormal"/>
              <w:jc w:val="center"/>
            </w:pPr>
            <w:r w:rsidRPr="005E2A01">
              <w:t>1,22·10</w:t>
            </w:r>
            <w:r w:rsidRPr="005E2A01">
              <w:rPr>
                <w:vertAlign w:val="superscript"/>
              </w:rPr>
              <w:t>-15</w:t>
            </w:r>
          </w:p>
        </w:tc>
        <w:tc>
          <w:tcPr>
            <w:tcW w:w="1984" w:type="dxa"/>
            <w:vAlign w:val="bottom"/>
          </w:tcPr>
          <w:p w:rsidR="002A5C4B" w:rsidRPr="005E2A01" w:rsidRDefault="002A5C4B">
            <w:pPr>
              <w:pStyle w:val="ConsPlusNormal"/>
              <w:jc w:val="center"/>
            </w:pPr>
            <w:r w:rsidRPr="005E2A01">
              <w:t>5,49·10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146</w:t>
            </w:r>
            <w:r w:rsidRPr="005E2A01">
              <w:t>Pm</w:t>
            </w:r>
          </w:p>
        </w:tc>
        <w:tc>
          <w:tcPr>
            <w:tcW w:w="1984" w:type="dxa"/>
            <w:vAlign w:val="bottom"/>
          </w:tcPr>
          <w:p w:rsidR="002A5C4B" w:rsidRPr="005E2A01" w:rsidRDefault="002A5C4B">
            <w:pPr>
              <w:pStyle w:val="ConsPlusNormal"/>
              <w:jc w:val="center"/>
            </w:pPr>
            <w:r w:rsidRPr="005E2A01">
              <w:t>3,34·10</w:t>
            </w:r>
            <w:r w:rsidRPr="005E2A01">
              <w:rPr>
                <w:vertAlign w:val="superscript"/>
              </w:rPr>
              <w:t>-14</w:t>
            </w:r>
          </w:p>
        </w:tc>
        <w:tc>
          <w:tcPr>
            <w:tcW w:w="1984" w:type="dxa"/>
            <w:vAlign w:val="bottom"/>
          </w:tcPr>
          <w:p w:rsidR="002A5C4B" w:rsidRPr="005E2A01" w:rsidRDefault="002A5C4B">
            <w:pPr>
              <w:pStyle w:val="ConsPlusNormal"/>
              <w:jc w:val="center"/>
            </w:pPr>
            <w:r w:rsidRPr="005E2A01">
              <w:t>7,19·10</w:t>
            </w:r>
            <w:r w:rsidRPr="005E2A01">
              <w:rPr>
                <w:vertAlign w:val="superscript"/>
              </w:rPr>
              <w:t>-16</w:t>
            </w:r>
          </w:p>
        </w:tc>
        <w:tc>
          <w:tcPr>
            <w:tcW w:w="1984" w:type="dxa"/>
            <w:vAlign w:val="bottom"/>
          </w:tcPr>
          <w:p w:rsidR="002A5C4B" w:rsidRPr="005E2A01" w:rsidRDefault="002A5C4B">
            <w:pPr>
              <w:pStyle w:val="ConsPlusNormal"/>
              <w:jc w:val="center"/>
            </w:pPr>
            <w:r w:rsidRPr="005E2A01">
              <w:t>4,64·10</w:t>
            </w:r>
            <w:r w:rsidRPr="005E2A01">
              <w:rPr>
                <w:vertAlign w:val="superscript"/>
              </w:rPr>
              <w:t>-14</w:t>
            </w:r>
          </w:p>
        </w:tc>
        <w:tc>
          <w:tcPr>
            <w:tcW w:w="1984" w:type="dxa"/>
            <w:vAlign w:val="bottom"/>
          </w:tcPr>
          <w:p w:rsidR="002A5C4B" w:rsidRPr="005E2A01" w:rsidRDefault="002A5C4B">
            <w:pPr>
              <w:pStyle w:val="ConsPlusNormal"/>
              <w:jc w:val="center"/>
            </w:pPr>
            <w:r w:rsidRPr="005E2A01">
              <w:t>1.25·10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147</w:t>
            </w:r>
            <w:r w:rsidRPr="005E2A01">
              <w:t>Pm</w:t>
            </w:r>
          </w:p>
        </w:tc>
        <w:tc>
          <w:tcPr>
            <w:tcW w:w="1984" w:type="dxa"/>
            <w:vAlign w:val="bottom"/>
          </w:tcPr>
          <w:p w:rsidR="002A5C4B" w:rsidRPr="005E2A01" w:rsidRDefault="002A5C4B">
            <w:pPr>
              <w:pStyle w:val="ConsPlusNormal"/>
              <w:jc w:val="center"/>
            </w:pPr>
            <w:r w:rsidRPr="005E2A01">
              <w:t>8,67·10</w:t>
            </w:r>
            <w:r w:rsidRPr="005E2A01">
              <w:rPr>
                <w:vertAlign w:val="superscript"/>
              </w:rPr>
              <w:t>-18</w:t>
            </w:r>
          </w:p>
        </w:tc>
        <w:tc>
          <w:tcPr>
            <w:tcW w:w="1984" w:type="dxa"/>
            <w:vAlign w:val="bottom"/>
          </w:tcPr>
          <w:p w:rsidR="002A5C4B" w:rsidRPr="005E2A01" w:rsidRDefault="002A5C4B">
            <w:pPr>
              <w:pStyle w:val="ConsPlusNormal"/>
              <w:jc w:val="center"/>
            </w:pPr>
            <w:r w:rsidRPr="005E2A01">
              <w:t>2,8·10</w:t>
            </w:r>
            <w:r w:rsidRPr="005E2A01">
              <w:rPr>
                <w:vertAlign w:val="superscript"/>
              </w:rPr>
              <w:t>-20</w:t>
            </w:r>
          </w:p>
        </w:tc>
        <w:tc>
          <w:tcPr>
            <w:tcW w:w="1984" w:type="dxa"/>
            <w:vAlign w:val="bottom"/>
          </w:tcPr>
          <w:p w:rsidR="002A5C4B" w:rsidRPr="005E2A01" w:rsidRDefault="002A5C4B">
            <w:pPr>
              <w:pStyle w:val="ConsPlusNormal"/>
              <w:jc w:val="center"/>
            </w:pPr>
            <w:r w:rsidRPr="005E2A01">
              <w:t>8,11·10</w:t>
            </w:r>
            <w:r w:rsidRPr="005E2A01">
              <w:rPr>
                <w:vertAlign w:val="superscript"/>
              </w:rPr>
              <w:t>-16</w:t>
            </w:r>
          </w:p>
        </w:tc>
        <w:tc>
          <w:tcPr>
            <w:tcW w:w="1984" w:type="dxa"/>
            <w:vAlign w:val="bottom"/>
          </w:tcPr>
          <w:p w:rsidR="002A5C4B" w:rsidRPr="005E2A01" w:rsidRDefault="002A5C4B">
            <w:pPr>
              <w:pStyle w:val="ConsPlusNormal"/>
              <w:jc w:val="center"/>
            </w:pPr>
            <w:r w:rsidRPr="005E2A01">
              <w:t>1,20·10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148</w:t>
            </w:r>
            <w:r w:rsidRPr="005E2A01">
              <w:t>Pm</w:t>
            </w:r>
          </w:p>
        </w:tc>
        <w:tc>
          <w:tcPr>
            <w:tcW w:w="1984" w:type="dxa"/>
            <w:vAlign w:val="bottom"/>
          </w:tcPr>
          <w:p w:rsidR="002A5C4B" w:rsidRPr="005E2A01" w:rsidRDefault="002A5C4B">
            <w:pPr>
              <w:pStyle w:val="ConsPlusNormal"/>
              <w:jc w:val="center"/>
            </w:pPr>
            <w:r w:rsidRPr="005E2A01">
              <w:t>2,76·10</w:t>
            </w:r>
            <w:r w:rsidRPr="005E2A01">
              <w:rPr>
                <w:vertAlign w:val="superscript"/>
              </w:rPr>
              <w:t>-14</w:t>
            </w:r>
          </w:p>
        </w:tc>
        <w:tc>
          <w:tcPr>
            <w:tcW w:w="1984" w:type="dxa"/>
            <w:vAlign w:val="bottom"/>
          </w:tcPr>
          <w:p w:rsidR="002A5C4B" w:rsidRPr="005E2A01" w:rsidRDefault="002A5C4B">
            <w:pPr>
              <w:pStyle w:val="ConsPlusNormal"/>
              <w:jc w:val="center"/>
            </w:pPr>
            <w:r w:rsidRPr="005E2A01">
              <w:t>6,11·10</w:t>
            </w:r>
            <w:r w:rsidRPr="005E2A01">
              <w:rPr>
                <w:vertAlign w:val="superscript"/>
              </w:rPr>
              <w:t>-16</w:t>
            </w:r>
          </w:p>
        </w:tc>
        <w:tc>
          <w:tcPr>
            <w:tcW w:w="1984" w:type="dxa"/>
            <w:vAlign w:val="bottom"/>
          </w:tcPr>
          <w:p w:rsidR="002A5C4B" w:rsidRPr="005E2A01" w:rsidRDefault="002A5C4B">
            <w:pPr>
              <w:pStyle w:val="ConsPlusNormal"/>
              <w:jc w:val="center"/>
            </w:pPr>
            <w:r w:rsidRPr="005E2A01">
              <w:t>7,97·10</w:t>
            </w:r>
            <w:r w:rsidRPr="005E2A01">
              <w:rPr>
                <w:vertAlign w:val="superscript"/>
              </w:rPr>
              <w:t>-14</w:t>
            </w:r>
          </w:p>
        </w:tc>
        <w:tc>
          <w:tcPr>
            <w:tcW w:w="1984" w:type="dxa"/>
            <w:vAlign w:val="bottom"/>
          </w:tcPr>
          <w:p w:rsidR="002A5C4B" w:rsidRPr="005E2A01" w:rsidRDefault="002A5C4B">
            <w:pPr>
              <w:pStyle w:val="ConsPlusNormal"/>
              <w:jc w:val="center"/>
            </w:pPr>
            <w:r w:rsidRPr="005E2A01">
              <w:t>8,36·10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148m</w:t>
            </w:r>
            <w:r w:rsidRPr="005E2A01">
              <w:t>Pm</w:t>
            </w:r>
          </w:p>
        </w:tc>
        <w:tc>
          <w:tcPr>
            <w:tcW w:w="1984" w:type="dxa"/>
            <w:vAlign w:val="bottom"/>
          </w:tcPr>
          <w:p w:rsidR="002A5C4B" w:rsidRPr="005E2A01" w:rsidRDefault="002A5C4B">
            <w:pPr>
              <w:pStyle w:val="ConsPlusNormal"/>
              <w:jc w:val="center"/>
            </w:pPr>
            <w:r w:rsidRPr="005E2A01">
              <w:t>9,01·10</w:t>
            </w:r>
            <w:r w:rsidRPr="005E2A01">
              <w:rPr>
                <w:vertAlign w:val="superscript"/>
              </w:rPr>
              <w:t>-14</w:t>
            </w:r>
          </w:p>
        </w:tc>
        <w:tc>
          <w:tcPr>
            <w:tcW w:w="1984" w:type="dxa"/>
            <w:vAlign w:val="bottom"/>
          </w:tcPr>
          <w:p w:rsidR="002A5C4B" w:rsidRPr="005E2A01" w:rsidRDefault="002A5C4B">
            <w:pPr>
              <w:pStyle w:val="ConsPlusNormal"/>
              <w:jc w:val="center"/>
            </w:pPr>
            <w:r w:rsidRPr="005E2A01">
              <w:t>1,91·10</w:t>
            </w:r>
            <w:r w:rsidRPr="005E2A01">
              <w:rPr>
                <w:vertAlign w:val="superscript"/>
              </w:rPr>
              <w:t>-15</w:t>
            </w:r>
          </w:p>
        </w:tc>
        <w:tc>
          <w:tcPr>
            <w:tcW w:w="1984" w:type="dxa"/>
            <w:vAlign w:val="bottom"/>
          </w:tcPr>
          <w:p w:rsidR="002A5C4B" w:rsidRPr="005E2A01" w:rsidRDefault="002A5C4B">
            <w:pPr>
              <w:pStyle w:val="ConsPlusNormal"/>
              <w:jc w:val="center"/>
            </w:pPr>
            <w:r w:rsidRPr="005E2A01">
              <w:t>1,18·10</w:t>
            </w:r>
            <w:r w:rsidRPr="005E2A01">
              <w:rPr>
                <w:vertAlign w:val="superscript"/>
              </w:rPr>
              <w:t>-13</w:t>
            </w:r>
          </w:p>
        </w:tc>
        <w:tc>
          <w:tcPr>
            <w:tcW w:w="1984" w:type="dxa"/>
            <w:vAlign w:val="bottom"/>
          </w:tcPr>
          <w:p w:rsidR="002A5C4B" w:rsidRPr="005E2A01" w:rsidRDefault="002A5C4B">
            <w:pPr>
              <w:pStyle w:val="ConsPlusNormal"/>
              <w:jc w:val="center"/>
            </w:pPr>
            <w:r w:rsidRPr="005E2A01">
              <w:t>2,62·10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149</w:t>
            </w:r>
            <w:r w:rsidRPr="005E2A01">
              <w:t>Pm</w:t>
            </w:r>
          </w:p>
        </w:tc>
        <w:tc>
          <w:tcPr>
            <w:tcW w:w="1984" w:type="dxa"/>
            <w:vAlign w:val="bottom"/>
          </w:tcPr>
          <w:p w:rsidR="002A5C4B" w:rsidRPr="005E2A01" w:rsidRDefault="002A5C4B">
            <w:pPr>
              <w:pStyle w:val="ConsPlusNormal"/>
              <w:jc w:val="center"/>
            </w:pPr>
            <w:r w:rsidRPr="005E2A01">
              <w:t>7,08·10</w:t>
            </w:r>
            <w:r w:rsidRPr="005E2A01">
              <w:rPr>
                <w:vertAlign w:val="superscript"/>
              </w:rPr>
              <w:t>-16</w:t>
            </w:r>
          </w:p>
        </w:tc>
        <w:tc>
          <w:tcPr>
            <w:tcW w:w="1984" w:type="dxa"/>
            <w:vAlign w:val="bottom"/>
          </w:tcPr>
          <w:p w:rsidR="002A5C4B" w:rsidRPr="005E2A01" w:rsidRDefault="002A5C4B">
            <w:pPr>
              <w:pStyle w:val="ConsPlusNormal"/>
              <w:jc w:val="center"/>
            </w:pPr>
            <w:r w:rsidRPr="005E2A01">
              <w:t>4,04·10</w:t>
            </w:r>
            <w:r w:rsidRPr="005E2A01">
              <w:rPr>
                <w:vertAlign w:val="superscript"/>
              </w:rPr>
              <w:t>-17</w:t>
            </w:r>
          </w:p>
        </w:tc>
        <w:tc>
          <w:tcPr>
            <w:tcW w:w="1984" w:type="dxa"/>
            <w:vAlign w:val="bottom"/>
          </w:tcPr>
          <w:p w:rsidR="002A5C4B" w:rsidRPr="005E2A01" w:rsidRDefault="002A5C4B">
            <w:pPr>
              <w:pStyle w:val="ConsPlusNormal"/>
              <w:jc w:val="center"/>
            </w:pPr>
            <w:r w:rsidRPr="005E2A01">
              <w:t>2.19·10</w:t>
            </w:r>
            <w:r w:rsidRPr="005E2A01">
              <w:rPr>
                <w:vertAlign w:val="superscript"/>
              </w:rPr>
              <w:t>-14</w:t>
            </w:r>
          </w:p>
        </w:tc>
        <w:tc>
          <w:tcPr>
            <w:tcW w:w="1984" w:type="dxa"/>
            <w:vAlign w:val="bottom"/>
          </w:tcPr>
          <w:p w:rsidR="002A5C4B" w:rsidRPr="005E2A01" w:rsidRDefault="002A5C4B">
            <w:pPr>
              <w:pStyle w:val="ConsPlusNormal"/>
              <w:jc w:val="center"/>
            </w:pPr>
            <w:r w:rsidRPr="005E2A01">
              <w:t>2.97·10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150</w:t>
            </w:r>
            <w:r w:rsidRPr="005E2A01">
              <w:t>Pm</w:t>
            </w:r>
          </w:p>
        </w:tc>
        <w:tc>
          <w:tcPr>
            <w:tcW w:w="1984" w:type="dxa"/>
            <w:vAlign w:val="bottom"/>
          </w:tcPr>
          <w:p w:rsidR="002A5C4B" w:rsidRPr="005E2A01" w:rsidRDefault="002A5C4B">
            <w:pPr>
              <w:pStyle w:val="ConsPlusNormal"/>
              <w:jc w:val="center"/>
            </w:pPr>
            <w:r w:rsidRPr="005E2A01">
              <w:t>6,77·10</w:t>
            </w:r>
            <w:r w:rsidRPr="005E2A01">
              <w:rPr>
                <w:vertAlign w:val="superscript"/>
              </w:rPr>
              <w:t>-14</w:t>
            </w:r>
          </w:p>
        </w:tc>
        <w:tc>
          <w:tcPr>
            <w:tcW w:w="1984" w:type="dxa"/>
            <w:vAlign w:val="bottom"/>
          </w:tcPr>
          <w:p w:rsidR="002A5C4B" w:rsidRPr="005E2A01" w:rsidRDefault="002A5C4B">
            <w:pPr>
              <w:pStyle w:val="ConsPlusNormal"/>
              <w:jc w:val="center"/>
            </w:pPr>
            <w:r w:rsidRPr="005E2A01">
              <w:t>1,41·10</w:t>
            </w:r>
            <w:r w:rsidRPr="005E2A01">
              <w:rPr>
                <w:vertAlign w:val="superscript"/>
              </w:rPr>
              <w:t>-15</w:t>
            </w:r>
          </w:p>
        </w:tc>
        <w:tc>
          <w:tcPr>
            <w:tcW w:w="1984" w:type="dxa"/>
            <w:vAlign w:val="bottom"/>
          </w:tcPr>
          <w:p w:rsidR="002A5C4B" w:rsidRPr="005E2A01" w:rsidRDefault="002A5C4B">
            <w:pPr>
              <w:pStyle w:val="ConsPlusNormal"/>
              <w:jc w:val="center"/>
            </w:pPr>
            <w:r w:rsidRPr="005E2A01">
              <w:t>1,34·10</w:t>
            </w:r>
            <w:r w:rsidRPr="005E2A01">
              <w:rPr>
                <w:vertAlign w:val="superscript"/>
              </w:rPr>
              <w:t>-13</w:t>
            </w:r>
          </w:p>
        </w:tc>
        <w:tc>
          <w:tcPr>
            <w:tcW w:w="1984" w:type="dxa"/>
            <w:vAlign w:val="bottom"/>
          </w:tcPr>
          <w:p w:rsidR="002A5C4B" w:rsidRPr="005E2A01" w:rsidRDefault="002A5C4B">
            <w:pPr>
              <w:pStyle w:val="ConsPlusNormal"/>
              <w:jc w:val="center"/>
            </w:pPr>
            <w:r w:rsidRPr="005E2A01">
              <w:t>1,05·10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151</w:t>
            </w:r>
            <w:r w:rsidRPr="005E2A01">
              <w:t>Pm</w:t>
            </w:r>
          </w:p>
        </w:tc>
        <w:tc>
          <w:tcPr>
            <w:tcW w:w="1984" w:type="dxa"/>
            <w:vAlign w:val="bottom"/>
          </w:tcPr>
          <w:p w:rsidR="002A5C4B" w:rsidRPr="005E2A01" w:rsidRDefault="002A5C4B">
            <w:pPr>
              <w:pStyle w:val="ConsPlusNormal"/>
              <w:jc w:val="center"/>
            </w:pPr>
            <w:r w:rsidRPr="005E2A01">
              <w:t>1,4·10</w:t>
            </w:r>
            <w:r w:rsidRPr="005E2A01">
              <w:rPr>
                <w:vertAlign w:val="superscript"/>
              </w:rPr>
              <w:t>-14</w:t>
            </w:r>
          </w:p>
        </w:tc>
        <w:tc>
          <w:tcPr>
            <w:tcW w:w="1984" w:type="dxa"/>
            <w:vAlign w:val="bottom"/>
          </w:tcPr>
          <w:p w:rsidR="002A5C4B" w:rsidRPr="005E2A01" w:rsidRDefault="002A5C4B">
            <w:pPr>
              <w:pStyle w:val="ConsPlusNormal"/>
              <w:jc w:val="center"/>
            </w:pPr>
            <w:r w:rsidRPr="005E2A01">
              <w:t>3,18·10</w:t>
            </w:r>
            <w:r w:rsidRPr="005E2A01">
              <w:rPr>
                <w:vertAlign w:val="superscript"/>
              </w:rPr>
              <w:t>-16</w:t>
            </w:r>
          </w:p>
        </w:tc>
        <w:tc>
          <w:tcPr>
            <w:tcW w:w="1984" w:type="dxa"/>
            <w:vAlign w:val="bottom"/>
          </w:tcPr>
          <w:p w:rsidR="002A5C4B" w:rsidRPr="005E2A01" w:rsidRDefault="002A5C4B">
            <w:pPr>
              <w:pStyle w:val="ConsPlusNormal"/>
              <w:jc w:val="center"/>
            </w:pPr>
            <w:r w:rsidRPr="005E2A01">
              <w:t>3,32·10</w:t>
            </w:r>
            <w:r w:rsidRPr="005E2A01">
              <w:rPr>
                <w:vertAlign w:val="superscript"/>
              </w:rPr>
              <w:t>-14</w:t>
            </w:r>
          </w:p>
        </w:tc>
        <w:tc>
          <w:tcPr>
            <w:tcW w:w="1984" w:type="dxa"/>
            <w:vAlign w:val="bottom"/>
          </w:tcPr>
          <w:p w:rsidR="002A5C4B" w:rsidRPr="005E2A01" w:rsidRDefault="002A5C4B">
            <w:pPr>
              <w:pStyle w:val="ConsPlusNormal"/>
              <w:jc w:val="center"/>
            </w:pPr>
            <w:r w:rsidRPr="005E2A01">
              <w:t>2,07·10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203</w:t>
            </w:r>
            <w:r w:rsidRPr="005E2A01">
              <w:t>Po</w:t>
            </w:r>
          </w:p>
        </w:tc>
        <w:tc>
          <w:tcPr>
            <w:tcW w:w="1984" w:type="dxa"/>
            <w:vAlign w:val="bottom"/>
          </w:tcPr>
          <w:p w:rsidR="002A5C4B" w:rsidRPr="005E2A01" w:rsidRDefault="002A5C4B">
            <w:pPr>
              <w:pStyle w:val="ConsPlusNormal"/>
              <w:jc w:val="center"/>
            </w:pPr>
            <w:r w:rsidRPr="005E2A01">
              <w:t>7,59·10</w:t>
            </w:r>
            <w:r w:rsidRPr="005E2A01">
              <w:rPr>
                <w:vertAlign w:val="superscript"/>
              </w:rPr>
              <w:t>-14</w:t>
            </w:r>
          </w:p>
        </w:tc>
        <w:tc>
          <w:tcPr>
            <w:tcW w:w="1984" w:type="dxa"/>
            <w:vAlign w:val="bottom"/>
          </w:tcPr>
          <w:p w:rsidR="002A5C4B" w:rsidRPr="005E2A01" w:rsidRDefault="002A5C4B">
            <w:pPr>
              <w:pStyle w:val="ConsPlusNormal"/>
              <w:jc w:val="center"/>
            </w:pPr>
            <w:r w:rsidRPr="005E2A01">
              <w:t>1,53·10</w:t>
            </w:r>
            <w:r w:rsidRPr="005E2A01">
              <w:rPr>
                <w:vertAlign w:val="superscript"/>
              </w:rPr>
              <w:t>-15</w:t>
            </w:r>
          </w:p>
        </w:tc>
        <w:tc>
          <w:tcPr>
            <w:tcW w:w="1984" w:type="dxa"/>
            <w:vAlign w:val="bottom"/>
          </w:tcPr>
          <w:p w:rsidR="002A5C4B" w:rsidRPr="005E2A01" w:rsidRDefault="002A5C4B">
            <w:pPr>
              <w:pStyle w:val="ConsPlusNormal"/>
              <w:jc w:val="center"/>
            </w:pPr>
            <w:r w:rsidRPr="005E2A01">
              <w:t>1,00·10</w:t>
            </w:r>
            <w:r w:rsidRPr="005E2A01">
              <w:rPr>
                <w:vertAlign w:val="superscript"/>
              </w:rPr>
              <w:t>-13</w:t>
            </w:r>
          </w:p>
        </w:tc>
        <w:tc>
          <w:tcPr>
            <w:tcW w:w="1984" w:type="dxa"/>
            <w:vAlign w:val="bottom"/>
          </w:tcPr>
          <w:p w:rsidR="002A5C4B" w:rsidRPr="005E2A01" w:rsidRDefault="002A5C4B">
            <w:pPr>
              <w:pStyle w:val="ConsPlusNormal"/>
              <w:jc w:val="center"/>
            </w:pPr>
            <w:r w:rsidRPr="005E2A01">
              <w:t>2,95·10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205</w:t>
            </w:r>
            <w:r w:rsidRPr="005E2A01">
              <w:t>Po</w:t>
            </w:r>
          </w:p>
        </w:tc>
        <w:tc>
          <w:tcPr>
            <w:tcW w:w="1984" w:type="dxa"/>
            <w:vAlign w:val="bottom"/>
          </w:tcPr>
          <w:p w:rsidR="002A5C4B" w:rsidRPr="005E2A01" w:rsidRDefault="002A5C4B">
            <w:pPr>
              <w:pStyle w:val="ConsPlusNormal"/>
              <w:jc w:val="center"/>
            </w:pPr>
            <w:r w:rsidRPr="005E2A01">
              <w:t>7,29·10</w:t>
            </w:r>
            <w:r w:rsidRPr="005E2A01">
              <w:rPr>
                <w:vertAlign w:val="superscript"/>
              </w:rPr>
              <w:t>-14</w:t>
            </w:r>
          </w:p>
        </w:tc>
        <w:tc>
          <w:tcPr>
            <w:tcW w:w="1984" w:type="dxa"/>
            <w:vAlign w:val="bottom"/>
          </w:tcPr>
          <w:p w:rsidR="002A5C4B" w:rsidRPr="005E2A01" w:rsidRDefault="002A5C4B">
            <w:pPr>
              <w:pStyle w:val="ConsPlusNormal"/>
              <w:jc w:val="center"/>
            </w:pPr>
            <w:r w:rsidRPr="005E2A01">
              <w:t>1,47·10</w:t>
            </w:r>
            <w:r w:rsidRPr="005E2A01">
              <w:rPr>
                <w:vertAlign w:val="superscript"/>
              </w:rPr>
              <w:t>-15</w:t>
            </w:r>
          </w:p>
        </w:tc>
        <w:tc>
          <w:tcPr>
            <w:tcW w:w="1984" w:type="dxa"/>
            <w:vAlign w:val="bottom"/>
          </w:tcPr>
          <w:p w:rsidR="002A5C4B" w:rsidRPr="005E2A01" w:rsidRDefault="002A5C4B">
            <w:pPr>
              <w:pStyle w:val="ConsPlusNormal"/>
              <w:jc w:val="center"/>
            </w:pPr>
            <w:r w:rsidRPr="005E2A01">
              <w:t>9,10·10</w:t>
            </w:r>
            <w:r w:rsidRPr="005E2A01">
              <w:rPr>
                <w:vertAlign w:val="superscript"/>
              </w:rPr>
              <w:t>-14</w:t>
            </w:r>
          </w:p>
        </w:tc>
        <w:tc>
          <w:tcPr>
            <w:tcW w:w="1984" w:type="dxa"/>
            <w:vAlign w:val="bottom"/>
          </w:tcPr>
          <w:p w:rsidR="002A5C4B" w:rsidRPr="005E2A01" w:rsidRDefault="002A5C4B">
            <w:pPr>
              <w:pStyle w:val="ConsPlusNormal"/>
              <w:jc w:val="center"/>
            </w:pPr>
            <w:r w:rsidRPr="005E2A01">
              <w:t>2,20·10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207</w:t>
            </w:r>
            <w:r w:rsidRPr="005E2A01">
              <w:t>Po</w:t>
            </w:r>
          </w:p>
        </w:tc>
        <w:tc>
          <w:tcPr>
            <w:tcW w:w="1984" w:type="dxa"/>
            <w:vAlign w:val="bottom"/>
          </w:tcPr>
          <w:p w:rsidR="002A5C4B" w:rsidRPr="005E2A01" w:rsidRDefault="002A5C4B">
            <w:pPr>
              <w:pStyle w:val="ConsPlusNormal"/>
              <w:jc w:val="center"/>
            </w:pPr>
            <w:r w:rsidRPr="005E2A01">
              <w:t>6,08·10</w:t>
            </w:r>
            <w:r w:rsidRPr="005E2A01">
              <w:rPr>
                <w:vertAlign w:val="superscript"/>
              </w:rPr>
              <w:t>-14</w:t>
            </w:r>
          </w:p>
        </w:tc>
        <w:tc>
          <w:tcPr>
            <w:tcW w:w="1984" w:type="dxa"/>
            <w:vAlign w:val="bottom"/>
          </w:tcPr>
          <w:p w:rsidR="002A5C4B" w:rsidRPr="005E2A01" w:rsidRDefault="002A5C4B">
            <w:pPr>
              <w:pStyle w:val="ConsPlusNormal"/>
              <w:jc w:val="center"/>
            </w:pPr>
            <w:r w:rsidRPr="005E2A01">
              <w:t>1,24·10</w:t>
            </w:r>
            <w:r w:rsidRPr="005E2A01">
              <w:rPr>
                <w:vertAlign w:val="superscript"/>
              </w:rPr>
              <w:t>-15</w:t>
            </w:r>
          </w:p>
        </w:tc>
        <w:tc>
          <w:tcPr>
            <w:tcW w:w="1984" w:type="dxa"/>
            <w:vAlign w:val="bottom"/>
          </w:tcPr>
          <w:p w:rsidR="002A5C4B" w:rsidRPr="005E2A01" w:rsidRDefault="002A5C4B">
            <w:pPr>
              <w:pStyle w:val="ConsPlusNormal"/>
              <w:jc w:val="center"/>
            </w:pPr>
            <w:r w:rsidRPr="005E2A01">
              <w:t>7.67·10</w:t>
            </w:r>
            <w:r w:rsidRPr="005E2A01">
              <w:rPr>
                <w:vertAlign w:val="superscript"/>
              </w:rPr>
              <w:t>-14</w:t>
            </w:r>
          </w:p>
        </w:tc>
        <w:tc>
          <w:tcPr>
            <w:tcW w:w="1984" w:type="dxa"/>
            <w:vAlign w:val="bottom"/>
          </w:tcPr>
          <w:p w:rsidR="002A5C4B" w:rsidRPr="005E2A01" w:rsidRDefault="002A5C4B">
            <w:pPr>
              <w:pStyle w:val="ConsPlusNormal"/>
              <w:jc w:val="center"/>
            </w:pPr>
            <w:r w:rsidRPr="005E2A01">
              <w:t>1,89·10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210</w:t>
            </w:r>
            <w:r w:rsidRPr="005E2A01">
              <w:t>Po</w:t>
            </w:r>
          </w:p>
        </w:tc>
        <w:tc>
          <w:tcPr>
            <w:tcW w:w="1984" w:type="dxa"/>
            <w:vAlign w:val="bottom"/>
          </w:tcPr>
          <w:p w:rsidR="002A5C4B" w:rsidRPr="005E2A01" w:rsidRDefault="002A5C4B">
            <w:pPr>
              <w:pStyle w:val="ConsPlusNormal"/>
              <w:jc w:val="center"/>
            </w:pPr>
            <w:r w:rsidRPr="005E2A01">
              <w:t>3,89·10</w:t>
            </w:r>
            <w:r w:rsidRPr="005E2A01">
              <w:rPr>
                <w:vertAlign w:val="superscript"/>
              </w:rPr>
              <w:t>-19</w:t>
            </w:r>
          </w:p>
        </w:tc>
        <w:tc>
          <w:tcPr>
            <w:tcW w:w="1984" w:type="dxa"/>
            <w:vAlign w:val="bottom"/>
          </w:tcPr>
          <w:p w:rsidR="002A5C4B" w:rsidRPr="005E2A01" w:rsidRDefault="002A5C4B">
            <w:pPr>
              <w:pStyle w:val="ConsPlusNormal"/>
              <w:jc w:val="center"/>
            </w:pPr>
            <w:r w:rsidRPr="005E2A01">
              <w:t>8,09·10</w:t>
            </w:r>
            <w:r w:rsidRPr="005E2A01">
              <w:rPr>
                <w:vertAlign w:val="superscript"/>
              </w:rPr>
              <w:t>-21</w:t>
            </w:r>
          </w:p>
        </w:tc>
        <w:tc>
          <w:tcPr>
            <w:tcW w:w="1984" w:type="dxa"/>
            <w:vAlign w:val="bottom"/>
          </w:tcPr>
          <w:p w:rsidR="002A5C4B" w:rsidRPr="005E2A01" w:rsidRDefault="002A5C4B">
            <w:pPr>
              <w:pStyle w:val="ConsPlusNormal"/>
              <w:jc w:val="center"/>
            </w:pPr>
            <w:r w:rsidRPr="005E2A01">
              <w:t>4,81·10</w:t>
            </w:r>
            <w:r w:rsidRPr="005E2A01">
              <w:rPr>
                <w:vertAlign w:val="superscript"/>
              </w:rPr>
              <w:t>-19</w:t>
            </w:r>
          </w:p>
        </w:tc>
        <w:tc>
          <w:tcPr>
            <w:tcW w:w="1984" w:type="dxa"/>
            <w:vAlign w:val="bottom"/>
          </w:tcPr>
          <w:p w:rsidR="002A5C4B" w:rsidRPr="005E2A01" w:rsidRDefault="002A5C4B">
            <w:pPr>
              <w:pStyle w:val="ConsPlusNormal"/>
              <w:jc w:val="center"/>
            </w:pPr>
            <w:r w:rsidRPr="005E2A01">
              <w:t>1,11·10</w:t>
            </w:r>
            <w:r w:rsidRPr="005E2A01">
              <w:rPr>
                <w:vertAlign w:val="superscript"/>
              </w:rPr>
              <w:t>-20</w:t>
            </w:r>
          </w:p>
        </w:tc>
      </w:tr>
      <w:tr w:rsidR="002A5C4B" w:rsidRPr="005E2A01">
        <w:tc>
          <w:tcPr>
            <w:tcW w:w="1701" w:type="dxa"/>
            <w:vAlign w:val="bottom"/>
          </w:tcPr>
          <w:p w:rsidR="002A5C4B" w:rsidRPr="005E2A01" w:rsidRDefault="002A5C4B">
            <w:pPr>
              <w:pStyle w:val="ConsPlusNormal"/>
              <w:jc w:val="center"/>
            </w:pPr>
            <w:r w:rsidRPr="005E2A01">
              <w:rPr>
                <w:vertAlign w:val="superscript"/>
              </w:rPr>
              <w:t>211</w:t>
            </w:r>
            <w:r w:rsidRPr="005E2A01">
              <w:t>Po</w:t>
            </w:r>
          </w:p>
        </w:tc>
        <w:tc>
          <w:tcPr>
            <w:tcW w:w="1984" w:type="dxa"/>
            <w:vAlign w:val="bottom"/>
          </w:tcPr>
          <w:p w:rsidR="002A5C4B" w:rsidRPr="005E2A01" w:rsidRDefault="002A5C4B">
            <w:pPr>
              <w:pStyle w:val="ConsPlusNormal"/>
              <w:jc w:val="center"/>
            </w:pPr>
            <w:r w:rsidRPr="005E2A01">
              <w:t>3,56·10</w:t>
            </w:r>
            <w:r w:rsidRPr="005E2A01">
              <w:rPr>
                <w:vertAlign w:val="superscript"/>
              </w:rPr>
              <w:t>-16</w:t>
            </w:r>
          </w:p>
        </w:tc>
        <w:tc>
          <w:tcPr>
            <w:tcW w:w="1984" w:type="dxa"/>
            <w:vAlign w:val="bottom"/>
          </w:tcPr>
          <w:p w:rsidR="002A5C4B" w:rsidRPr="005E2A01" w:rsidRDefault="002A5C4B">
            <w:pPr>
              <w:pStyle w:val="ConsPlusNormal"/>
              <w:jc w:val="center"/>
            </w:pPr>
            <w:r w:rsidRPr="005E2A01">
              <w:t>7,42·10</w:t>
            </w:r>
            <w:r w:rsidRPr="005E2A01">
              <w:rPr>
                <w:vertAlign w:val="superscript"/>
              </w:rPr>
              <w:t>-18</w:t>
            </w:r>
          </w:p>
        </w:tc>
        <w:tc>
          <w:tcPr>
            <w:tcW w:w="1984" w:type="dxa"/>
            <w:vAlign w:val="bottom"/>
          </w:tcPr>
          <w:p w:rsidR="002A5C4B" w:rsidRPr="005E2A01" w:rsidRDefault="002A5C4B">
            <w:pPr>
              <w:pStyle w:val="ConsPlusNormal"/>
              <w:jc w:val="center"/>
            </w:pPr>
            <w:r w:rsidRPr="005E2A01">
              <w:t>4,47·10</w:t>
            </w:r>
            <w:r w:rsidRPr="005E2A01">
              <w:rPr>
                <w:vertAlign w:val="superscript"/>
              </w:rPr>
              <w:t>-16</w:t>
            </w:r>
          </w:p>
        </w:tc>
        <w:tc>
          <w:tcPr>
            <w:tcW w:w="1984" w:type="dxa"/>
            <w:vAlign w:val="bottom"/>
          </w:tcPr>
          <w:p w:rsidR="002A5C4B" w:rsidRPr="005E2A01" w:rsidRDefault="002A5C4B">
            <w:pPr>
              <w:pStyle w:val="ConsPlusNormal"/>
              <w:jc w:val="center"/>
            </w:pPr>
            <w:r w:rsidRPr="005E2A01">
              <w:t>1,12·10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214</w:t>
            </w:r>
            <w:r w:rsidRPr="005E2A01">
              <w:t>Po</w:t>
            </w:r>
          </w:p>
        </w:tc>
        <w:tc>
          <w:tcPr>
            <w:tcW w:w="1984" w:type="dxa"/>
            <w:vAlign w:val="bottom"/>
          </w:tcPr>
          <w:p w:rsidR="002A5C4B" w:rsidRPr="005E2A01" w:rsidRDefault="002A5C4B">
            <w:pPr>
              <w:pStyle w:val="ConsPlusNormal"/>
              <w:jc w:val="center"/>
            </w:pPr>
            <w:r w:rsidRPr="005E2A01">
              <w:t>3,81·10</w:t>
            </w:r>
            <w:r w:rsidRPr="005E2A01">
              <w:rPr>
                <w:vertAlign w:val="superscript"/>
              </w:rPr>
              <w:t>-18</w:t>
            </w:r>
          </w:p>
        </w:tc>
        <w:tc>
          <w:tcPr>
            <w:tcW w:w="1984" w:type="dxa"/>
            <w:vAlign w:val="bottom"/>
          </w:tcPr>
          <w:p w:rsidR="002A5C4B" w:rsidRPr="005E2A01" w:rsidRDefault="002A5C4B">
            <w:pPr>
              <w:pStyle w:val="ConsPlusNormal"/>
              <w:jc w:val="center"/>
            </w:pPr>
            <w:r w:rsidRPr="005E2A01">
              <w:t>7,93·10</w:t>
            </w:r>
            <w:r w:rsidRPr="005E2A01">
              <w:rPr>
                <w:vertAlign w:val="superscript"/>
              </w:rPr>
              <w:t>-20</w:t>
            </w:r>
          </w:p>
        </w:tc>
        <w:tc>
          <w:tcPr>
            <w:tcW w:w="1984" w:type="dxa"/>
            <w:vAlign w:val="bottom"/>
          </w:tcPr>
          <w:p w:rsidR="002A5C4B" w:rsidRPr="005E2A01" w:rsidRDefault="002A5C4B">
            <w:pPr>
              <w:pStyle w:val="ConsPlusNormal"/>
              <w:jc w:val="center"/>
            </w:pPr>
            <w:r w:rsidRPr="005E2A01">
              <w:t>4,71·10</w:t>
            </w:r>
            <w:r w:rsidRPr="005E2A01">
              <w:rPr>
                <w:vertAlign w:val="superscript"/>
              </w:rPr>
              <w:t>-18</w:t>
            </w:r>
          </w:p>
        </w:tc>
        <w:tc>
          <w:tcPr>
            <w:tcW w:w="1984" w:type="dxa"/>
            <w:vAlign w:val="bottom"/>
          </w:tcPr>
          <w:p w:rsidR="002A5C4B" w:rsidRPr="005E2A01" w:rsidRDefault="002A5C4B">
            <w:pPr>
              <w:pStyle w:val="ConsPlusNormal"/>
              <w:jc w:val="center"/>
            </w:pPr>
            <w:r w:rsidRPr="005E2A01">
              <w:t>1,09·10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215</w:t>
            </w:r>
            <w:r w:rsidRPr="005E2A01">
              <w:t>Po</w:t>
            </w:r>
          </w:p>
        </w:tc>
        <w:tc>
          <w:tcPr>
            <w:tcW w:w="1984" w:type="dxa"/>
            <w:vAlign w:val="bottom"/>
          </w:tcPr>
          <w:p w:rsidR="002A5C4B" w:rsidRPr="005E2A01" w:rsidRDefault="002A5C4B">
            <w:pPr>
              <w:pStyle w:val="ConsPlusNormal"/>
              <w:jc w:val="center"/>
            </w:pPr>
            <w:r w:rsidRPr="005E2A01">
              <w:t>7,79·10</w:t>
            </w:r>
            <w:r w:rsidRPr="005E2A01">
              <w:rPr>
                <w:vertAlign w:val="superscript"/>
              </w:rPr>
              <w:t>-18</w:t>
            </w:r>
          </w:p>
        </w:tc>
        <w:tc>
          <w:tcPr>
            <w:tcW w:w="1984" w:type="dxa"/>
            <w:vAlign w:val="bottom"/>
          </w:tcPr>
          <w:p w:rsidR="002A5C4B" w:rsidRPr="005E2A01" w:rsidRDefault="002A5C4B">
            <w:pPr>
              <w:pStyle w:val="ConsPlusNormal"/>
              <w:jc w:val="center"/>
            </w:pPr>
            <w:r w:rsidRPr="005E2A01">
              <w:t>1,68·10</w:t>
            </w:r>
            <w:r w:rsidRPr="005E2A01">
              <w:rPr>
                <w:vertAlign w:val="superscript"/>
              </w:rPr>
              <w:t>-19</w:t>
            </w:r>
          </w:p>
        </w:tc>
        <w:tc>
          <w:tcPr>
            <w:tcW w:w="1984" w:type="dxa"/>
            <w:vAlign w:val="bottom"/>
          </w:tcPr>
          <w:p w:rsidR="002A5C4B" w:rsidRPr="005E2A01" w:rsidRDefault="002A5C4B">
            <w:pPr>
              <w:pStyle w:val="ConsPlusNormal"/>
              <w:jc w:val="center"/>
            </w:pPr>
            <w:r w:rsidRPr="005E2A01">
              <w:t>1,01·10</w:t>
            </w:r>
            <w:r w:rsidRPr="005E2A01">
              <w:rPr>
                <w:vertAlign w:val="superscript"/>
              </w:rPr>
              <w:t>-17</w:t>
            </w:r>
          </w:p>
        </w:tc>
        <w:tc>
          <w:tcPr>
            <w:tcW w:w="1984" w:type="dxa"/>
            <w:vAlign w:val="bottom"/>
          </w:tcPr>
          <w:p w:rsidR="002A5C4B" w:rsidRPr="005E2A01" w:rsidRDefault="002A5C4B">
            <w:pPr>
              <w:pStyle w:val="ConsPlusNormal"/>
              <w:jc w:val="center"/>
            </w:pPr>
            <w:r w:rsidRPr="005E2A01">
              <w:t>2,15·10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216</w:t>
            </w:r>
            <w:r w:rsidRPr="005E2A01">
              <w:t>Po</w:t>
            </w:r>
          </w:p>
        </w:tc>
        <w:tc>
          <w:tcPr>
            <w:tcW w:w="1984" w:type="dxa"/>
            <w:vAlign w:val="bottom"/>
          </w:tcPr>
          <w:p w:rsidR="002A5C4B" w:rsidRPr="005E2A01" w:rsidRDefault="002A5C4B">
            <w:pPr>
              <w:pStyle w:val="ConsPlusNormal"/>
              <w:jc w:val="center"/>
            </w:pPr>
            <w:r w:rsidRPr="005E2A01">
              <w:t>7,75·10</w:t>
            </w:r>
            <w:r w:rsidRPr="005E2A01">
              <w:rPr>
                <w:vertAlign w:val="superscript"/>
              </w:rPr>
              <w:t>-19</w:t>
            </w:r>
          </w:p>
        </w:tc>
        <w:tc>
          <w:tcPr>
            <w:tcW w:w="1984" w:type="dxa"/>
            <w:vAlign w:val="bottom"/>
          </w:tcPr>
          <w:p w:rsidR="002A5C4B" w:rsidRPr="005E2A01" w:rsidRDefault="002A5C4B">
            <w:pPr>
              <w:pStyle w:val="ConsPlusNormal"/>
              <w:jc w:val="center"/>
            </w:pPr>
            <w:r w:rsidRPr="005E2A01">
              <w:t>1,61·10</w:t>
            </w:r>
            <w:r w:rsidRPr="005E2A01">
              <w:rPr>
                <w:vertAlign w:val="superscript"/>
              </w:rPr>
              <w:t>-20</w:t>
            </w:r>
          </w:p>
        </w:tc>
        <w:tc>
          <w:tcPr>
            <w:tcW w:w="1984" w:type="dxa"/>
            <w:vAlign w:val="bottom"/>
          </w:tcPr>
          <w:p w:rsidR="002A5C4B" w:rsidRPr="005E2A01" w:rsidRDefault="002A5C4B">
            <w:pPr>
              <w:pStyle w:val="ConsPlusNormal"/>
              <w:jc w:val="center"/>
            </w:pPr>
            <w:r w:rsidRPr="005E2A01">
              <w:t>9,57·10</w:t>
            </w:r>
            <w:r w:rsidRPr="005E2A01">
              <w:rPr>
                <w:vertAlign w:val="superscript"/>
              </w:rPr>
              <w:t>-19</w:t>
            </w:r>
          </w:p>
        </w:tc>
        <w:tc>
          <w:tcPr>
            <w:tcW w:w="1984" w:type="dxa"/>
            <w:vAlign w:val="bottom"/>
          </w:tcPr>
          <w:p w:rsidR="002A5C4B" w:rsidRPr="005E2A01" w:rsidRDefault="002A5C4B">
            <w:pPr>
              <w:pStyle w:val="ConsPlusNormal"/>
              <w:jc w:val="center"/>
            </w:pPr>
            <w:r w:rsidRPr="005E2A01">
              <w:t>2,20·10</w:t>
            </w:r>
            <w:r w:rsidRPr="005E2A01">
              <w:rPr>
                <w:vertAlign w:val="superscript"/>
              </w:rPr>
              <w:t>-20</w:t>
            </w:r>
          </w:p>
        </w:tc>
      </w:tr>
      <w:tr w:rsidR="002A5C4B" w:rsidRPr="005E2A01">
        <w:tc>
          <w:tcPr>
            <w:tcW w:w="1701" w:type="dxa"/>
            <w:vAlign w:val="bottom"/>
          </w:tcPr>
          <w:p w:rsidR="002A5C4B" w:rsidRPr="005E2A01" w:rsidRDefault="002A5C4B">
            <w:pPr>
              <w:pStyle w:val="ConsPlusNormal"/>
              <w:jc w:val="center"/>
            </w:pPr>
            <w:r w:rsidRPr="005E2A01">
              <w:rPr>
                <w:vertAlign w:val="superscript"/>
              </w:rPr>
              <w:t>218</w:t>
            </w:r>
            <w:r w:rsidRPr="005E2A01">
              <w:t>Po</w:t>
            </w:r>
          </w:p>
        </w:tc>
        <w:tc>
          <w:tcPr>
            <w:tcW w:w="1984" w:type="dxa"/>
            <w:vAlign w:val="bottom"/>
          </w:tcPr>
          <w:p w:rsidR="002A5C4B" w:rsidRPr="005E2A01" w:rsidRDefault="002A5C4B">
            <w:pPr>
              <w:pStyle w:val="ConsPlusNormal"/>
              <w:jc w:val="center"/>
            </w:pPr>
            <w:r w:rsidRPr="005E2A01">
              <w:t>4,21·10</w:t>
            </w:r>
            <w:r w:rsidRPr="005E2A01">
              <w:rPr>
                <w:vertAlign w:val="superscript"/>
              </w:rPr>
              <w:t>-19</w:t>
            </w:r>
          </w:p>
        </w:tc>
        <w:tc>
          <w:tcPr>
            <w:tcW w:w="1984" w:type="dxa"/>
            <w:vAlign w:val="bottom"/>
          </w:tcPr>
          <w:p w:rsidR="002A5C4B" w:rsidRPr="005E2A01" w:rsidRDefault="002A5C4B">
            <w:pPr>
              <w:pStyle w:val="ConsPlusNormal"/>
              <w:jc w:val="center"/>
            </w:pPr>
            <w:r w:rsidRPr="005E2A01">
              <w:t>8,66·10</w:t>
            </w:r>
            <w:r w:rsidRPr="005E2A01">
              <w:rPr>
                <w:vertAlign w:val="superscript"/>
              </w:rPr>
              <w:t>-21</w:t>
            </w:r>
          </w:p>
        </w:tc>
        <w:tc>
          <w:tcPr>
            <w:tcW w:w="1984" w:type="dxa"/>
            <w:vAlign w:val="bottom"/>
          </w:tcPr>
          <w:p w:rsidR="002A5C4B" w:rsidRPr="005E2A01" w:rsidRDefault="002A5C4B">
            <w:pPr>
              <w:pStyle w:val="ConsPlusNormal"/>
              <w:jc w:val="center"/>
            </w:pPr>
            <w:r w:rsidRPr="005E2A01">
              <w:t>7,56·10</w:t>
            </w:r>
            <w:r w:rsidRPr="005E2A01">
              <w:rPr>
                <w:vertAlign w:val="superscript"/>
              </w:rPr>
              <w:t>-19</w:t>
            </w:r>
          </w:p>
        </w:tc>
        <w:tc>
          <w:tcPr>
            <w:tcW w:w="1984" w:type="dxa"/>
            <w:vAlign w:val="bottom"/>
          </w:tcPr>
          <w:p w:rsidR="002A5C4B" w:rsidRPr="005E2A01" w:rsidRDefault="002A5C4B">
            <w:pPr>
              <w:pStyle w:val="ConsPlusNormal"/>
              <w:jc w:val="center"/>
            </w:pPr>
            <w:r w:rsidRPr="005E2A01">
              <w:t>1,17·10</w:t>
            </w:r>
            <w:r w:rsidRPr="005E2A01">
              <w:rPr>
                <w:vertAlign w:val="superscript"/>
              </w:rPr>
              <w:t>-20</w:t>
            </w:r>
          </w:p>
        </w:tc>
      </w:tr>
      <w:tr w:rsidR="002A5C4B" w:rsidRPr="005E2A01">
        <w:tc>
          <w:tcPr>
            <w:tcW w:w="1701" w:type="dxa"/>
            <w:vAlign w:val="bottom"/>
          </w:tcPr>
          <w:p w:rsidR="002A5C4B" w:rsidRPr="005E2A01" w:rsidRDefault="002A5C4B">
            <w:pPr>
              <w:pStyle w:val="ConsPlusNormal"/>
              <w:jc w:val="center"/>
            </w:pPr>
            <w:r w:rsidRPr="005E2A01">
              <w:rPr>
                <w:vertAlign w:val="superscript"/>
              </w:rPr>
              <w:t>136</w:t>
            </w:r>
            <w:r w:rsidRPr="005E2A01">
              <w:t>Pr</w:t>
            </w:r>
          </w:p>
        </w:tc>
        <w:tc>
          <w:tcPr>
            <w:tcW w:w="1984" w:type="dxa"/>
            <w:vAlign w:val="bottom"/>
          </w:tcPr>
          <w:p w:rsidR="002A5C4B" w:rsidRPr="005E2A01" w:rsidRDefault="002A5C4B">
            <w:pPr>
              <w:pStyle w:val="ConsPlusNormal"/>
              <w:jc w:val="center"/>
            </w:pPr>
            <w:r w:rsidRPr="005E2A01">
              <w:t>9.72·10</w:t>
            </w:r>
            <w:r w:rsidRPr="005E2A01">
              <w:rPr>
                <w:vertAlign w:val="superscript"/>
              </w:rPr>
              <w:t>-14</w:t>
            </w:r>
          </w:p>
        </w:tc>
        <w:tc>
          <w:tcPr>
            <w:tcW w:w="1984" w:type="dxa"/>
            <w:vAlign w:val="bottom"/>
          </w:tcPr>
          <w:p w:rsidR="002A5C4B" w:rsidRPr="005E2A01" w:rsidRDefault="002A5C4B">
            <w:pPr>
              <w:pStyle w:val="ConsPlusNormal"/>
              <w:jc w:val="center"/>
            </w:pPr>
            <w:r w:rsidRPr="005E2A01">
              <w:t>2,04·10</w:t>
            </w:r>
            <w:r w:rsidRPr="005E2A01">
              <w:rPr>
                <w:vertAlign w:val="superscript"/>
              </w:rPr>
              <w:t>-15</w:t>
            </w:r>
          </w:p>
        </w:tc>
        <w:tc>
          <w:tcPr>
            <w:tcW w:w="1984" w:type="dxa"/>
            <w:vAlign w:val="bottom"/>
          </w:tcPr>
          <w:p w:rsidR="002A5C4B" w:rsidRPr="005E2A01" w:rsidRDefault="002A5C4B">
            <w:pPr>
              <w:pStyle w:val="ConsPlusNormal"/>
              <w:jc w:val="center"/>
            </w:pPr>
            <w:r w:rsidRPr="005E2A01">
              <w:t>1,69·10</w:t>
            </w:r>
            <w:r w:rsidRPr="005E2A01">
              <w:rPr>
                <w:vertAlign w:val="superscript"/>
              </w:rPr>
              <w:t>-13</w:t>
            </w:r>
          </w:p>
        </w:tc>
        <w:tc>
          <w:tcPr>
            <w:tcW w:w="1984" w:type="dxa"/>
            <w:vAlign w:val="bottom"/>
          </w:tcPr>
          <w:p w:rsidR="002A5C4B" w:rsidRPr="005E2A01" w:rsidRDefault="002A5C4B">
            <w:pPr>
              <w:pStyle w:val="ConsPlusNormal"/>
              <w:jc w:val="center"/>
            </w:pPr>
            <w:r w:rsidRPr="005E2A01">
              <w:t>1,02·10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137</w:t>
            </w:r>
            <w:r w:rsidRPr="005E2A01">
              <w:t>Pr</w:t>
            </w:r>
          </w:p>
        </w:tc>
        <w:tc>
          <w:tcPr>
            <w:tcW w:w="1984" w:type="dxa"/>
            <w:vAlign w:val="bottom"/>
          </w:tcPr>
          <w:p w:rsidR="002A5C4B" w:rsidRPr="005E2A01" w:rsidRDefault="002A5C4B">
            <w:pPr>
              <w:pStyle w:val="ConsPlusNormal"/>
              <w:jc w:val="center"/>
            </w:pPr>
            <w:r w:rsidRPr="005E2A01">
              <w:t>2,2·10</w:t>
            </w:r>
            <w:r w:rsidRPr="005E2A01">
              <w:rPr>
                <w:vertAlign w:val="superscript"/>
              </w:rPr>
              <w:t>-14</w:t>
            </w:r>
          </w:p>
        </w:tc>
        <w:tc>
          <w:tcPr>
            <w:tcW w:w="1984" w:type="dxa"/>
            <w:vAlign w:val="bottom"/>
          </w:tcPr>
          <w:p w:rsidR="002A5C4B" w:rsidRPr="005E2A01" w:rsidRDefault="002A5C4B">
            <w:pPr>
              <w:pStyle w:val="ConsPlusNormal"/>
              <w:jc w:val="center"/>
            </w:pPr>
            <w:r w:rsidRPr="005E2A01">
              <w:t>4,97·10</w:t>
            </w:r>
            <w:r w:rsidRPr="005E2A01">
              <w:rPr>
                <w:vertAlign w:val="superscript"/>
              </w:rPr>
              <w:t>-16</w:t>
            </w:r>
          </w:p>
        </w:tc>
        <w:tc>
          <w:tcPr>
            <w:tcW w:w="1984" w:type="dxa"/>
            <w:vAlign w:val="bottom"/>
          </w:tcPr>
          <w:p w:rsidR="002A5C4B" w:rsidRPr="005E2A01" w:rsidRDefault="002A5C4B">
            <w:pPr>
              <w:pStyle w:val="ConsPlusNormal"/>
              <w:jc w:val="center"/>
            </w:pPr>
            <w:r w:rsidRPr="005E2A01">
              <w:t>4,01·10</w:t>
            </w:r>
            <w:r w:rsidRPr="005E2A01">
              <w:rPr>
                <w:vertAlign w:val="superscript"/>
              </w:rPr>
              <w:t>-14</w:t>
            </w:r>
          </w:p>
        </w:tc>
        <w:tc>
          <w:tcPr>
            <w:tcW w:w="1984" w:type="dxa"/>
            <w:vAlign w:val="bottom"/>
          </w:tcPr>
          <w:p w:rsidR="002A5C4B" w:rsidRPr="005E2A01" w:rsidRDefault="002A5C4B">
            <w:pPr>
              <w:pStyle w:val="ConsPlusNormal"/>
              <w:jc w:val="center"/>
            </w:pPr>
            <w:r w:rsidRPr="005E2A01">
              <w:t>2,95·10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138</w:t>
            </w:r>
            <w:r w:rsidRPr="005E2A01">
              <w:t>Pr</w:t>
            </w:r>
          </w:p>
        </w:tc>
        <w:tc>
          <w:tcPr>
            <w:tcW w:w="1984" w:type="dxa"/>
            <w:vAlign w:val="bottom"/>
          </w:tcPr>
          <w:p w:rsidR="002A5C4B" w:rsidRPr="005E2A01" w:rsidRDefault="002A5C4B">
            <w:pPr>
              <w:pStyle w:val="ConsPlusNormal"/>
              <w:jc w:val="center"/>
            </w:pPr>
            <w:r w:rsidRPr="005E2A01">
              <w:t>3,72·10</w:t>
            </w:r>
            <w:r w:rsidRPr="005E2A01">
              <w:rPr>
                <w:vertAlign w:val="superscript"/>
              </w:rPr>
              <w:t>-14</w:t>
            </w:r>
          </w:p>
        </w:tc>
        <w:tc>
          <w:tcPr>
            <w:tcW w:w="1984" w:type="dxa"/>
            <w:vAlign w:val="bottom"/>
          </w:tcPr>
          <w:p w:rsidR="002A5C4B" w:rsidRPr="005E2A01" w:rsidRDefault="002A5C4B">
            <w:pPr>
              <w:pStyle w:val="ConsPlusNormal"/>
              <w:jc w:val="center"/>
            </w:pPr>
            <w:r w:rsidRPr="005E2A01">
              <w:t>8,98·10</w:t>
            </w:r>
            <w:r w:rsidRPr="005E2A01">
              <w:rPr>
                <w:vertAlign w:val="superscript"/>
              </w:rPr>
              <w:t>-16</w:t>
            </w:r>
          </w:p>
        </w:tc>
        <w:tc>
          <w:tcPr>
            <w:tcW w:w="1984" w:type="dxa"/>
            <w:vAlign w:val="bottom"/>
          </w:tcPr>
          <w:p w:rsidR="002A5C4B" w:rsidRPr="005E2A01" w:rsidRDefault="002A5C4B">
            <w:pPr>
              <w:pStyle w:val="ConsPlusNormal"/>
              <w:jc w:val="center"/>
            </w:pPr>
            <w:r w:rsidRPr="005E2A01">
              <w:t>1,25·10</w:t>
            </w:r>
            <w:r w:rsidRPr="005E2A01">
              <w:rPr>
                <w:vertAlign w:val="superscript"/>
              </w:rPr>
              <w:t>-13</w:t>
            </w:r>
          </w:p>
        </w:tc>
        <w:tc>
          <w:tcPr>
            <w:tcW w:w="1984" w:type="dxa"/>
            <w:vAlign w:val="bottom"/>
          </w:tcPr>
          <w:p w:rsidR="002A5C4B" w:rsidRPr="005E2A01" w:rsidRDefault="002A5C4B">
            <w:pPr>
              <w:pStyle w:val="ConsPlusNormal"/>
              <w:jc w:val="center"/>
            </w:pPr>
            <w:r w:rsidRPr="005E2A01">
              <w:t>1.23·10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138m</w:t>
            </w:r>
            <w:r w:rsidRPr="005E2A01">
              <w:t>Pr</w:t>
            </w:r>
          </w:p>
        </w:tc>
        <w:tc>
          <w:tcPr>
            <w:tcW w:w="1984" w:type="dxa"/>
            <w:vAlign w:val="bottom"/>
          </w:tcPr>
          <w:p w:rsidR="002A5C4B" w:rsidRPr="005E2A01" w:rsidRDefault="002A5C4B">
            <w:pPr>
              <w:pStyle w:val="ConsPlusNormal"/>
              <w:jc w:val="center"/>
            </w:pPr>
            <w:r w:rsidRPr="005E2A01">
              <w:t>1,13·10</w:t>
            </w:r>
            <w:r w:rsidRPr="005E2A01">
              <w:rPr>
                <w:vertAlign w:val="superscript"/>
              </w:rPr>
              <w:t>-13</w:t>
            </w:r>
          </w:p>
        </w:tc>
        <w:tc>
          <w:tcPr>
            <w:tcW w:w="1984" w:type="dxa"/>
            <w:vAlign w:val="bottom"/>
          </w:tcPr>
          <w:p w:rsidR="002A5C4B" w:rsidRPr="005E2A01" w:rsidRDefault="002A5C4B">
            <w:pPr>
              <w:pStyle w:val="ConsPlusNormal"/>
              <w:jc w:val="center"/>
            </w:pPr>
            <w:r w:rsidRPr="005E2A01">
              <w:t>2,35·10</w:t>
            </w:r>
            <w:r w:rsidRPr="005E2A01">
              <w:rPr>
                <w:vertAlign w:val="superscript"/>
              </w:rPr>
              <w:t>-15</w:t>
            </w:r>
          </w:p>
        </w:tc>
        <w:tc>
          <w:tcPr>
            <w:tcW w:w="1984" w:type="dxa"/>
            <w:vAlign w:val="bottom"/>
          </w:tcPr>
          <w:p w:rsidR="002A5C4B" w:rsidRPr="005E2A01" w:rsidRDefault="002A5C4B">
            <w:pPr>
              <w:pStyle w:val="ConsPlusNormal"/>
              <w:jc w:val="center"/>
            </w:pPr>
            <w:r w:rsidRPr="005E2A01">
              <w:t>1,52·10</w:t>
            </w:r>
            <w:r w:rsidRPr="005E2A01">
              <w:rPr>
                <w:vertAlign w:val="superscript"/>
              </w:rPr>
              <w:t>-13</w:t>
            </w:r>
          </w:p>
        </w:tc>
        <w:tc>
          <w:tcPr>
            <w:tcW w:w="1984" w:type="dxa"/>
            <w:vAlign w:val="bottom"/>
          </w:tcPr>
          <w:p w:rsidR="002A5C4B" w:rsidRPr="005E2A01" w:rsidRDefault="002A5C4B">
            <w:pPr>
              <w:pStyle w:val="ConsPlusNormal"/>
              <w:jc w:val="center"/>
            </w:pPr>
            <w:r w:rsidRPr="005E2A01">
              <w:t>5,02·10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139</w:t>
            </w:r>
            <w:r w:rsidRPr="005E2A01">
              <w:t>Pr</w:t>
            </w:r>
          </w:p>
        </w:tc>
        <w:tc>
          <w:tcPr>
            <w:tcW w:w="1984" w:type="dxa"/>
            <w:vAlign w:val="bottom"/>
          </w:tcPr>
          <w:p w:rsidR="002A5C4B" w:rsidRPr="005E2A01" w:rsidRDefault="002A5C4B">
            <w:pPr>
              <w:pStyle w:val="ConsPlusNormal"/>
              <w:jc w:val="center"/>
            </w:pPr>
            <w:r w:rsidRPr="005E2A01">
              <w:t>4,75·10</w:t>
            </w:r>
            <w:r w:rsidRPr="005E2A01">
              <w:rPr>
                <w:vertAlign w:val="superscript"/>
              </w:rPr>
              <w:t>-15</w:t>
            </w:r>
          </w:p>
        </w:tc>
        <w:tc>
          <w:tcPr>
            <w:tcW w:w="1984" w:type="dxa"/>
            <w:vAlign w:val="bottom"/>
          </w:tcPr>
          <w:p w:rsidR="002A5C4B" w:rsidRPr="005E2A01" w:rsidRDefault="002A5C4B">
            <w:pPr>
              <w:pStyle w:val="ConsPlusNormal"/>
              <w:jc w:val="center"/>
            </w:pPr>
            <w:r w:rsidRPr="005E2A01">
              <w:t>1,17·10</w:t>
            </w:r>
            <w:r w:rsidRPr="005E2A01">
              <w:rPr>
                <w:vertAlign w:val="superscript"/>
              </w:rPr>
              <w:t>-16</w:t>
            </w:r>
          </w:p>
        </w:tc>
        <w:tc>
          <w:tcPr>
            <w:tcW w:w="1984" w:type="dxa"/>
            <w:vAlign w:val="bottom"/>
          </w:tcPr>
          <w:p w:rsidR="002A5C4B" w:rsidRPr="005E2A01" w:rsidRDefault="002A5C4B">
            <w:pPr>
              <w:pStyle w:val="ConsPlusNormal"/>
              <w:jc w:val="center"/>
            </w:pPr>
            <w:r w:rsidRPr="005E2A01">
              <w:t>8,75·10</w:t>
            </w:r>
            <w:r w:rsidRPr="005E2A01">
              <w:rPr>
                <w:vertAlign w:val="superscript"/>
              </w:rPr>
              <w:t>-15</w:t>
            </w:r>
          </w:p>
        </w:tc>
        <w:tc>
          <w:tcPr>
            <w:tcW w:w="1984" w:type="dxa"/>
            <w:vAlign w:val="bottom"/>
          </w:tcPr>
          <w:p w:rsidR="002A5C4B" w:rsidRPr="005E2A01" w:rsidRDefault="002A5C4B">
            <w:pPr>
              <w:pStyle w:val="ConsPlusNormal"/>
              <w:jc w:val="center"/>
            </w:pPr>
            <w:r w:rsidRPr="005E2A01">
              <w:t>5,53·10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142</w:t>
            </w:r>
            <w:r w:rsidRPr="005E2A01">
              <w:t>Pr</w:t>
            </w:r>
          </w:p>
        </w:tc>
        <w:tc>
          <w:tcPr>
            <w:tcW w:w="1984" w:type="dxa"/>
            <w:vAlign w:val="bottom"/>
          </w:tcPr>
          <w:p w:rsidR="002A5C4B" w:rsidRPr="005E2A01" w:rsidRDefault="002A5C4B">
            <w:pPr>
              <w:pStyle w:val="ConsPlusNormal"/>
              <w:jc w:val="center"/>
            </w:pPr>
            <w:r w:rsidRPr="005E2A01">
              <w:t>3,5·10</w:t>
            </w:r>
            <w:r w:rsidRPr="005E2A01">
              <w:rPr>
                <w:vertAlign w:val="superscript"/>
              </w:rPr>
              <w:t>-15</w:t>
            </w:r>
          </w:p>
        </w:tc>
        <w:tc>
          <w:tcPr>
            <w:tcW w:w="1984" w:type="dxa"/>
            <w:vAlign w:val="bottom"/>
          </w:tcPr>
          <w:p w:rsidR="002A5C4B" w:rsidRPr="005E2A01" w:rsidRDefault="002A5C4B">
            <w:pPr>
              <w:pStyle w:val="ConsPlusNormal"/>
              <w:jc w:val="center"/>
            </w:pPr>
            <w:r w:rsidRPr="005E2A01">
              <w:t>1,47·10</w:t>
            </w:r>
            <w:r w:rsidRPr="005E2A01">
              <w:rPr>
                <w:vertAlign w:val="superscript"/>
              </w:rPr>
              <w:t>-16</w:t>
            </w:r>
          </w:p>
        </w:tc>
        <w:tc>
          <w:tcPr>
            <w:tcW w:w="1984" w:type="dxa"/>
            <w:vAlign w:val="bottom"/>
          </w:tcPr>
          <w:p w:rsidR="002A5C4B" w:rsidRPr="005E2A01" w:rsidRDefault="002A5C4B">
            <w:pPr>
              <w:pStyle w:val="ConsPlusNormal"/>
              <w:jc w:val="center"/>
            </w:pPr>
            <w:r w:rsidRPr="005E2A01">
              <w:t>5,67·10</w:t>
            </w:r>
            <w:r w:rsidRPr="005E2A01">
              <w:rPr>
                <w:vertAlign w:val="superscript"/>
              </w:rPr>
              <w:t>-14</w:t>
            </w:r>
          </w:p>
        </w:tc>
        <w:tc>
          <w:tcPr>
            <w:tcW w:w="1984" w:type="dxa"/>
            <w:vAlign w:val="bottom"/>
          </w:tcPr>
          <w:p w:rsidR="002A5C4B" w:rsidRPr="005E2A01" w:rsidRDefault="002A5C4B">
            <w:pPr>
              <w:pStyle w:val="ConsPlusNormal"/>
              <w:jc w:val="center"/>
            </w:pPr>
            <w:r w:rsidRPr="005E2A01">
              <w:t>9,15·10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143</w:t>
            </w:r>
            <w:r w:rsidRPr="005E2A01">
              <w:t>Pr</w:t>
            </w:r>
          </w:p>
        </w:tc>
        <w:tc>
          <w:tcPr>
            <w:tcW w:w="1984" w:type="dxa"/>
            <w:vAlign w:val="bottom"/>
          </w:tcPr>
          <w:p w:rsidR="002A5C4B" w:rsidRPr="005E2A01" w:rsidRDefault="002A5C4B">
            <w:pPr>
              <w:pStyle w:val="ConsPlusNormal"/>
              <w:jc w:val="center"/>
            </w:pPr>
            <w:r w:rsidRPr="005E2A01">
              <w:t>1,94·10</w:t>
            </w:r>
            <w:r w:rsidRPr="005E2A01">
              <w:rPr>
                <w:vertAlign w:val="superscript"/>
              </w:rPr>
              <w:t>-16</w:t>
            </w:r>
          </w:p>
        </w:tc>
        <w:tc>
          <w:tcPr>
            <w:tcW w:w="1984" w:type="dxa"/>
            <w:vAlign w:val="bottom"/>
          </w:tcPr>
          <w:p w:rsidR="002A5C4B" w:rsidRPr="005E2A01" w:rsidRDefault="002A5C4B">
            <w:pPr>
              <w:pStyle w:val="ConsPlusNormal"/>
              <w:jc w:val="center"/>
            </w:pPr>
            <w:r w:rsidRPr="005E2A01">
              <w:t>2,06·10</w:t>
            </w:r>
            <w:r w:rsidRPr="005E2A01">
              <w:rPr>
                <w:vertAlign w:val="superscript"/>
              </w:rPr>
              <w:t>-17</w:t>
            </w:r>
          </w:p>
        </w:tc>
        <w:tc>
          <w:tcPr>
            <w:tcW w:w="1984" w:type="dxa"/>
            <w:vAlign w:val="bottom"/>
          </w:tcPr>
          <w:p w:rsidR="002A5C4B" w:rsidRPr="005E2A01" w:rsidRDefault="002A5C4B">
            <w:pPr>
              <w:pStyle w:val="ConsPlusNormal"/>
              <w:jc w:val="center"/>
            </w:pPr>
            <w:r w:rsidRPr="005E2A01">
              <w:t>1,76·10</w:t>
            </w:r>
            <w:r w:rsidRPr="005E2A01">
              <w:rPr>
                <w:vertAlign w:val="superscript"/>
              </w:rPr>
              <w:t>-14</w:t>
            </w:r>
          </w:p>
        </w:tc>
        <w:tc>
          <w:tcPr>
            <w:tcW w:w="1984" w:type="dxa"/>
            <w:vAlign w:val="bottom"/>
          </w:tcPr>
          <w:p w:rsidR="002A5C4B" w:rsidRPr="005E2A01" w:rsidRDefault="002A5C4B">
            <w:pPr>
              <w:pStyle w:val="ConsPlusNormal"/>
              <w:jc w:val="center"/>
            </w:pPr>
            <w:r w:rsidRPr="005E2A01">
              <w:t>2,00·10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144</w:t>
            </w:r>
            <w:r w:rsidRPr="005E2A01">
              <w:t>Pr</w:t>
            </w:r>
          </w:p>
        </w:tc>
        <w:tc>
          <w:tcPr>
            <w:tcW w:w="1984" w:type="dxa"/>
            <w:vAlign w:val="bottom"/>
          </w:tcPr>
          <w:p w:rsidR="002A5C4B" w:rsidRPr="005E2A01" w:rsidRDefault="002A5C4B">
            <w:pPr>
              <w:pStyle w:val="ConsPlusNormal"/>
              <w:jc w:val="center"/>
            </w:pPr>
            <w:r w:rsidRPr="005E2A01">
              <w:t>2,65·10</w:t>
            </w:r>
            <w:r w:rsidRPr="005E2A01">
              <w:rPr>
                <w:vertAlign w:val="superscript"/>
              </w:rPr>
              <w:t>-15</w:t>
            </w:r>
          </w:p>
        </w:tc>
        <w:tc>
          <w:tcPr>
            <w:tcW w:w="1984" w:type="dxa"/>
            <w:vAlign w:val="bottom"/>
          </w:tcPr>
          <w:p w:rsidR="002A5C4B" w:rsidRPr="005E2A01" w:rsidRDefault="002A5C4B">
            <w:pPr>
              <w:pStyle w:val="ConsPlusNormal"/>
              <w:jc w:val="center"/>
            </w:pPr>
            <w:r w:rsidRPr="005E2A01">
              <w:t>1,63·10</w:t>
            </w:r>
            <w:r w:rsidRPr="005E2A01">
              <w:rPr>
                <w:vertAlign w:val="superscript"/>
              </w:rPr>
              <w:t>-16</w:t>
            </w:r>
          </w:p>
        </w:tc>
        <w:tc>
          <w:tcPr>
            <w:tcW w:w="1984" w:type="dxa"/>
            <w:vAlign w:val="bottom"/>
          </w:tcPr>
          <w:p w:rsidR="002A5C4B" w:rsidRPr="005E2A01" w:rsidRDefault="002A5C4B">
            <w:pPr>
              <w:pStyle w:val="ConsPlusNormal"/>
              <w:jc w:val="center"/>
            </w:pPr>
            <w:r w:rsidRPr="005E2A01">
              <w:t>8,43·10</w:t>
            </w:r>
            <w:r w:rsidRPr="005E2A01">
              <w:rPr>
                <w:vertAlign w:val="superscript"/>
              </w:rPr>
              <w:t>-14</w:t>
            </w:r>
          </w:p>
        </w:tc>
        <w:tc>
          <w:tcPr>
            <w:tcW w:w="1984" w:type="dxa"/>
            <w:vAlign w:val="bottom"/>
          </w:tcPr>
          <w:p w:rsidR="002A5C4B" w:rsidRPr="005E2A01" w:rsidRDefault="002A5C4B">
            <w:pPr>
              <w:pStyle w:val="ConsPlusNormal"/>
              <w:jc w:val="center"/>
            </w:pPr>
            <w:r w:rsidRPr="005E2A01">
              <w:t>1,27·10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144m</w:t>
            </w:r>
            <w:r w:rsidRPr="005E2A01">
              <w:t>Pr</w:t>
            </w:r>
          </w:p>
        </w:tc>
        <w:tc>
          <w:tcPr>
            <w:tcW w:w="1984" w:type="dxa"/>
            <w:vAlign w:val="bottom"/>
          </w:tcPr>
          <w:p w:rsidR="002A5C4B" w:rsidRPr="005E2A01" w:rsidRDefault="002A5C4B">
            <w:pPr>
              <w:pStyle w:val="ConsPlusNormal"/>
              <w:jc w:val="center"/>
            </w:pPr>
            <w:r w:rsidRPr="005E2A01">
              <w:t>2,2·10</w:t>
            </w:r>
            <w:r w:rsidRPr="005E2A01">
              <w:rPr>
                <w:vertAlign w:val="superscript"/>
              </w:rPr>
              <w:t>-16</w:t>
            </w:r>
          </w:p>
        </w:tc>
        <w:tc>
          <w:tcPr>
            <w:tcW w:w="1984" w:type="dxa"/>
            <w:vAlign w:val="bottom"/>
          </w:tcPr>
          <w:p w:rsidR="002A5C4B" w:rsidRPr="005E2A01" w:rsidRDefault="002A5C4B">
            <w:pPr>
              <w:pStyle w:val="ConsPlusNormal"/>
              <w:jc w:val="center"/>
            </w:pPr>
            <w:r w:rsidRPr="005E2A01">
              <w:t>1,05·10</w:t>
            </w:r>
            <w:r w:rsidRPr="005E2A01">
              <w:rPr>
                <w:vertAlign w:val="superscript"/>
              </w:rPr>
              <w:t>-17</w:t>
            </w:r>
          </w:p>
        </w:tc>
        <w:tc>
          <w:tcPr>
            <w:tcW w:w="1984" w:type="dxa"/>
            <w:vAlign w:val="bottom"/>
          </w:tcPr>
          <w:p w:rsidR="002A5C4B" w:rsidRPr="005E2A01" w:rsidRDefault="002A5C4B">
            <w:pPr>
              <w:pStyle w:val="ConsPlusNormal"/>
              <w:jc w:val="center"/>
            </w:pPr>
            <w:r w:rsidRPr="005E2A01">
              <w:t>5,08·10</w:t>
            </w:r>
            <w:r w:rsidRPr="005E2A01">
              <w:rPr>
                <w:vertAlign w:val="superscript"/>
              </w:rPr>
              <w:t>-16</w:t>
            </w:r>
          </w:p>
        </w:tc>
        <w:tc>
          <w:tcPr>
            <w:tcW w:w="1984" w:type="dxa"/>
            <w:vAlign w:val="bottom"/>
          </w:tcPr>
          <w:p w:rsidR="002A5C4B" w:rsidRPr="005E2A01" w:rsidRDefault="002A5C4B">
            <w:pPr>
              <w:pStyle w:val="ConsPlusNormal"/>
              <w:jc w:val="center"/>
            </w:pPr>
            <w:r w:rsidRPr="005E2A01">
              <w:t>2,67·10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145</w:t>
            </w:r>
            <w:r w:rsidRPr="005E2A01">
              <w:t>Pr</w:t>
            </w:r>
          </w:p>
        </w:tc>
        <w:tc>
          <w:tcPr>
            <w:tcW w:w="1984" w:type="dxa"/>
            <w:vAlign w:val="bottom"/>
          </w:tcPr>
          <w:p w:rsidR="002A5C4B" w:rsidRPr="005E2A01" w:rsidRDefault="002A5C4B">
            <w:pPr>
              <w:pStyle w:val="ConsPlusNormal"/>
              <w:jc w:val="center"/>
            </w:pPr>
            <w:r w:rsidRPr="005E2A01">
              <w:t>1,12·10</w:t>
            </w:r>
            <w:r w:rsidRPr="005E2A01">
              <w:rPr>
                <w:vertAlign w:val="superscript"/>
              </w:rPr>
              <w:t>-15</w:t>
            </w:r>
          </w:p>
        </w:tc>
        <w:tc>
          <w:tcPr>
            <w:tcW w:w="1984" w:type="dxa"/>
            <w:vAlign w:val="bottom"/>
          </w:tcPr>
          <w:p w:rsidR="002A5C4B" w:rsidRPr="005E2A01" w:rsidRDefault="002A5C4B">
            <w:pPr>
              <w:pStyle w:val="ConsPlusNormal"/>
              <w:jc w:val="center"/>
            </w:pPr>
            <w:r w:rsidRPr="005E2A01">
              <w:t>9,38·10</w:t>
            </w:r>
            <w:r w:rsidRPr="005E2A01">
              <w:rPr>
                <w:vertAlign w:val="superscript"/>
              </w:rPr>
              <w:t>-17</w:t>
            </w:r>
          </w:p>
        </w:tc>
        <w:tc>
          <w:tcPr>
            <w:tcW w:w="1984" w:type="dxa"/>
            <w:vAlign w:val="bottom"/>
          </w:tcPr>
          <w:p w:rsidR="002A5C4B" w:rsidRPr="005E2A01" w:rsidRDefault="002A5C4B">
            <w:pPr>
              <w:pStyle w:val="ConsPlusNormal"/>
              <w:jc w:val="center"/>
            </w:pPr>
            <w:r w:rsidRPr="005E2A01">
              <w:t>4,44·10</w:t>
            </w:r>
            <w:r w:rsidRPr="005E2A01">
              <w:rPr>
                <w:vertAlign w:val="superscript"/>
              </w:rPr>
              <w:t>-14</w:t>
            </w:r>
          </w:p>
        </w:tc>
        <w:tc>
          <w:tcPr>
            <w:tcW w:w="1984" w:type="dxa"/>
            <w:vAlign w:val="bottom"/>
          </w:tcPr>
          <w:p w:rsidR="002A5C4B" w:rsidRPr="005E2A01" w:rsidRDefault="002A5C4B">
            <w:pPr>
              <w:pStyle w:val="ConsPlusNormal"/>
              <w:jc w:val="center"/>
            </w:pPr>
            <w:r w:rsidRPr="005E2A01">
              <w:t>7,90·10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147</w:t>
            </w:r>
            <w:r w:rsidRPr="005E2A01">
              <w:t>Pr</w:t>
            </w:r>
          </w:p>
        </w:tc>
        <w:tc>
          <w:tcPr>
            <w:tcW w:w="1984" w:type="dxa"/>
            <w:vAlign w:val="bottom"/>
          </w:tcPr>
          <w:p w:rsidR="002A5C4B" w:rsidRPr="005E2A01" w:rsidRDefault="002A5C4B">
            <w:pPr>
              <w:pStyle w:val="ConsPlusNormal"/>
              <w:jc w:val="center"/>
            </w:pPr>
            <w:r w:rsidRPr="005E2A01">
              <w:t>3,9·10</w:t>
            </w:r>
            <w:r w:rsidRPr="005E2A01">
              <w:rPr>
                <w:vertAlign w:val="superscript"/>
              </w:rPr>
              <w:t>-14</w:t>
            </w:r>
          </w:p>
        </w:tc>
        <w:tc>
          <w:tcPr>
            <w:tcW w:w="1984" w:type="dxa"/>
            <w:vAlign w:val="bottom"/>
          </w:tcPr>
          <w:p w:rsidR="002A5C4B" w:rsidRPr="005E2A01" w:rsidRDefault="002A5C4B">
            <w:pPr>
              <w:pStyle w:val="ConsPlusNormal"/>
              <w:jc w:val="center"/>
            </w:pPr>
            <w:r w:rsidRPr="005E2A01">
              <w:t>8,95·10</w:t>
            </w:r>
            <w:r w:rsidRPr="005E2A01">
              <w:rPr>
                <w:vertAlign w:val="superscript"/>
              </w:rPr>
              <w:t>-16</w:t>
            </w:r>
          </w:p>
        </w:tc>
        <w:tc>
          <w:tcPr>
            <w:tcW w:w="1984" w:type="dxa"/>
            <w:vAlign w:val="bottom"/>
          </w:tcPr>
          <w:p w:rsidR="002A5C4B" w:rsidRPr="005E2A01" w:rsidRDefault="002A5C4B">
            <w:pPr>
              <w:pStyle w:val="ConsPlusNormal"/>
              <w:jc w:val="center"/>
            </w:pPr>
            <w:r w:rsidRPr="005E2A01">
              <w:t>9,75·10</w:t>
            </w:r>
            <w:r w:rsidRPr="005E2A01">
              <w:rPr>
                <w:vertAlign w:val="superscript"/>
              </w:rPr>
              <w:t>-14</w:t>
            </w:r>
          </w:p>
        </w:tc>
        <w:tc>
          <w:tcPr>
            <w:tcW w:w="1984" w:type="dxa"/>
            <w:vAlign w:val="bottom"/>
          </w:tcPr>
          <w:p w:rsidR="002A5C4B" w:rsidRPr="005E2A01" w:rsidRDefault="002A5C4B">
            <w:pPr>
              <w:pStyle w:val="ConsPlusNormal"/>
              <w:jc w:val="center"/>
            </w:pPr>
            <w:r w:rsidRPr="005E2A01">
              <w:t>9,59·10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186</w:t>
            </w:r>
            <w:r w:rsidRPr="005E2A01">
              <w:t>Pt</w:t>
            </w:r>
          </w:p>
        </w:tc>
        <w:tc>
          <w:tcPr>
            <w:tcW w:w="1984" w:type="dxa"/>
            <w:vAlign w:val="bottom"/>
          </w:tcPr>
          <w:p w:rsidR="002A5C4B" w:rsidRPr="005E2A01" w:rsidRDefault="002A5C4B">
            <w:pPr>
              <w:pStyle w:val="ConsPlusNormal"/>
              <w:jc w:val="center"/>
            </w:pPr>
            <w:r w:rsidRPr="005E2A01">
              <w:t>3,27·10</w:t>
            </w:r>
            <w:r w:rsidRPr="005E2A01">
              <w:rPr>
                <w:vertAlign w:val="superscript"/>
              </w:rPr>
              <w:t>-14</w:t>
            </w:r>
          </w:p>
        </w:tc>
        <w:tc>
          <w:tcPr>
            <w:tcW w:w="1984" w:type="dxa"/>
            <w:vAlign w:val="bottom"/>
          </w:tcPr>
          <w:p w:rsidR="002A5C4B" w:rsidRPr="005E2A01" w:rsidRDefault="002A5C4B">
            <w:pPr>
              <w:pStyle w:val="ConsPlusNormal"/>
              <w:jc w:val="center"/>
            </w:pPr>
            <w:r w:rsidRPr="005E2A01">
              <w:t>7·10</w:t>
            </w:r>
            <w:r w:rsidRPr="005E2A01">
              <w:rPr>
                <w:vertAlign w:val="superscript"/>
              </w:rPr>
              <w:t>-16</w:t>
            </w:r>
          </w:p>
        </w:tc>
        <w:tc>
          <w:tcPr>
            <w:tcW w:w="1984" w:type="dxa"/>
            <w:vAlign w:val="bottom"/>
          </w:tcPr>
          <w:p w:rsidR="002A5C4B" w:rsidRPr="005E2A01" w:rsidRDefault="002A5C4B">
            <w:pPr>
              <w:pStyle w:val="ConsPlusNormal"/>
              <w:jc w:val="center"/>
            </w:pPr>
            <w:r w:rsidRPr="005E2A01">
              <w:t>4,10·10</w:t>
            </w:r>
            <w:r w:rsidRPr="005E2A01">
              <w:rPr>
                <w:vertAlign w:val="superscript"/>
              </w:rPr>
              <w:t>-14</w:t>
            </w:r>
          </w:p>
        </w:tc>
        <w:tc>
          <w:tcPr>
            <w:tcW w:w="1984" w:type="dxa"/>
            <w:vAlign w:val="bottom"/>
          </w:tcPr>
          <w:p w:rsidR="002A5C4B" w:rsidRPr="005E2A01" w:rsidRDefault="002A5C4B">
            <w:pPr>
              <w:pStyle w:val="ConsPlusNormal"/>
              <w:jc w:val="center"/>
            </w:pPr>
            <w:r w:rsidRPr="005E2A01">
              <w:t>9,05·10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188</w:t>
            </w:r>
            <w:r w:rsidRPr="005E2A01">
              <w:t>Pt</w:t>
            </w:r>
          </w:p>
        </w:tc>
        <w:tc>
          <w:tcPr>
            <w:tcW w:w="1984" w:type="dxa"/>
            <w:vAlign w:val="bottom"/>
          </w:tcPr>
          <w:p w:rsidR="002A5C4B" w:rsidRPr="005E2A01" w:rsidRDefault="002A5C4B">
            <w:pPr>
              <w:pStyle w:val="ConsPlusNormal"/>
              <w:jc w:val="center"/>
            </w:pPr>
            <w:r w:rsidRPr="005E2A01">
              <w:t>7,9·10</w:t>
            </w:r>
            <w:r w:rsidRPr="005E2A01">
              <w:rPr>
                <w:vertAlign w:val="superscript"/>
              </w:rPr>
              <w:t>-15</w:t>
            </w:r>
          </w:p>
        </w:tc>
        <w:tc>
          <w:tcPr>
            <w:tcW w:w="1984" w:type="dxa"/>
            <w:vAlign w:val="bottom"/>
          </w:tcPr>
          <w:p w:rsidR="002A5C4B" w:rsidRPr="005E2A01" w:rsidRDefault="002A5C4B">
            <w:pPr>
              <w:pStyle w:val="ConsPlusNormal"/>
              <w:jc w:val="center"/>
            </w:pPr>
            <w:r w:rsidRPr="005E2A01">
              <w:t>1,82·10</w:t>
            </w:r>
            <w:r w:rsidRPr="005E2A01">
              <w:rPr>
                <w:vertAlign w:val="superscript"/>
              </w:rPr>
              <w:t>-16</w:t>
            </w:r>
          </w:p>
        </w:tc>
        <w:tc>
          <w:tcPr>
            <w:tcW w:w="1984" w:type="dxa"/>
            <w:vAlign w:val="bottom"/>
          </w:tcPr>
          <w:p w:rsidR="002A5C4B" w:rsidRPr="005E2A01" w:rsidRDefault="002A5C4B">
            <w:pPr>
              <w:pStyle w:val="ConsPlusNormal"/>
              <w:jc w:val="center"/>
            </w:pPr>
            <w:r w:rsidRPr="005E2A01">
              <w:t>1,18·10</w:t>
            </w:r>
            <w:r w:rsidRPr="005E2A01">
              <w:rPr>
                <w:vertAlign w:val="superscript"/>
              </w:rPr>
              <w:t>-14</w:t>
            </w:r>
          </w:p>
        </w:tc>
        <w:tc>
          <w:tcPr>
            <w:tcW w:w="1984" w:type="dxa"/>
            <w:vAlign w:val="bottom"/>
          </w:tcPr>
          <w:p w:rsidR="002A5C4B" w:rsidRPr="005E2A01" w:rsidRDefault="002A5C4B">
            <w:pPr>
              <w:pStyle w:val="ConsPlusNormal"/>
              <w:jc w:val="center"/>
            </w:pPr>
            <w:r w:rsidRPr="005E2A01">
              <w:t>2,42·10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189</w:t>
            </w:r>
            <w:r w:rsidRPr="005E2A01">
              <w:t>Pt</w:t>
            </w:r>
          </w:p>
        </w:tc>
        <w:tc>
          <w:tcPr>
            <w:tcW w:w="1984" w:type="dxa"/>
            <w:vAlign w:val="bottom"/>
          </w:tcPr>
          <w:p w:rsidR="002A5C4B" w:rsidRPr="005E2A01" w:rsidRDefault="002A5C4B">
            <w:pPr>
              <w:pStyle w:val="ConsPlusNormal"/>
              <w:jc w:val="center"/>
            </w:pPr>
            <w:r w:rsidRPr="005E2A01">
              <w:t>1,34·10</w:t>
            </w:r>
            <w:r w:rsidRPr="005E2A01">
              <w:rPr>
                <w:vertAlign w:val="superscript"/>
              </w:rPr>
              <w:t>-14</w:t>
            </w:r>
          </w:p>
        </w:tc>
        <w:tc>
          <w:tcPr>
            <w:tcW w:w="1984" w:type="dxa"/>
            <w:vAlign w:val="bottom"/>
          </w:tcPr>
          <w:p w:rsidR="002A5C4B" w:rsidRPr="005E2A01" w:rsidRDefault="002A5C4B">
            <w:pPr>
              <w:pStyle w:val="ConsPlusNormal"/>
              <w:jc w:val="center"/>
            </w:pPr>
            <w:r w:rsidRPr="005E2A01">
              <w:t>2,99·10</w:t>
            </w:r>
            <w:r w:rsidRPr="005E2A01">
              <w:rPr>
                <w:vertAlign w:val="superscript"/>
              </w:rPr>
              <w:t>-16</w:t>
            </w:r>
          </w:p>
        </w:tc>
        <w:tc>
          <w:tcPr>
            <w:tcW w:w="1984" w:type="dxa"/>
            <w:vAlign w:val="bottom"/>
          </w:tcPr>
          <w:p w:rsidR="002A5C4B" w:rsidRPr="005E2A01" w:rsidRDefault="002A5C4B">
            <w:pPr>
              <w:pStyle w:val="ConsPlusNormal"/>
              <w:jc w:val="center"/>
            </w:pPr>
            <w:r w:rsidRPr="005E2A01">
              <w:t>1,82·10</w:t>
            </w:r>
            <w:r w:rsidRPr="005E2A01">
              <w:rPr>
                <w:vertAlign w:val="superscript"/>
              </w:rPr>
              <w:t>-14</w:t>
            </w:r>
          </w:p>
        </w:tc>
        <w:tc>
          <w:tcPr>
            <w:tcW w:w="1984" w:type="dxa"/>
            <w:vAlign w:val="bottom"/>
          </w:tcPr>
          <w:p w:rsidR="002A5C4B" w:rsidRPr="005E2A01" w:rsidRDefault="002A5C4B">
            <w:pPr>
              <w:pStyle w:val="ConsPlusNormal"/>
              <w:jc w:val="center"/>
            </w:pPr>
            <w:r w:rsidRPr="005E2A01">
              <w:t>4,59·10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191</w:t>
            </w:r>
            <w:r w:rsidRPr="005E2A01">
              <w:t>Pt</w:t>
            </w:r>
          </w:p>
        </w:tc>
        <w:tc>
          <w:tcPr>
            <w:tcW w:w="1984" w:type="dxa"/>
            <w:vAlign w:val="bottom"/>
          </w:tcPr>
          <w:p w:rsidR="002A5C4B" w:rsidRPr="005E2A01" w:rsidRDefault="002A5C4B">
            <w:pPr>
              <w:pStyle w:val="ConsPlusNormal"/>
              <w:jc w:val="center"/>
            </w:pPr>
            <w:r w:rsidRPr="005E2A01">
              <w:t>1,21·10</w:t>
            </w:r>
            <w:r w:rsidRPr="005E2A01">
              <w:rPr>
                <w:vertAlign w:val="superscript"/>
              </w:rPr>
              <w:t>-14</w:t>
            </w:r>
          </w:p>
        </w:tc>
        <w:tc>
          <w:tcPr>
            <w:tcW w:w="1984" w:type="dxa"/>
            <w:vAlign w:val="bottom"/>
          </w:tcPr>
          <w:p w:rsidR="002A5C4B" w:rsidRPr="005E2A01" w:rsidRDefault="002A5C4B">
            <w:pPr>
              <w:pStyle w:val="ConsPlusNormal"/>
              <w:jc w:val="center"/>
            </w:pPr>
            <w:r w:rsidRPr="005E2A01">
              <w:t>2,78·10</w:t>
            </w:r>
            <w:r w:rsidRPr="005E2A01">
              <w:rPr>
                <w:vertAlign w:val="superscript"/>
              </w:rPr>
              <w:t>-16</w:t>
            </w:r>
          </w:p>
        </w:tc>
        <w:tc>
          <w:tcPr>
            <w:tcW w:w="1984" w:type="dxa"/>
            <w:vAlign w:val="bottom"/>
          </w:tcPr>
          <w:p w:rsidR="002A5C4B" w:rsidRPr="005E2A01" w:rsidRDefault="002A5C4B">
            <w:pPr>
              <w:pStyle w:val="ConsPlusNormal"/>
              <w:jc w:val="center"/>
            </w:pPr>
            <w:r w:rsidRPr="005E2A01">
              <w:t>1,71·10</w:t>
            </w:r>
            <w:r w:rsidRPr="005E2A01">
              <w:rPr>
                <w:vertAlign w:val="superscript"/>
              </w:rPr>
              <w:t>-14</w:t>
            </w:r>
          </w:p>
        </w:tc>
        <w:tc>
          <w:tcPr>
            <w:tcW w:w="1984" w:type="dxa"/>
            <w:vAlign w:val="bottom"/>
          </w:tcPr>
          <w:p w:rsidR="002A5C4B" w:rsidRPr="005E2A01" w:rsidRDefault="002A5C4B">
            <w:pPr>
              <w:pStyle w:val="ConsPlusNormal"/>
              <w:jc w:val="center"/>
            </w:pPr>
            <w:r w:rsidRPr="005E2A01">
              <w:t>4,00·10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193</w:t>
            </w:r>
            <w:r w:rsidRPr="005E2A01">
              <w:t>Pt</w:t>
            </w:r>
          </w:p>
        </w:tc>
        <w:tc>
          <w:tcPr>
            <w:tcW w:w="1984" w:type="dxa"/>
            <w:vAlign w:val="bottom"/>
          </w:tcPr>
          <w:p w:rsidR="002A5C4B" w:rsidRPr="005E2A01" w:rsidRDefault="002A5C4B">
            <w:pPr>
              <w:pStyle w:val="ConsPlusNormal"/>
              <w:jc w:val="center"/>
            </w:pPr>
            <w:r w:rsidRPr="005E2A01">
              <w:t>4,07·10</w:t>
            </w:r>
            <w:r w:rsidRPr="005E2A01">
              <w:rPr>
                <w:vertAlign w:val="superscript"/>
              </w:rPr>
              <w:t>-19</w:t>
            </w:r>
          </w:p>
        </w:tc>
        <w:tc>
          <w:tcPr>
            <w:tcW w:w="1984" w:type="dxa"/>
            <w:vAlign w:val="bottom"/>
          </w:tcPr>
          <w:p w:rsidR="002A5C4B" w:rsidRPr="005E2A01" w:rsidRDefault="002A5C4B">
            <w:pPr>
              <w:pStyle w:val="ConsPlusNormal"/>
              <w:jc w:val="center"/>
            </w:pPr>
            <w:r w:rsidRPr="005E2A01">
              <w:t>1,54·10</w:t>
            </w:r>
            <w:r w:rsidRPr="005E2A01">
              <w:rPr>
                <w:vertAlign w:val="superscript"/>
              </w:rPr>
              <w:t>-19</w:t>
            </w:r>
          </w:p>
        </w:tc>
        <w:tc>
          <w:tcPr>
            <w:tcW w:w="1984" w:type="dxa"/>
            <w:vAlign w:val="bottom"/>
          </w:tcPr>
          <w:p w:rsidR="002A5C4B" w:rsidRPr="005E2A01" w:rsidRDefault="002A5C4B">
            <w:pPr>
              <w:pStyle w:val="ConsPlusNormal"/>
              <w:jc w:val="center"/>
            </w:pPr>
            <w:r w:rsidRPr="005E2A01">
              <w:t>2,07·10</w:t>
            </w:r>
            <w:r w:rsidRPr="005E2A01">
              <w:rPr>
                <w:vertAlign w:val="superscript"/>
              </w:rPr>
              <w:t>-17</w:t>
            </w:r>
          </w:p>
        </w:tc>
        <w:tc>
          <w:tcPr>
            <w:tcW w:w="1984" w:type="dxa"/>
            <w:vAlign w:val="bottom"/>
          </w:tcPr>
          <w:p w:rsidR="002A5C4B" w:rsidRPr="005E2A01" w:rsidRDefault="002A5C4B">
            <w:pPr>
              <w:pStyle w:val="ConsPlusNormal"/>
              <w:jc w:val="center"/>
            </w:pPr>
            <w:r w:rsidRPr="005E2A01">
              <w:t>8,51·10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193m</w:t>
            </w:r>
            <w:r w:rsidRPr="005E2A01">
              <w:t>Pt</w:t>
            </w:r>
          </w:p>
        </w:tc>
        <w:tc>
          <w:tcPr>
            <w:tcW w:w="1984" w:type="dxa"/>
            <w:vAlign w:val="bottom"/>
          </w:tcPr>
          <w:p w:rsidR="002A5C4B" w:rsidRPr="005E2A01" w:rsidRDefault="002A5C4B">
            <w:pPr>
              <w:pStyle w:val="ConsPlusNormal"/>
              <w:jc w:val="center"/>
            </w:pPr>
            <w:r w:rsidRPr="005E2A01">
              <w:t>3,76·10</w:t>
            </w:r>
            <w:r w:rsidRPr="005E2A01">
              <w:rPr>
                <w:vertAlign w:val="superscript"/>
              </w:rPr>
              <w:t>-16</w:t>
            </w:r>
          </w:p>
        </w:tc>
        <w:tc>
          <w:tcPr>
            <w:tcW w:w="1984" w:type="dxa"/>
            <w:vAlign w:val="bottom"/>
          </w:tcPr>
          <w:p w:rsidR="002A5C4B" w:rsidRPr="005E2A01" w:rsidRDefault="002A5C4B">
            <w:pPr>
              <w:pStyle w:val="ConsPlusNormal"/>
              <w:jc w:val="center"/>
            </w:pPr>
            <w:r w:rsidRPr="005E2A01">
              <w:t>9,31·10</w:t>
            </w:r>
            <w:r w:rsidRPr="005E2A01">
              <w:rPr>
                <w:vertAlign w:val="superscript"/>
              </w:rPr>
              <w:t>-18</w:t>
            </w:r>
          </w:p>
        </w:tc>
        <w:tc>
          <w:tcPr>
            <w:tcW w:w="1984" w:type="dxa"/>
            <w:vAlign w:val="bottom"/>
          </w:tcPr>
          <w:p w:rsidR="002A5C4B" w:rsidRPr="005E2A01" w:rsidRDefault="002A5C4B">
            <w:pPr>
              <w:pStyle w:val="ConsPlusNormal"/>
              <w:jc w:val="center"/>
            </w:pPr>
            <w:r w:rsidRPr="005E2A01">
              <w:t>3,07·10</w:t>
            </w:r>
            <w:r w:rsidRPr="005E2A01">
              <w:rPr>
                <w:vertAlign w:val="superscript"/>
              </w:rPr>
              <w:t>-15</w:t>
            </w:r>
          </w:p>
        </w:tc>
        <w:tc>
          <w:tcPr>
            <w:tcW w:w="1984" w:type="dxa"/>
            <w:vAlign w:val="bottom"/>
          </w:tcPr>
          <w:p w:rsidR="002A5C4B" w:rsidRPr="005E2A01" w:rsidRDefault="002A5C4B">
            <w:pPr>
              <w:pStyle w:val="ConsPlusNormal"/>
              <w:jc w:val="center"/>
            </w:pPr>
            <w:r w:rsidRPr="005E2A01">
              <w:t>1,82·10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195m</w:t>
            </w:r>
            <w:r w:rsidRPr="005E2A01">
              <w:t>Pt</w:t>
            </w:r>
          </w:p>
        </w:tc>
        <w:tc>
          <w:tcPr>
            <w:tcW w:w="1984" w:type="dxa"/>
            <w:vAlign w:val="bottom"/>
          </w:tcPr>
          <w:p w:rsidR="002A5C4B" w:rsidRPr="005E2A01" w:rsidRDefault="002A5C4B">
            <w:pPr>
              <w:pStyle w:val="ConsPlusNormal"/>
              <w:jc w:val="center"/>
            </w:pPr>
            <w:r w:rsidRPr="005E2A01">
              <w:t>2.44·10</w:t>
            </w:r>
            <w:r w:rsidRPr="005E2A01">
              <w:rPr>
                <w:vertAlign w:val="superscript"/>
              </w:rPr>
              <w:t>-15</w:t>
            </w:r>
          </w:p>
        </w:tc>
        <w:tc>
          <w:tcPr>
            <w:tcW w:w="1984" w:type="dxa"/>
            <w:vAlign w:val="bottom"/>
          </w:tcPr>
          <w:p w:rsidR="002A5C4B" w:rsidRPr="005E2A01" w:rsidRDefault="002A5C4B">
            <w:pPr>
              <w:pStyle w:val="ConsPlusNormal"/>
              <w:jc w:val="center"/>
            </w:pPr>
            <w:r w:rsidRPr="005E2A01">
              <w:t>6,19·10</w:t>
            </w:r>
            <w:r w:rsidRPr="005E2A01">
              <w:rPr>
                <w:vertAlign w:val="superscript"/>
              </w:rPr>
              <w:t>-17</w:t>
            </w:r>
          </w:p>
        </w:tc>
        <w:tc>
          <w:tcPr>
            <w:tcW w:w="1984" w:type="dxa"/>
            <w:vAlign w:val="bottom"/>
          </w:tcPr>
          <w:p w:rsidR="002A5C4B" w:rsidRPr="005E2A01" w:rsidRDefault="002A5C4B">
            <w:pPr>
              <w:pStyle w:val="ConsPlusNormal"/>
              <w:jc w:val="center"/>
            </w:pPr>
            <w:r w:rsidRPr="005E2A01">
              <w:t>5,92·10</w:t>
            </w:r>
            <w:r w:rsidRPr="005E2A01">
              <w:rPr>
                <w:vertAlign w:val="superscript"/>
              </w:rPr>
              <w:t>-15</w:t>
            </w:r>
          </w:p>
        </w:tc>
        <w:tc>
          <w:tcPr>
            <w:tcW w:w="1984" w:type="dxa"/>
            <w:vAlign w:val="bottom"/>
          </w:tcPr>
          <w:p w:rsidR="002A5C4B" w:rsidRPr="005E2A01" w:rsidRDefault="002A5C4B">
            <w:pPr>
              <w:pStyle w:val="ConsPlusNormal"/>
              <w:jc w:val="center"/>
            </w:pPr>
            <w:r w:rsidRPr="005E2A01">
              <w:t>1,02·10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197</w:t>
            </w:r>
            <w:r w:rsidRPr="005E2A01">
              <w:t>Pt</w:t>
            </w:r>
          </w:p>
        </w:tc>
        <w:tc>
          <w:tcPr>
            <w:tcW w:w="1984" w:type="dxa"/>
            <w:vAlign w:val="bottom"/>
          </w:tcPr>
          <w:p w:rsidR="002A5C4B" w:rsidRPr="005E2A01" w:rsidRDefault="002A5C4B">
            <w:pPr>
              <w:pStyle w:val="ConsPlusNormal"/>
              <w:jc w:val="center"/>
            </w:pPr>
            <w:r w:rsidRPr="005E2A01">
              <w:t>9,73·10</w:t>
            </w:r>
            <w:r w:rsidRPr="005E2A01">
              <w:rPr>
                <w:vertAlign w:val="superscript"/>
              </w:rPr>
              <w:t>-16</w:t>
            </w:r>
          </w:p>
        </w:tc>
        <w:tc>
          <w:tcPr>
            <w:tcW w:w="1984" w:type="dxa"/>
            <w:vAlign w:val="bottom"/>
          </w:tcPr>
          <w:p w:rsidR="002A5C4B" w:rsidRPr="005E2A01" w:rsidRDefault="002A5C4B">
            <w:pPr>
              <w:pStyle w:val="ConsPlusNormal"/>
              <w:jc w:val="center"/>
            </w:pPr>
            <w:r w:rsidRPr="005E2A01">
              <w:t>2,39·10</w:t>
            </w:r>
            <w:r w:rsidRPr="005E2A01">
              <w:rPr>
                <w:vertAlign w:val="superscript"/>
              </w:rPr>
              <w:t>-17</w:t>
            </w:r>
          </w:p>
        </w:tc>
        <w:tc>
          <w:tcPr>
            <w:tcW w:w="1984" w:type="dxa"/>
            <w:vAlign w:val="bottom"/>
          </w:tcPr>
          <w:p w:rsidR="002A5C4B" w:rsidRPr="005E2A01" w:rsidRDefault="002A5C4B">
            <w:pPr>
              <w:pStyle w:val="ConsPlusNormal"/>
              <w:jc w:val="center"/>
            </w:pPr>
            <w:r w:rsidRPr="005E2A01">
              <w:t>1,06·10</w:t>
            </w:r>
            <w:r w:rsidRPr="005E2A01">
              <w:rPr>
                <w:vertAlign w:val="superscript"/>
              </w:rPr>
              <w:t>-14</w:t>
            </w:r>
          </w:p>
        </w:tc>
        <w:tc>
          <w:tcPr>
            <w:tcW w:w="1984" w:type="dxa"/>
            <w:vAlign w:val="bottom"/>
          </w:tcPr>
          <w:p w:rsidR="002A5C4B" w:rsidRPr="005E2A01" w:rsidRDefault="002A5C4B">
            <w:pPr>
              <w:pStyle w:val="ConsPlusNormal"/>
              <w:jc w:val="center"/>
            </w:pPr>
            <w:r w:rsidRPr="005E2A01">
              <w:t>3,33·10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197m</w:t>
            </w:r>
            <w:r w:rsidRPr="005E2A01">
              <w:t>Pt</w:t>
            </w:r>
          </w:p>
        </w:tc>
        <w:tc>
          <w:tcPr>
            <w:tcW w:w="1984" w:type="dxa"/>
            <w:vAlign w:val="bottom"/>
          </w:tcPr>
          <w:p w:rsidR="002A5C4B" w:rsidRPr="005E2A01" w:rsidRDefault="002A5C4B">
            <w:pPr>
              <w:pStyle w:val="ConsPlusNormal"/>
              <w:jc w:val="center"/>
            </w:pPr>
            <w:r w:rsidRPr="005E2A01">
              <w:t>3.25·10</w:t>
            </w:r>
            <w:r w:rsidRPr="005E2A01">
              <w:rPr>
                <w:vertAlign w:val="superscript"/>
              </w:rPr>
              <w:t>-15</w:t>
            </w:r>
          </w:p>
        </w:tc>
        <w:tc>
          <w:tcPr>
            <w:tcW w:w="1984" w:type="dxa"/>
            <w:vAlign w:val="bottom"/>
          </w:tcPr>
          <w:p w:rsidR="002A5C4B" w:rsidRPr="005E2A01" w:rsidRDefault="002A5C4B">
            <w:pPr>
              <w:pStyle w:val="ConsPlusNormal"/>
              <w:jc w:val="center"/>
            </w:pPr>
            <w:r w:rsidRPr="005E2A01">
              <w:t>7,28·10</w:t>
            </w:r>
            <w:r w:rsidRPr="005E2A01">
              <w:rPr>
                <w:vertAlign w:val="superscript"/>
              </w:rPr>
              <w:t>-17</w:t>
            </w:r>
          </w:p>
        </w:tc>
        <w:tc>
          <w:tcPr>
            <w:tcW w:w="1984" w:type="dxa"/>
            <w:vAlign w:val="bottom"/>
          </w:tcPr>
          <w:p w:rsidR="002A5C4B" w:rsidRPr="005E2A01" w:rsidRDefault="002A5C4B">
            <w:pPr>
              <w:pStyle w:val="ConsPlusNormal"/>
              <w:jc w:val="center"/>
            </w:pPr>
            <w:r w:rsidRPr="005E2A01">
              <w:t>1.86·10</w:t>
            </w:r>
            <w:r w:rsidRPr="005E2A01">
              <w:rPr>
                <w:vertAlign w:val="superscript"/>
              </w:rPr>
              <w:t>-14</w:t>
            </w:r>
          </w:p>
        </w:tc>
        <w:tc>
          <w:tcPr>
            <w:tcW w:w="1984" w:type="dxa"/>
            <w:vAlign w:val="bottom"/>
          </w:tcPr>
          <w:p w:rsidR="002A5C4B" w:rsidRPr="005E2A01" w:rsidRDefault="002A5C4B">
            <w:pPr>
              <w:pStyle w:val="ConsPlusNormal"/>
              <w:jc w:val="center"/>
            </w:pPr>
            <w:r w:rsidRPr="005E2A01">
              <w:t>1,26·10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199</w:t>
            </w:r>
            <w:r w:rsidRPr="005E2A01">
              <w:t>Pt</w:t>
            </w:r>
          </w:p>
        </w:tc>
        <w:tc>
          <w:tcPr>
            <w:tcW w:w="1984" w:type="dxa"/>
            <w:vAlign w:val="bottom"/>
          </w:tcPr>
          <w:p w:rsidR="002A5C4B" w:rsidRPr="005E2A01" w:rsidRDefault="002A5C4B">
            <w:pPr>
              <w:pStyle w:val="ConsPlusNormal"/>
              <w:jc w:val="center"/>
            </w:pPr>
            <w:r w:rsidRPr="005E2A01">
              <w:t>9,32·10</w:t>
            </w:r>
            <w:r w:rsidRPr="005E2A01">
              <w:rPr>
                <w:vertAlign w:val="superscript"/>
              </w:rPr>
              <w:t>-15</w:t>
            </w:r>
          </w:p>
        </w:tc>
        <w:tc>
          <w:tcPr>
            <w:tcW w:w="1984" w:type="dxa"/>
            <w:vAlign w:val="bottom"/>
          </w:tcPr>
          <w:p w:rsidR="002A5C4B" w:rsidRPr="005E2A01" w:rsidRDefault="002A5C4B">
            <w:pPr>
              <w:pStyle w:val="ConsPlusNormal"/>
              <w:jc w:val="center"/>
            </w:pPr>
            <w:r w:rsidRPr="005E2A01">
              <w:t>2,47·10</w:t>
            </w:r>
            <w:r w:rsidRPr="005E2A01">
              <w:rPr>
                <w:vertAlign w:val="superscript"/>
              </w:rPr>
              <w:t>-16</w:t>
            </w:r>
          </w:p>
        </w:tc>
        <w:tc>
          <w:tcPr>
            <w:tcW w:w="1984" w:type="dxa"/>
            <w:vAlign w:val="bottom"/>
          </w:tcPr>
          <w:p w:rsidR="002A5C4B" w:rsidRPr="005E2A01" w:rsidRDefault="002A5C4B">
            <w:pPr>
              <w:pStyle w:val="ConsPlusNormal"/>
              <w:jc w:val="center"/>
            </w:pPr>
            <w:r w:rsidRPr="005E2A01">
              <w:t>4,38·10</w:t>
            </w:r>
            <w:r w:rsidRPr="005E2A01">
              <w:rPr>
                <w:vertAlign w:val="superscript"/>
              </w:rPr>
              <w:t>-14</w:t>
            </w:r>
          </w:p>
        </w:tc>
        <w:tc>
          <w:tcPr>
            <w:tcW w:w="1984" w:type="dxa"/>
            <w:vAlign w:val="bottom"/>
          </w:tcPr>
          <w:p w:rsidR="002A5C4B" w:rsidRPr="005E2A01" w:rsidRDefault="002A5C4B">
            <w:pPr>
              <w:pStyle w:val="ConsPlusNormal"/>
              <w:jc w:val="center"/>
            </w:pPr>
            <w:r w:rsidRPr="005E2A01">
              <w:t>5,67·10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200</w:t>
            </w:r>
            <w:r w:rsidRPr="005E2A01">
              <w:t>Pt</w:t>
            </w:r>
          </w:p>
        </w:tc>
        <w:tc>
          <w:tcPr>
            <w:tcW w:w="1984" w:type="dxa"/>
            <w:vAlign w:val="bottom"/>
          </w:tcPr>
          <w:p w:rsidR="002A5C4B" w:rsidRPr="005E2A01" w:rsidRDefault="002A5C4B">
            <w:pPr>
              <w:pStyle w:val="ConsPlusNormal"/>
              <w:jc w:val="center"/>
            </w:pPr>
            <w:r w:rsidRPr="005E2A01">
              <w:t>2,33·10</w:t>
            </w:r>
            <w:r w:rsidRPr="005E2A01">
              <w:rPr>
                <w:vertAlign w:val="superscript"/>
              </w:rPr>
              <w:t>-15</w:t>
            </w:r>
          </w:p>
        </w:tc>
        <w:tc>
          <w:tcPr>
            <w:tcW w:w="1984" w:type="dxa"/>
            <w:vAlign w:val="bottom"/>
          </w:tcPr>
          <w:p w:rsidR="002A5C4B" w:rsidRPr="005E2A01" w:rsidRDefault="002A5C4B">
            <w:pPr>
              <w:pStyle w:val="ConsPlusNormal"/>
              <w:jc w:val="center"/>
            </w:pPr>
            <w:r w:rsidRPr="005E2A01">
              <w:t>5,46·10</w:t>
            </w:r>
            <w:r w:rsidRPr="005E2A01">
              <w:rPr>
                <w:vertAlign w:val="superscript"/>
              </w:rPr>
              <w:t>-17</w:t>
            </w:r>
          </w:p>
        </w:tc>
        <w:tc>
          <w:tcPr>
            <w:tcW w:w="1984" w:type="dxa"/>
            <w:vAlign w:val="bottom"/>
          </w:tcPr>
          <w:p w:rsidR="002A5C4B" w:rsidRPr="005E2A01" w:rsidRDefault="002A5C4B">
            <w:pPr>
              <w:pStyle w:val="ConsPlusNormal"/>
              <w:jc w:val="center"/>
            </w:pPr>
            <w:r w:rsidRPr="005E2A01">
              <w:t>1,13·10</w:t>
            </w:r>
            <w:r w:rsidRPr="005E2A01">
              <w:rPr>
                <w:vertAlign w:val="superscript"/>
              </w:rPr>
              <w:t>-14</w:t>
            </w:r>
          </w:p>
        </w:tc>
        <w:tc>
          <w:tcPr>
            <w:tcW w:w="1984" w:type="dxa"/>
            <w:vAlign w:val="bottom"/>
          </w:tcPr>
          <w:p w:rsidR="002A5C4B" w:rsidRPr="005E2A01" w:rsidRDefault="002A5C4B">
            <w:pPr>
              <w:pStyle w:val="ConsPlusNormal"/>
              <w:jc w:val="center"/>
            </w:pPr>
            <w:r w:rsidRPr="005E2A01">
              <w:t>2,90·10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234</w:t>
            </w:r>
            <w:r w:rsidRPr="005E2A01">
              <w:t>Pu</w:t>
            </w:r>
          </w:p>
        </w:tc>
        <w:tc>
          <w:tcPr>
            <w:tcW w:w="1984" w:type="dxa"/>
            <w:vAlign w:val="bottom"/>
          </w:tcPr>
          <w:p w:rsidR="002A5C4B" w:rsidRPr="005E2A01" w:rsidRDefault="002A5C4B">
            <w:pPr>
              <w:pStyle w:val="ConsPlusNormal"/>
              <w:jc w:val="center"/>
            </w:pPr>
            <w:r w:rsidRPr="005E2A01">
              <w:t>2,49·10</w:t>
            </w:r>
            <w:r w:rsidRPr="005E2A01">
              <w:rPr>
                <w:vertAlign w:val="superscript"/>
              </w:rPr>
              <w:t>-15</w:t>
            </w:r>
          </w:p>
        </w:tc>
        <w:tc>
          <w:tcPr>
            <w:tcW w:w="1984" w:type="dxa"/>
            <w:vAlign w:val="bottom"/>
          </w:tcPr>
          <w:p w:rsidR="002A5C4B" w:rsidRPr="005E2A01" w:rsidRDefault="002A5C4B">
            <w:pPr>
              <w:pStyle w:val="ConsPlusNormal"/>
              <w:jc w:val="center"/>
            </w:pPr>
            <w:r w:rsidRPr="005E2A01">
              <w:t>5,78·10</w:t>
            </w:r>
            <w:r w:rsidRPr="005E2A01">
              <w:rPr>
                <w:vertAlign w:val="superscript"/>
              </w:rPr>
              <w:t>-17</w:t>
            </w:r>
          </w:p>
        </w:tc>
        <w:tc>
          <w:tcPr>
            <w:tcW w:w="1984" w:type="dxa"/>
            <w:vAlign w:val="bottom"/>
          </w:tcPr>
          <w:p w:rsidR="002A5C4B" w:rsidRPr="005E2A01" w:rsidRDefault="002A5C4B">
            <w:pPr>
              <w:pStyle w:val="ConsPlusNormal"/>
              <w:jc w:val="center"/>
            </w:pPr>
            <w:r w:rsidRPr="005E2A01">
              <w:t>3,46·10</w:t>
            </w:r>
            <w:r w:rsidRPr="005E2A01">
              <w:rPr>
                <w:vertAlign w:val="superscript"/>
              </w:rPr>
              <w:t>-15</w:t>
            </w:r>
          </w:p>
        </w:tc>
        <w:tc>
          <w:tcPr>
            <w:tcW w:w="1984" w:type="dxa"/>
            <w:vAlign w:val="bottom"/>
          </w:tcPr>
          <w:p w:rsidR="002A5C4B" w:rsidRPr="005E2A01" w:rsidRDefault="002A5C4B">
            <w:pPr>
              <w:pStyle w:val="ConsPlusNormal"/>
              <w:jc w:val="center"/>
            </w:pPr>
            <w:r w:rsidRPr="005E2A01">
              <w:t>1,01·10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235</w:t>
            </w:r>
            <w:r w:rsidRPr="005E2A01">
              <w:t>Pu</w:t>
            </w:r>
          </w:p>
        </w:tc>
        <w:tc>
          <w:tcPr>
            <w:tcW w:w="1984" w:type="dxa"/>
            <w:vAlign w:val="bottom"/>
          </w:tcPr>
          <w:p w:rsidR="002A5C4B" w:rsidRPr="005E2A01" w:rsidRDefault="002A5C4B">
            <w:pPr>
              <w:pStyle w:val="ConsPlusNormal"/>
              <w:jc w:val="center"/>
            </w:pPr>
            <w:r w:rsidRPr="005E2A01">
              <w:t>3,45·10</w:t>
            </w:r>
            <w:r w:rsidRPr="005E2A01">
              <w:rPr>
                <w:vertAlign w:val="superscript"/>
              </w:rPr>
              <w:t>-15</w:t>
            </w:r>
          </w:p>
        </w:tc>
        <w:tc>
          <w:tcPr>
            <w:tcW w:w="1984" w:type="dxa"/>
            <w:vAlign w:val="bottom"/>
          </w:tcPr>
          <w:p w:rsidR="002A5C4B" w:rsidRPr="005E2A01" w:rsidRDefault="002A5C4B">
            <w:pPr>
              <w:pStyle w:val="ConsPlusNormal"/>
              <w:jc w:val="center"/>
            </w:pPr>
            <w:r w:rsidRPr="005E2A01">
              <w:t>8·10</w:t>
            </w:r>
            <w:r w:rsidRPr="005E2A01">
              <w:rPr>
                <w:vertAlign w:val="superscript"/>
              </w:rPr>
              <w:t>-17</w:t>
            </w:r>
          </w:p>
        </w:tc>
        <w:tc>
          <w:tcPr>
            <w:tcW w:w="1984" w:type="dxa"/>
            <w:vAlign w:val="bottom"/>
          </w:tcPr>
          <w:p w:rsidR="002A5C4B" w:rsidRPr="005E2A01" w:rsidRDefault="002A5C4B">
            <w:pPr>
              <w:pStyle w:val="ConsPlusNormal"/>
              <w:jc w:val="center"/>
            </w:pPr>
            <w:r w:rsidRPr="005E2A01">
              <w:t>4,78·10</w:t>
            </w:r>
            <w:r w:rsidRPr="005E2A01">
              <w:rPr>
                <w:vertAlign w:val="superscript"/>
              </w:rPr>
              <w:t>-15</w:t>
            </w:r>
          </w:p>
        </w:tc>
        <w:tc>
          <w:tcPr>
            <w:tcW w:w="1984" w:type="dxa"/>
            <w:vAlign w:val="bottom"/>
          </w:tcPr>
          <w:p w:rsidR="002A5C4B" w:rsidRPr="005E2A01" w:rsidRDefault="002A5C4B">
            <w:pPr>
              <w:pStyle w:val="ConsPlusNormal"/>
              <w:jc w:val="center"/>
            </w:pPr>
            <w:r w:rsidRPr="005E2A01">
              <w:t>1,44·10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236</w:t>
            </w:r>
            <w:r w:rsidRPr="005E2A01">
              <w:t>Pu</w:t>
            </w:r>
          </w:p>
        </w:tc>
        <w:tc>
          <w:tcPr>
            <w:tcW w:w="1984" w:type="dxa"/>
            <w:vAlign w:val="bottom"/>
          </w:tcPr>
          <w:p w:rsidR="002A5C4B" w:rsidRPr="005E2A01" w:rsidRDefault="002A5C4B">
            <w:pPr>
              <w:pStyle w:val="ConsPlusNormal"/>
              <w:jc w:val="center"/>
            </w:pPr>
            <w:r w:rsidRPr="005E2A01">
              <w:t>4,68·10</w:t>
            </w:r>
            <w:r w:rsidRPr="005E2A01">
              <w:rPr>
                <w:vertAlign w:val="superscript"/>
              </w:rPr>
              <w:t>-18</w:t>
            </w:r>
          </w:p>
        </w:tc>
        <w:tc>
          <w:tcPr>
            <w:tcW w:w="1984" w:type="dxa"/>
            <w:vAlign w:val="bottom"/>
          </w:tcPr>
          <w:p w:rsidR="002A5C4B" w:rsidRPr="005E2A01" w:rsidRDefault="002A5C4B">
            <w:pPr>
              <w:pStyle w:val="ConsPlusNormal"/>
              <w:jc w:val="center"/>
            </w:pPr>
            <w:r w:rsidRPr="005E2A01">
              <w:t>7,35·10</w:t>
            </w:r>
            <w:r w:rsidRPr="005E2A01">
              <w:rPr>
                <w:vertAlign w:val="superscript"/>
              </w:rPr>
              <w:t>-19</w:t>
            </w:r>
          </w:p>
        </w:tc>
        <w:tc>
          <w:tcPr>
            <w:tcW w:w="1984" w:type="dxa"/>
            <w:vAlign w:val="bottom"/>
          </w:tcPr>
          <w:p w:rsidR="002A5C4B" w:rsidRPr="005E2A01" w:rsidRDefault="002A5C4B">
            <w:pPr>
              <w:pStyle w:val="ConsPlusNormal"/>
              <w:jc w:val="center"/>
            </w:pPr>
            <w:r w:rsidRPr="005E2A01">
              <w:t>4,83·10</w:t>
            </w:r>
            <w:r w:rsidRPr="005E2A01">
              <w:rPr>
                <w:vertAlign w:val="superscript"/>
              </w:rPr>
              <w:t>-17</w:t>
            </w:r>
          </w:p>
        </w:tc>
        <w:tc>
          <w:tcPr>
            <w:tcW w:w="1984" w:type="dxa"/>
            <w:vAlign w:val="bottom"/>
          </w:tcPr>
          <w:p w:rsidR="002A5C4B" w:rsidRPr="005E2A01" w:rsidRDefault="002A5C4B">
            <w:pPr>
              <w:pStyle w:val="ConsPlusNormal"/>
              <w:jc w:val="center"/>
            </w:pPr>
            <w:r w:rsidRPr="005E2A01">
              <w:t>1.10·10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237</w:t>
            </w:r>
            <w:r w:rsidRPr="005E2A01">
              <w:t>Pu</w:t>
            </w:r>
          </w:p>
        </w:tc>
        <w:tc>
          <w:tcPr>
            <w:tcW w:w="1984" w:type="dxa"/>
            <w:vAlign w:val="bottom"/>
          </w:tcPr>
          <w:p w:rsidR="002A5C4B" w:rsidRPr="005E2A01" w:rsidRDefault="002A5C4B">
            <w:pPr>
              <w:pStyle w:val="ConsPlusNormal"/>
              <w:jc w:val="center"/>
            </w:pPr>
            <w:r w:rsidRPr="005E2A01">
              <w:t>1.76·10</w:t>
            </w:r>
            <w:r w:rsidRPr="005E2A01">
              <w:rPr>
                <w:vertAlign w:val="superscript"/>
              </w:rPr>
              <w:t>-15</w:t>
            </w:r>
          </w:p>
        </w:tc>
        <w:tc>
          <w:tcPr>
            <w:tcW w:w="1984" w:type="dxa"/>
            <w:vAlign w:val="bottom"/>
          </w:tcPr>
          <w:p w:rsidR="002A5C4B" w:rsidRPr="005E2A01" w:rsidRDefault="002A5C4B">
            <w:pPr>
              <w:pStyle w:val="ConsPlusNormal"/>
              <w:jc w:val="center"/>
            </w:pPr>
            <w:r w:rsidRPr="005E2A01">
              <w:t>4,25·10</w:t>
            </w:r>
            <w:r w:rsidRPr="005E2A01">
              <w:rPr>
                <w:vertAlign w:val="superscript"/>
              </w:rPr>
              <w:t>-17</w:t>
            </w:r>
          </w:p>
        </w:tc>
        <w:tc>
          <w:tcPr>
            <w:tcW w:w="1984" w:type="dxa"/>
            <w:vAlign w:val="bottom"/>
          </w:tcPr>
          <w:p w:rsidR="002A5C4B" w:rsidRPr="005E2A01" w:rsidRDefault="002A5C4B">
            <w:pPr>
              <w:pStyle w:val="ConsPlusNormal"/>
              <w:jc w:val="center"/>
            </w:pPr>
            <w:r w:rsidRPr="005E2A01">
              <w:t>2,54·10</w:t>
            </w:r>
            <w:r w:rsidRPr="005E2A01">
              <w:rPr>
                <w:vertAlign w:val="superscript"/>
              </w:rPr>
              <w:t>-15</w:t>
            </w:r>
          </w:p>
        </w:tc>
        <w:tc>
          <w:tcPr>
            <w:tcW w:w="1984" w:type="dxa"/>
            <w:vAlign w:val="bottom"/>
          </w:tcPr>
          <w:p w:rsidR="002A5C4B" w:rsidRPr="005E2A01" w:rsidRDefault="002A5C4B">
            <w:pPr>
              <w:pStyle w:val="ConsPlusNormal"/>
              <w:jc w:val="center"/>
            </w:pPr>
            <w:r w:rsidRPr="005E2A01">
              <w:t>9,06·10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238</w:t>
            </w:r>
            <w:r w:rsidRPr="005E2A01">
              <w:t>Pu</w:t>
            </w:r>
          </w:p>
        </w:tc>
        <w:tc>
          <w:tcPr>
            <w:tcW w:w="1984" w:type="dxa"/>
            <w:vAlign w:val="bottom"/>
          </w:tcPr>
          <w:p w:rsidR="002A5C4B" w:rsidRPr="005E2A01" w:rsidRDefault="002A5C4B">
            <w:pPr>
              <w:pStyle w:val="ConsPlusNormal"/>
              <w:jc w:val="center"/>
            </w:pPr>
            <w:r w:rsidRPr="005E2A01">
              <w:t>3,5·10</w:t>
            </w:r>
            <w:r w:rsidRPr="005E2A01">
              <w:rPr>
                <w:vertAlign w:val="superscript"/>
              </w:rPr>
              <w:t>-18</w:t>
            </w:r>
          </w:p>
        </w:tc>
        <w:tc>
          <w:tcPr>
            <w:tcW w:w="1984" w:type="dxa"/>
            <w:vAlign w:val="bottom"/>
          </w:tcPr>
          <w:p w:rsidR="002A5C4B" w:rsidRPr="005E2A01" w:rsidRDefault="002A5C4B">
            <w:pPr>
              <w:pStyle w:val="ConsPlusNormal"/>
              <w:jc w:val="center"/>
            </w:pPr>
            <w:r w:rsidRPr="005E2A01">
              <w:t>6,26·10</w:t>
            </w:r>
            <w:r w:rsidRPr="005E2A01">
              <w:rPr>
                <w:vertAlign w:val="superscript"/>
              </w:rPr>
              <w:t>-19</w:t>
            </w:r>
          </w:p>
        </w:tc>
        <w:tc>
          <w:tcPr>
            <w:tcW w:w="1984" w:type="dxa"/>
            <w:vAlign w:val="bottom"/>
          </w:tcPr>
          <w:p w:rsidR="002A5C4B" w:rsidRPr="005E2A01" w:rsidRDefault="002A5C4B">
            <w:pPr>
              <w:pStyle w:val="ConsPlusNormal"/>
              <w:jc w:val="center"/>
            </w:pPr>
            <w:r w:rsidRPr="005E2A01">
              <w:t>4,09·10</w:t>
            </w:r>
            <w:r w:rsidRPr="005E2A01">
              <w:rPr>
                <w:vertAlign w:val="superscript"/>
              </w:rPr>
              <w:t>-17</w:t>
            </w:r>
          </w:p>
        </w:tc>
        <w:tc>
          <w:tcPr>
            <w:tcW w:w="1984" w:type="dxa"/>
            <w:vAlign w:val="bottom"/>
          </w:tcPr>
          <w:p w:rsidR="002A5C4B" w:rsidRPr="005E2A01" w:rsidRDefault="002A5C4B">
            <w:pPr>
              <w:pStyle w:val="ConsPlusNormal"/>
              <w:jc w:val="center"/>
            </w:pPr>
            <w:r w:rsidRPr="005E2A01">
              <w:t>9,64·10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239</w:t>
            </w:r>
            <w:r w:rsidRPr="005E2A01">
              <w:t>Pu</w:t>
            </w:r>
          </w:p>
        </w:tc>
        <w:tc>
          <w:tcPr>
            <w:tcW w:w="1984" w:type="dxa"/>
            <w:vAlign w:val="bottom"/>
          </w:tcPr>
          <w:p w:rsidR="002A5C4B" w:rsidRPr="005E2A01" w:rsidRDefault="002A5C4B">
            <w:pPr>
              <w:pStyle w:val="ConsPlusNormal"/>
              <w:jc w:val="center"/>
            </w:pPr>
            <w:r w:rsidRPr="005E2A01">
              <w:t>3,48·10</w:t>
            </w:r>
            <w:r w:rsidRPr="005E2A01">
              <w:rPr>
                <w:vertAlign w:val="superscript"/>
              </w:rPr>
              <w:t>-18</w:t>
            </w:r>
          </w:p>
        </w:tc>
        <w:tc>
          <w:tcPr>
            <w:tcW w:w="1984" w:type="dxa"/>
            <w:vAlign w:val="bottom"/>
          </w:tcPr>
          <w:p w:rsidR="002A5C4B" w:rsidRPr="005E2A01" w:rsidRDefault="002A5C4B">
            <w:pPr>
              <w:pStyle w:val="ConsPlusNormal"/>
              <w:jc w:val="center"/>
            </w:pPr>
            <w:r w:rsidRPr="005E2A01">
              <w:t>2,84·10</w:t>
            </w:r>
            <w:r w:rsidRPr="005E2A01">
              <w:rPr>
                <w:vertAlign w:val="superscript"/>
              </w:rPr>
              <w:t>-19</w:t>
            </w:r>
          </w:p>
        </w:tc>
        <w:tc>
          <w:tcPr>
            <w:tcW w:w="1984" w:type="dxa"/>
            <w:vAlign w:val="bottom"/>
          </w:tcPr>
          <w:p w:rsidR="002A5C4B" w:rsidRPr="005E2A01" w:rsidRDefault="002A5C4B">
            <w:pPr>
              <w:pStyle w:val="ConsPlusNormal"/>
              <w:jc w:val="center"/>
            </w:pPr>
            <w:r w:rsidRPr="005E2A01">
              <w:t>1,86·10</w:t>
            </w:r>
            <w:r w:rsidRPr="005E2A01">
              <w:rPr>
                <w:vertAlign w:val="superscript"/>
              </w:rPr>
              <w:t>-17</w:t>
            </w:r>
          </w:p>
        </w:tc>
        <w:tc>
          <w:tcPr>
            <w:tcW w:w="1984" w:type="dxa"/>
            <w:vAlign w:val="bottom"/>
          </w:tcPr>
          <w:p w:rsidR="002A5C4B" w:rsidRPr="005E2A01" w:rsidRDefault="002A5C4B">
            <w:pPr>
              <w:pStyle w:val="ConsPlusNormal"/>
              <w:jc w:val="center"/>
            </w:pPr>
            <w:r w:rsidRPr="005E2A01">
              <w:t>3,67·10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240</w:t>
            </w:r>
            <w:r w:rsidRPr="005E2A01">
              <w:t>Pu</w:t>
            </w:r>
          </w:p>
        </w:tc>
        <w:tc>
          <w:tcPr>
            <w:tcW w:w="1984" w:type="dxa"/>
            <w:vAlign w:val="bottom"/>
          </w:tcPr>
          <w:p w:rsidR="002A5C4B" w:rsidRPr="005E2A01" w:rsidRDefault="002A5C4B">
            <w:pPr>
              <w:pStyle w:val="ConsPlusNormal"/>
              <w:jc w:val="center"/>
            </w:pPr>
            <w:r w:rsidRPr="005E2A01">
              <w:t>3,42·10</w:t>
            </w:r>
            <w:r w:rsidRPr="005E2A01">
              <w:rPr>
                <w:vertAlign w:val="superscript"/>
              </w:rPr>
              <w:t>-18</w:t>
            </w:r>
          </w:p>
        </w:tc>
        <w:tc>
          <w:tcPr>
            <w:tcW w:w="1984" w:type="dxa"/>
            <w:vAlign w:val="bottom"/>
          </w:tcPr>
          <w:p w:rsidR="002A5C4B" w:rsidRPr="005E2A01" w:rsidRDefault="002A5C4B">
            <w:pPr>
              <w:pStyle w:val="ConsPlusNormal"/>
              <w:jc w:val="center"/>
            </w:pPr>
            <w:r w:rsidRPr="005E2A01">
              <w:t>6,01·10</w:t>
            </w:r>
            <w:r w:rsidRPr="005E2A01">
              <w:rPr>
                <w:vertAlign w:val="superscript"/>
              </w:rPr>
              <w:t>-19</w:t>
            </w:r>
          </w:p>
        </w:tc>
        <w:tc>
          <w:tcPr>
            <w:tcW w:w="1984" w:type="dxa"/>
            <w:vAlign w:val="bottom"/>
          </w:tcPr>
          <w:p w:rsidR="002A5C4B" w:rsidRPr="005E2A01" w:rsidRDefault="002A5C4B">
            <w:pPr>
              <w:pStyle w:val="ConsPlusNormal"/>
              <w:jc w:val="center"/>
            </w:pPr>
            <w:r w:rsidRPr="005E2A01">
              <w:t>3,92·10</w:t>
            </w:r>
            <w:r w:rsidRPr="005E2A01">
              <w:rPr>
                <w:vertAlign w:val="superscript"/>
              </w:rPr>
              <w:t>-17</w:t>
            </w:r>
          </w:p>
        </w:tc>
        <w:tc>
          <w:tcPr>
            <w:tcW w:w="1984" w:type="dxa"/>
            <w:vAlign w:val="bottom"/>
          </w:tcPr>
          <w:p w:rsidR="002A5C4B" w:rsidRPr="005E2A01" w:rsidRDefault="002A5C4B">
            <w:pPr>
              <w:pStyle w:val="ConsPlusNormal"/>
              <w:jc w:val="center"/>
            </w:pPr>
            <w:r w:rsidRPr="005E2A01">
              <w:t>9,18·10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241</w:t>
            </w:r>
            <w:r w:rsidRPr="005E2A01">
              <w:t>Pu</w:t>
            </w:r>
          </w:p>
        </w:tc>
        <w:tc>
          <w:tcPr>
            <w:tcW w:w="1984" w:type="dxa"/>
            <w:vAlign w:val="bottom"/>
          </w:tcPr>
          <w:p w:rsidR="002A5C4B" w:rsidRPr="005E2A01" w:rsidRDefault="002A5C4B">
            <w:pPr>
              <w:pStyle w:val="ConsPlusNormal"/>
              <w:jc w:val="center"/>
            </w:pPr>
            <w:r w:rsidRPr="005E2A01">
              <w:t>6,33·10</w:t>
            </w:r>
            <w:r w:rsidRPr="005E2A01">
              <w:rPr>
                <w:vertAlign w:val="superscript"/>
              </w:rPr>
              <w:t>-20</w:t>
            </w:r>
          </w:p>
        </w:tc>
        <w:tc>
          <w:tcPr>
            <w:tcW w:w="1984" w:type="dxa"/>
            <w:vAlign w:val="bottom"/>
          </w:tcPr>
          <w:p w:rsidR="002A5C4B" w:rsidRPr="005E2A01" w:rsidRDefault="002A5C4B">
            <w:pPr>
              <w:pStyle w:val="ConsPlusNormal"/>
              <w:jc w:val="center"/>
            </w:pPr>
            <w:r w:rsidRPr="005E2A01">
              <w:t>1,72·10</w:t>
            </w:r>
            <w:r w:rsidRPr="005E2A01">
              <w:rPr>
                <w:vertAlign w:val="superscript"/>
              </w:rPr>
              <w:t>-21</w:t>
            </w:r>
          </w:p>
        </w:tc>
        <w:tc>
          <w:tcPr>
            <w:tcW w:w="1984" w:type="dxa"/>
            <w:vAlign w:val="bottom"/>
          </w:tcPr>
          <w:p w:rsidR="002A5C4B" w:rsidRPr="005E2A01" w:rsidRDefault="002A5C4B">
            <w:pPr>
              <w:pStyle w:val="ConsPlusNormal"/>
              <w:jc w:val="center"/>
            </w:pPr>
            <w:r w:rsidRPr="005E2A01">
              <w:t>1,17·10</w:t>
            </w:r>
            <w:r w:rsidRPr="005E2A01">
              <w:rPr>
                <w:vertAlign w:val="superscript"/>
              </w:rPr>
              <w:t>-19</w:t>
            </w:r>
          </w:p>
        </w:tc>
        <w:tc>
          <w:tcPr>
            <w:tcW w:w="1984" w:type="dxa"/>
            <w:vAlign w:val="bottom"/>
          </w:tcPr>
          <w:p w:rsidR="002A5C4B" w:rsidRPr="005E2A01" w:rsidRDefault="002A5C4B">
            <w:pPr>
              <w:pStyle w:val="ConsPlusNormal"/>
              <w:jc w:val="center"/>
            </w:pPr>
            <w:r w:rsidRPr="005E2A01">
              <w:t>7,06·10</w:t>
            </w:r>
            <w:r w:rsidRPr="005E2A01">
              <w:rPr>
                <w:vertAlign w:val="superscript"/>
              </w:rPr>
              <w:t>-21</w:t>
            </w:r>
          </w:p>
        </w:tc>
      </w:tr>
      <w:tr w:rsidR="002A5C4B" w:rsidRPr="005E2A01">
        <w:tc>
          <w:tcPr>
            <w:tcW w:w="1701" w:type="dxa"/>
            <w:vAlign w:val="bottom"/>
          </w:tcPr>
          <w:p w:rsidR="002A5C4B" w:rsidRPr="005E2A01" w:rsidRDefault="002A5C4B">
            <w:pPr>
              <w:pStyle w:val="ConsPlusNormal"/>
              <w:jc w:val="center"/>
            </w:pPr>
            <w:r w:rsidRPr="005E2A01">
              <w:rPr>
                <w:vertAlign w:val="superscript"/>
              </w:rPr>
              <w:t>242</w:t>
            </w:r>
            <w:r w:rsidRPr="005E2A01">
              <w:t>Pu</w:t>
            </w:r>
          </w:p>
        </w:tc>
        <w:tc>
          <w:tcPr>
            <w:tcW w:w="1984" w:type="dxa"/>
            <w:vAlign w:val="bottom"/>
          </w:tcPr>
          <w:p w:rsidR="002A5C4B" w:rsidRPr="005E2A01" w:rsidRDefault="002A5C4B">
            <w:pPr>
              <w:pStyle w:val="ConsPlusNormal"/>
              <w:jc w:val="center"/>
            </w:pPr>
            <w:r w:rsidRPr="005E2A01">
              <w:t>2,9·10</w:t>
            </w:r>
            <w:r w:rsidRPr="005E2A01">
              <w:rPr>
                <w:vertAlign w:val="superscript"/>
              </w:rPr>
              <w:t>-18</w:t>
            </w:r>
          </w:p>
        </w:tc>
        <w:tc>
          <w:tcPr>
            <w:tcW w:w="1984" w:type="dxa"/>
            <w:vAlign w:val="bottom"/>
          </w:tcPr>
          <w:p w:rsidR="002A5C4B" w:rsidRPr="005E2A01" w:rsidRDefault="002A5C4B">
            <w:pPr>
              <w:pStyle w:val="ConsPlusNormal"/>
              <w:jc w:val="center"/>
            </w:pPr>
            <w:r w:rsidRPr="005E2A01">
              <w:t>4,98·10</w:t>
            </w:r>
            <w:r w:rsidRPr="005E2A01">
              <w:rPr>
                <w:vertAlign w:val="superscript"/>
              </w:rPr>
              <w:t>-19</w:t>
            </w:r>
          </w:p>
        </w:tc>
        <w:tc>
          <w:tcPr>
            <w:tcW w:w="1984" w:type="dxa"/>
            <w:vAlign w:val="bottom"/>
          </w:tcPr>
          <w:p w:rsidR="002A5C4B" w:rsidRPr="005E2A01" w:rsidRDefault="002A5C4B">
            <w:pPr>
              <w:pStyle w:val="ConsPlusNormal"/>
              <w:jc w:val="center"/>
            </w:pPr>
            <w:r w:rsidRPr="005E2A01">
              <w:t>3,27·10</w:t>
            </w:r>
            <w:r w:rsidRPr="005E2A01">
              <w:rPr>
                <w:vertAlign w:val="superscript"/>
              </w:rPr>
              <w:t>-17</w:t>
            </w:r>
          </w:p>
        </w:tc>
        <w:tc>
          <w:tcPr>
            <w:tcW w:w="1984" w:type="dxa"/>
            <w:vAlign w:val="bottom"/>
          </w:tcPr>
          <w:p w:rsidR="002A5C4B" w:rsidRPr="005E2A01" w:rsidRDefault="002A5C4B">
            <w:pPr>
              <w:pStyle w:val="ConsPlusNormal"/>
              <w:jc w:val="center"/>
            </w:pPr>
            <w:r w:rsidRPr="005E2A01">
              <w:t>7,61·10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243</w:t>
            </w:r>
            <w:r w:rsidRPr="005E2A01">
              <w:t>Pu</w:t>
            </w:r>
          </w:p>
        </w:tc>
        <w:tc>
          <w:tcPr>
            <w:tcW w:w="1984" w:type="dxa"/>
            <w:vAlign w:val="bottom"/>
          </w:tcPr>
          <w:p w:rsidR="002A5C4B" w:rsidRPr="005E2A01" w:rsidRDefault="002A5C4B">
            <w:pPr>
              <w:pStyle w:val="ConsPlusNormal"/>
              <w:jc w:val="center"/>
            </w:pPr>
            <w:r w:rsidRPr="005E2A01">
              <w:t>9,61·10</w:t>
            </w:r>
            <w:r w:rsidRPr="005E2A01">
              <w:rPr>
                <w:vertAlign w:val="superscript"/>
              </w:rPr>
              <w:t>-16</w:t>
            </w:r>
          </w:p>
        </w:tc>
        <w:tc>
          <w:tcPr>
            <w:tcW w:w="1984" w:type="dxa"/>
            <w:vAlign w:val="bottom"/>
          </w:tcPr>
          <w:p w:rsidR="002A5C4B" w:rsidRPr="005E2A01" w:rsidRDefault="002A5C4B">
            <w:pPr>
              <w:pStyle w:val="ConsPlusNormal"/>
              <w:jc w:val="center"/>
            </w:pPr>
            <w:r w:rsidRPr="005E2A01">
              <w:t>2,27·10</w:t>
            </w:r>
            <w:r w:rsidRPr="005E2A01">
              <w:rPr>
                <w:vertAlign w:val="superscript"/>
              </w:rPr>
              <w:t>-17</w:t>
            </w:r>
          </w:p>
        </w:tc>
        <w:tc>
          <w:tcPr>
            <w:tcW w:w="1984" w:type="dxa"/>
            <w:vAlign w:val="bottom"/>
          </w:tcPr>
          <w:p w:rsidR="002A5C4B" w:rsidRPr="005E2A01" w:rsidRDefault="002A5C4B">
            <w:pPr>
              <w:pStyle w:val="ConsPlusNormal"/>
              <w:jc w:val="center"/>
            </w:pPr>
            <w:r w:rsidRPr="005E2A01">
              <w:t>8,15·10</w:t>
            </w:r>
            <w:r w:rsidRPr="005E2A01">
              <w:rPr>
                <w:vertAlign w:val="superscript"/>
              </w:rPr>
              <w:t>-15</w:t>
            </w:r>
          </w:p>
        </w:tc>
        <w:tc>
          <w:tcPr>
            <w:tcW w:w="1984" w:type="dxa"/>
            <w:vAlign w:val="bottom"/>
          </w:tcPr>
          <w:p w:rsidR="002A5C4B" w:rsidRPr="005E2A01" w:rsidRDefault="002A5C4B">
            <w:pPr>
              <w:pStyle w:val="ConsPlusNormal"/>
              <w:jc w:val="center"/>
            </w:pPr>
            <w:r w:rsidRPr="005E2A01">
              <w:t>1,18·10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244</w:t>
            </w:r>
            <w:r w:rsidRPr="005E2A01">
              <w:t>Pu</w:t>
            </w:r>
          </w:p>
        </w:tc>
        <w:tc>
          <w:tcPr>
            <w:tcW w:w="1984" w:type="dxa"/>
            <w:vAlign w:val="bottom"/>
          </w:tcPr>
          <w:p w:rsidR="002A5C4B" w:rsidRPr="005E2A01" w:rsidRDefault="002A5C4B">
            <w:pPr>
              <w:pStyle w:val="ConsPlusNormal"/>
              <w:jc w:val="center"/>
            </w:pPr>
            <w:r w:rsidRPr="005E2A01">
              <w:t>2,08·10</w:t>
            </w:r>
            <w:r w:rsidRPr="005E2A01">
              <w:rPr>
                <w:vertAlign w:val="superscript"/>
              </w:rPr>
              <w:t>-18</w:t>
            </w:r>
          </w:p>
        </w:tc>
        <w:tc>
          <w:tcPr>
            <w:tcW w:w="1984" w:type="dxa"/>
            <w:vAlign w:val="bottom"/>
          </w:tcPr>
          <w:p w:rsidR="002A5C4B" w:rsidRPr="005E2A01" w:rsidRDefault="002A5C4B">
            <w:pPr>
              <w:pStyle w:val="ConsPlusNormal"/>
              <w:jc w:val="center"/>
            </w:pPr>
            <w:r w:rsidRPr="005E2A01">
              <w:t>4,16·10</w:t>
            </w:r>
            <w:r w:rsidRPr="005E2A01">
              <w:rPr>
                <w:vertAlign w:val="superscript"/>
              </w:rPr>
              <w:t>-19</w:t>
            </w:r>
          </w:p>
        </w:tc>
        <w:tc>
          <w:tcPr>
            <w:tcW w:w="1984" w:type="dxa"/>
            <w:vAlign w:val="bottom"/>
          </w:tcPr>
          <w:p w:rsidR="002A5C4B" w:rsidRPr="005E2A01" w:rsidRDefault="002A5C4B">
            <w:pPr>
              <w:pStyle w:val="ConsPlusNormal"/>
              <w:jc w:val="center"/>
            </w:pPr>
            <w:r w:rsidRPr="005E2A01">
              <w:t>2,69·10</w:t>
            </w:r>
            <w:r w:rsidRPr="005E2A01">
              <w:rPr>
                <w:vertAlign w:val="superscript"/>
              </w:rPr>
              <w:t>-17</w:t>
            </w:r>
          </w:p>
        </w:tc>
        <w:tc>
          <w:tcPr>
            <w:tcW w:w="1984" w:type="dxa"/>
            <w:vAlign w:val="bottom"/>
          </w:tcPr>
          <w:p w:rsidR="002A5C4B" w:rsidRPr="005E2A01" w:rsidRDefault="002A5C4B">
            <w:pPr>
              <w:pStyle w:val="ConsPlusNormal"/>
              <w:jc w:val="center"/>
            </w:pPr>
            <w:r w:rsidRPr="005E2A01">
              <w:t>6,49·10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245</w:t>
            </w:r>
            <w:r w:rsidRPr="005E2A01">
              <w:t>Pu</w:t>
            </w:r>
          </w:p>
        </w:tc>
        <w:tc>
          <w:tcPr>
            <w:tcW w:w="1984" w:type="dxa"/>
            <w:vAlign w:val="bottom"/>
          </w:tcPr>
          <w:p w:rsidR="002A5C4B" w:rsidRPr="005E2A01" w:rsidRDefault="002A5C4B">
            <w:pPr>
              <w:pStyle w:val="ConsPlusNormal"/>
              <w:jc w:val="center"/>
            </w:pPr>
            <w:r w:rsidRPr="005E2A01">
              <w:t>1.86·10</w:t>
            </w:r>
            <w:r w:rsidRPr="005E2A01">
              <w:rPr>
                <w:vertAlign w:val="superscript"/>
              </w:rPr>
              <w:t>-14</w:t>
            </w:r>
          </w:p>
        </w:tc>
        <w:tc>
          <w:tcPr>
            <w:tcW w:w="1984" w:type="dxa"/>
            <w:vAlign w:val="bottom"/>
          </w:tcPr>
          <w:p w:rsidR="002A5C4B" w:rsidRPr="005E2A01" w:rsidRDefault="002A5C4B">
            <w:pPr>
              <w:pStyle w:val="ConsPlusNormal"/>
              <w:jc w:val="center"/>
            </w:pPr>
            <w:r w:rsidRPr="005E2A01">
              <w:t>4,06·10</w:t>
            </w:r>
            <w:r w:rsidRPr="005E2A01">
              <w:rPr>
                <w:vertAlign w:val="superscript"/>
              </w:rPr>
              <w:t>-16</w:t>
            </w:r>
          </w:p>
        </w:tc>
        <w:tc>
          <w:tcPr>
            <w:tcW w:w="1984" w:type="dxa"/>
            <w:vAlign w:val="bottom"/>
          </w:tcPr>
          <w:p w:rsidR="002A5C4B" w:rsidRPr="005E2A01" w:rsidRDefault="002A5C4B">
            <w:pPr>
              <w:pStyle w:val="ConsPlusNormal"/>
              <w:jc w:val="center"/>
            </w:pPr>
            <w:r w:rsidRPr="005E2A01">
              <w:t>4,00·10</w:t>
            </w:r>
            <w:r w:rsidRPr="005E2A01">
              <w:rPr>
                <w:vertAlign w:val="superscript"/>
              </w:rPr>
              <w:t>-14</w:t>
            </w:r>
          </w:p>
        </w:tc>
        <w:tc>
          <w:tcPr>
            <w:tcW w:w="1984" w:type="dxa"/>
            <w:vAlign w:val="bottom"/>
          </w:tcPr>
          <w:p w:rsidR="002A5C4B" w:rsidRPr="005E2A01" w:rsidRDefault="002A5C4B">
            <w:pPr>
              <w:pStyle w:val="ConsPlusNormal"/>
              <w:jc w:val="center"/>
            </w:pPr>
            <w:r w:rsidRPr="005E2A01">
              <w:t>2,03·10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246</w:t>
            </w:r>
            <w:r w:rsidRPr="005E2A01">
              <w:t>Pu</w:t>
            </w:r>
          </w:p>
        </w:tc>
        <w:tc>
          <w:tcPr>
            <w:tcW w:w="1984" w:type="dxa"/>
            <w:vAlign w:val="bottom"/>
          </w:tcPr>
          <w:p w:rsidR="002A5C4B" w:rsidRPr="005E2A01" w:rsidRDefault="002A5C4B">
            <w:pPr>
              <w:pStyle w:val="ConsPlusNormal"/>
              <w:jc w:val="center"/>
            </w:pPr>
            <w:r w:rsidRPr="005E2A01">
              <w:t>5,35·10</w:t>
            </w:r>
            <w:r w:rsidRPr="005E2A01">
              <w:rPr>
                <w:vertAlign w:val="superscript"/>
              </w:rPr>
              <w:t>-15</w:t>
            </w:r>
          </w:p>
        </w:tc>
        <w:tc>
          <w:tcPr>
            <w:tcW w:w="1984" w:type="dxa"/>
            <w:vAlign w:val="bottom"/>
          </w:tcPr>
          <w:p w:rsidR="002A5C4B" w:rsidRPr="005E2A01" w:rsidRDefault="002A5C4B">
            <w:pPr>
              <w:pStyle w:val="ConsPlusNormal"/>
              <w:jc w:val="center"/>
            </w:pPr>
            <w:r w:rsidRPr="005E2A01">
              <w:t>1,23·10</w:t>
            </w:r>
            <w:r w:rsidRPr="005E2A01">
              <w:rPr>
                <w:vertAlign w:val="superscript"/>
              </w:rPr>
              <w:t>-16</w:t>
            </w:r>
          </w:p>
        </w:tc>
        <w:tc>
          <w:tcPr>
            <w:tcW w:w="1984" w:type="dxa"/>
            <w:vAlign w:val="bottom"/>
          </w:tcPr>
          <w:p w:rsidR="002A5C4B" w:rsidRPr="005E2A01" w:rsidRDefault="002A5C4B">
            <w:pPr>
              <w:pStyle w:val="ConsPlusNormal"/>
              <w:jc w:val="center"/>
            </w:pPr>
            <w:r w:rsidRPr="005E2A01">
              <w:t>8,82·10</w:t>
            </w:r>
            <w:r w:rsidRPr="005E2A01">
              <w:rPr>
                <w:vertAlign w:val="superscript"/>
              </w:rPr>
              <w:t>-15</w:t>
            </w:r>
          </w:p>
        </w:tc>
        <w:tc>
          <w:tcPr>
            <w:tcW w:w="1984" w:type="dxa"/>
            <w:vAlign w:val="bottom"/>
          </w:tcPr>
          <w:p w:rsidR="002A5C4B" w:rsidRPr="005E2A01" w:rsidRDefault="002A5C4B">
            <w:pPr>
              <w:pStyle w:val="ConsPlusNormal"/>
              <w:jc w:val="center"/>
            </w:pPr>
            <w:r w:rsidRPr="005E2A01">
              <w:t>1,94·10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222</w:t>
            </w:r>
            <w:r w:rsidRPr="005E2A01">
              <w:t>Ra</w:t>
            </w:r>
          </w:p>
        </w:tc>
        <w:tc>
          <w:tcPr>
            <w:tcW w:w="1984" w:type="dxa"/>
            <w:vAlign w:val="bottom"/>
          </w:tcPr>
          <w:p w:rsidR="002A5C4B" w:rsidRPr="005E2A01" w:rsidRDefault="002A5C4B">
            <w:pPr>
              <w:pStyle w:val="ConsPlusNormal"/>
              <w:jc w:val="center"/>
            </w:pPr>
            <w:r w:rsidRPr="005E2A01">
              <w:t>4.03·10</w:t>
            </w:r>
            <w:r w:rsidRPr="005E2A01">
              <w:rPr>
                <w:vertAlign w:val="superscript"/>
              </w:rPr>
              <w:t>-16</w:t>
            </w:r>
          </w:p>
        </w:tc>
        <w:tc>
          <w:tcPr>
            <w:tcW w:w="1984" w:type="dxa"/>
            <w:vAlign w:val="bottom"/>
          </w:tcPr>
          <w:p w:rsidR="002A5C4B" w:rsidRPr="005E2A01" w:rsidRDefault="002A5C4B">
            <w:pPr>
              <w:pStyle w:val="ConsPlusNormal"/>
              <w:jc w:val="center"/>
            </w:pPr>
            <w:r w:rsidRPr="005E2A01">
              <w:t>8,66·10</w:t>
            </w:r>
            <w:r w:rsidRPr="005E2A01">
              <w:rPr>
                <w:vertAlign w:val="superscript"/>
              </w:rPr>
              <w:t>-18</w:t>
            </w:r>
          </w:p>
        </w:tc>
        <w:tc>
          <w:tcPr>
            <w:tcW w:w="1984" w:type="dxa"/>
            <w:vAlign w:val="bottom"/>
          </w:tcPr>
          <w:p w:rsidR="002A5C4B" w:rsidRPr="005E2A01" w:rsidRDefault="002A5C4B">
            <w:pPr>
              <w:pStyle w:val="ConsPlusNormal"/>
              <w:jc w:val="center"/>
            </w:pPr>
            <w:r w:rsidRPr="005E2A01">
              <w:t>5,51·10</w:t>
            </w:r>
            <w:r w:rsidRPr="005E2A01">
              <w:rPr>
                <w:vertAlign w:val="superscript"/>
              </w:rPr>
              <w:t>-16</w:t>
            </w:r>
          </w:p>
        </w:tc>
        <w:tc>
          <w:tcPr>
            <w:tcW w:w="1984" w:type="dxa"/>
            <w:vAlign w:val="bottom"/>
          </w:tcPr>
          <w:p w:rsidR="002A5C4B" w:rsidRPr="005E2A01" w:rsidRDefault="002A5C4B">
            <w:pPr>
              <w:pStyle w:val="ConsPlusNormal"/>
              <w:jc w:val="center"/>
            </w:pPr>
            <w:r w:rsidRPr="005E2A01">
              <w:t>1,08·10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223</w:t>
            </w:r>
            <w:r w:rsidRPr="005E2A01">
              <w:t>Ra</w:t>
            </w:r>
          </w:p>
        </w:tc>
        <w:tc>
          <w:tcPr>
            <w:tcW w:w="1984" w:type="dxa"/>
            <w:vAlign w:val="bottom"/>
          </w:tcPr>
          <w:p w:rsidR="002A5C4B" w:rsidRPr="005E2A01" w:rsidRDefault="002A5C4B">
            <w:pPr>
              <w:pStyle w:val="ConsPlusNormal"/>
              <w:jc w:val="center"/>
            </w:pPr>
            <w:r w:rsidRPr="005E2A01">
              <w:t>5,47·10</w:t>
            </w:r>
            <w:r w:rsidRPr="005E2A01">
              <w:rPr>
                <w:vertAlign w:val="superscript"/>
              </w:rPr>
              <w:t>-15</w:t>
            </w:r>
          </w:p>
        </w:tc>
        <w:tc>
          <w:tcPr>
            <w:tcW w:w="1984" w:type="dxa"/>
            <w:vAlign w:val="bottom"/>
          </w:tcPr>
          <w:p w:rsidR="002A5C4B" w:rsidRPr="005E2A01" w:rsidRDefault="002A5C4B">
            <w:pPr>
              <w:pStyle w:val="ConsPlusNormal"/>
              <w:jc w:val="center"/>
            </w:pPr>
            <w:r w:rsidRPr="005E2A01">
              <w:t>1,21·10</w:t>
            </w:r>
            <w:r w:rsidRPr="005E2A01">
              <w:rPr>
                <w:vertAlign w:val="superscript"/>
              </w:rPr>
              <w:t>-16</w:t>
            </w:r>
          </w:p>
        </w:tc>
        <w:tc>
          <w:tcPr>
            <w:tcW w:w="1984" w:type="dxa"/>
            <w:vAlign w:val="bottom"/>
          </w:tcPr>
          <w:p w:rsidR="002A5C4B" w:rsidRPr="005E2A01" w:rsidRDefault="002A5C4B">
            <w:pPr>
              <w:pStyle w:val="ConsPlusNormal"/>
              <w:jc w:val="center"/>
            </w:pPr>
            <w:r w:rsidRPr="005E2A01">
              <w:t>8,87·10</w:t>
            </w:r>
            <w:r w:rsidRPr="005E2A01">
              <w:rPr>
                <w:vertAlign w:val="superscript"/>
              </w:rPr>
              <w:t>-15</w:t>
            </w:r>
          </w:p>
        </w:tc>
        <w:tc>
          <w:tcPr>
            <w:tcW w:w="1984" w:type="dxa"/>
            <w:vAlign w:val="bottom"/>
          </w:tcPr>
          <w:p w:rsidR="002A5C4B" w:rsidRPr="005E2A01" w:rsidRDefault="002A5C4B">
            <w:pPr>
              <w:pStyle w:val="ConsPlusNormal"/>
              <w:jc w:val="center"/>
            </w:pPr>
            <w:r w:rsidRPr="005E2A01">
              <w:t>1,67·10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224</w:t>
            </w:r>
            <w:r w:rsidRPr="005E2A01">
              <w:t>Ra</w:t>
            </w:r>
          </w:p>
        </w:tc>
        <w:tc>
          <w:tcPr>
            <w:tcW w:w="1984" w:type="dxa"/>
            <w:vAlign w:val="bottom"/>
          </w:tcPr>
          <w:p w:rsidR="002A5C4B" w:rsidRPr="005E2A01" w:rsidRDefault="002A5C4B">
            <w:pPr>
              <w:pStyle w:val="ConsPlusNormal"/>
              <w:jc w:val="center"/>
            </w:pPr>
            <w:r w:rsidRPr="005E2A01">
              <w:t>4,29·10</w:t>
            </w:r>
            <w:r w:rsidRPr="005E2A01">
              <w:rPr>
                <w:vertAlign w:val="superscript"/>
              </w:rPr>
              <w:t>-16</w:t>
            </w:r>
          </w:p>
        </w:tc>
        <w:tc>
          <w:tcPr>
            <w:tcW w:w="1984" w:type="dxa"/>
            <w:vAlign w:val="bottom"/>
          </w:tcPr>
          <w:p w:rsidR="002A5C4B" w:rsidRPr="005E2A01" w:rsidRDefault="002A5C4B">
            <w:pPr>
              <w:pStyle w:val="ConsPlusNormal"/>
              <w:jc w:val="center"/>
            </w:pPr>
            <w:r w:rsidRPr="005E2A01">
              <w:t>9,15·10</w:t>
            </w:r>
            <w:r w:rsidRPr="005E2A01">
              <w:rPr>
                <w:vertAlign w:val="superscript"/>
              </w:rPr>
              <w:t>-18</w:t>
            </w:r>
          </w:p>
        </w:tc>
        <w:tc>
          <w:tcPr>
            <w:tcW w:w="1984" w:type="dxa"/>
            <w:vAlign w:val="bottom"/>
          </w:tcPr>
          <w:p w:rsidR="002A5C4B" w:rsidRPr="005E2A01" w:rsidRDefault="002A5C4B">
            <w:pPr>
              <w:pStyle w:val="ConsPlusNormal"/>
              <w:jc w:val="center"/>
            </w:pPr>
            <w:r w:rsidRPr="005E2A01">
              <w:t>6,35·10</w:t>
            </w:r>
            <w:r w:rsidRPr="005E2A01">
              <w:rPr>
                <w:vertAlign w:val="superscript"/>
              </w:rPr>
              <w:t>-16</w:t>
            </w:r>
          </w:p>
        </w:tc>
        <w:tc>
          <w:tcPr>
            <w:tcW w:w="1984" w:type="dxa"/>
            <w:vAlign w:val="bottom"/>
          </w:tcPr>
          <w:p w:rsidR="002A5C4B" w:rsidRPr="005E2A01" w:rsidRDefault="002A5C4B">
            <w:pPr>
              <w:pStyle w:val="ConsPlusNormal"/>
              <w:jc w:val="center"/>
            </w:pPr>
            <w:r w:rsidRPr="005E2A01">
              <w:t>1,16·10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225</w:t>
            </w:r>
            <w:r w:rsidRPr="005E2A01">
              <w:t>Ra</w:t>
            </w:r>
          </w:p>
        </w:tc>
        <w:tc>
          <w:tcPr>
            <w:tcW w:w="1984" w:type="dxa"/>
            <w:vAlign w:val="bottom"/>
          </w:tcPr>
          <w:p w:rsidR="002A5C4B" w:rsidRPr="005E2A01" w:rsidRDefault="002A5C4B">
            <w:pPr>
              <w:pStyle w:val="ConsPlusNormal"/>
              <w:jc w:val="center"/>
            </w:pPr>
            <w:r w:rsidRPr="005E2A01">
              <w:t>2,4·10</w:t>
            </w:r>
            <w:r w:rsidRPr="005E2A01">
              <w:rPr>
                <w:vertAlign w:val="superscript"/>
              </w:rPr>
              <w:t>-16</w:t>
            </w:r>
          </w:p>
        </w:tc>
        <w:tc>
          <w:tcPr>
            <w:tcW w:w="1984" w:type="dxa"/>
            <w:vAlign w:val="bottom"/>
          </w:tcPr>
          <w:p w:rsidR="002A5C4B" w:rsidRPr="005E2A01" w:rsidRDefault="002A5C4B">
            <w:pPr>
              <w:pStyle w:val="ConsPlusNormal"/>
              <w:jc w:val="center"/>
            </w:pPr>
            <w:r w:rsidRPr="005E2A01">
              <w:t>1,07·10</w:t>
            </w:r>
            <w:r w:rsidRPr="005E2A01">
              <w:rPr>
                <w:vertAlign w:val="superscript"/>
              </w:rPr>
              <w:t>-17</w:t>
            </w:r>
          </w:p>
        </w:tc>
        <w:tc>
          <w:tcPr>
            <w:tcW w:w="1984" w:type="dxa"/>
            <w:vAlign w:val="bottom"/>
          </w:tcPr>
          <w:p w:rsidR="002A5C4B" w:rsidRPr="005E2A01" w:rsidRDefault="002A5C4B">
            <w:pPr>
              <w:pStyle w:val="ConsPlusNormal"/>
              <w:jc w:val="center"/>
            </w:pPr>
            <w:r w:rsidRPr="005E2A01">
              <w:t>3,01·10</w:t>
            </w:r>
            <w:r w:rsidRPr="005E2A01">
              <w:rPr>
                <w:vertAlign w:val="superscript"/>
              </w:rPr>
              <w:t>-15</w:t>
            </w:r>
          </w:p>
        </w:tc>
        <w:tc>
          <w:tcPr>
            <w:tcW w:w="1984" w:type="dxa"/>
            <w:vAlign w:val="bottom"/>
          </w:tcPr>
          <w:p w:rsidR="002A5C4B" w:rsidRPr="005E2A01" w:rsidRDefault="002A5C4B">
            <w:pPr>
              <w:pStyle w:val="ConsPlusNormal"/>
              <w:jc w:val="center"/>
            </w:pPr>
            <w:r w:rsidRPr="005E2A01">
              <w:t>3,25·10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226</w:t>
            </w:r>
            <w:r w:rsidRPr="005E2A01">
              <w:t>Ra</w:t>
            </w:r>
          </w:p>
        </w:tc>
        <w:tc>
          <w:tcPr>
            <w:tcW w:w="1984" w:type="dxa"/>
            <w:vAlign w:val="bottom"/>
          </w:tcPr>
          <w:p w:rsidR="002A5C4B" w:rsidRPr="005E2A01" w:rsidRDefault="002A5C4B">
            <w:pPr>
              <w:pStyle w:val="ConsPlusNormal"/>
              <w:jc w:val="center"/>
            </w:pPr>
            <w:r w:rsidRPr="005E2A01">
              <w:t>2,84·10</w:t>
            </w:r>
            <w:r w:rsidRPr="005E2A01">
              <w:rPr>
                <w:vertAlign w:val="superscript"/>
              </w:rPr>
              <w:t>-16</w:t>
            </w:r>
          </w:p>
        </w:tc>
        <w:tc>
          <w:tcPr>
            <w:tcW w:w="1984" w:type="dxa"/>
            <w:vAlign w:val="bottom"/>
          </w:tcPr>
          <w:p w:rsidR="002A5C4B" w:rsidRPr="005E2A01" w:rsidRDefault="002A5C4B">
            <w:pPr>
              <w:pStyle w:val="ConsPlusNormal"/>
              <w:jc w:val="center"/>
            </w:pPr>
            <w:r w:rsidRPr="005E2A01">
              <w:t>6,11·10</w:t>
            </w:r>
            <w:r w:rsidRPr="005E2A01">
              <w:rPr>
                <w:vertAlign w:val="superscript"/>
              </w:rPr>
              <w:t>-18</w:t>
            </w:r>
          </w:p>
        </w:tc>
        <w:tc>
          <w:tcPr>
            <w:tcW w:w="1984" w:type="dxa"/>
            <w:vAlign w:val="bottom"/>
          </w:tcPr>
          <w:p w:rsidR="002A5C4B" w:rsidRPr="005E2A01" w:rsidRDefault="002A5C4B">
            <w:pPr>
              <w:pStyle w:val="ConsPlusNormal"/>
              <w:jc w:val="center"/>
            </w:pPr>
            <w:r w:rsidRPr="005E2A01">
              <w:t>4,79·10</w:t>
            </w:r>
            <w:r w:rsidRPr="005E2A01">
              <w:rPr>
                <w:vertAlign w:val="superscript"/>
              </w:rPr>
              <w:t>-16</w:t>
            </w:r>
          </w:p>
        </w:tc>
        <w:tc>
          <w:tcPr>
            <w:tcW w:w="1984" w:type="dxa"/>
            <w:vAlign w:val="bottom"/>
          </w:tcPr>
          <w:p w:rsidR="002A5C4B" w:rsidRPr="005E2A01" w:rsidRDefault="002A5C4B">
            <w:pPr>
              <w:pStyle w:val="ConsPlusNormal"/>
              <w:jc w:val="center"/>
            </w:pPr>
            <w:r w:rsidRPr="005E2A01">
              <w:t>8,12·10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227</w:t>
            </w:r>
            <w:r w:rsidRPr="005E2A01">
              <w:t>Ra</w:t>
            </w:r>
          </w:p>
        </w:tc>
        <w:tc>
          <w:tcPr>
            <w:tcW w:w="1984" w:type="dxa"/>
            <w:vAlign w:val="bottom"/>
          </w:tcPr>
          <w:p w:rsidR="002A5C4B" w:rsidRPr="005E2A01" w:rsidRDefault="002A5C4B">
            <w:pPr>
              <w:pStyle w:val="ConsPlusNormal"/>
              <w:jc w:val="center"/>
            </w:pPr>
            <w:r w:rsidRPr="005E2A01">
              <w:t>7,01·10</w:t>
            </w:r>
            <w:r w:rsidRPr="005E2A01">
              <w:rPr>
                <w:vertAlign w:val="superscript"/>
              </w:rPr>
              <w:t>-15</w:t>
            </w:r>
          </w:p>
        </w:tc>
        <w:tc>
          <w:tcPr>
            <w:tcW w:w="1984" w:type="dxa"/>
            <w:vAlign w:val="bottom"/>
          </w:tcPr>
          <w:p w:rsidR="002A5C4B" w:rsidRPr="005E2A01" w:rsidRDefault="002A5C4B">
            <w:pPr>
              <w:pStyle w:val="ConsPlusNormal"/>
              <w:jc w:val="center"/>
            </w:pPr>
            <w:r w:rsidRPr="005E2A01">
              <w:t>1,82·10</w:t>
            </w:r>
            <w:r w:rsidRPr="005E2A01">
              <w:rPr>
                <w:vertAlign w:val="superscript"/>
              </w:rPr>
              <w:t>-16</w:t>
            </w:r>
          </w:p>
        </w:tc>
        <w:tc>
          <w:tcPr>
            <w:tcW w:w="1984" w:type="dxa"/>
            <w:vAlign w:val="bottom"/>
          </w:tcPr>
          <w:p w:rsidR="002A5C4B" w:rsidRPr="005E2A01" w:rsidRDefault="002A5C4B">
            <w:pPr>
              <w:pStyle w:val="ConsPlusNormal"/>
              <w:jc w:val="center"/>
            </w:pPr>
            <w:r w:rsidRPr="005E2A01">
              <w:t>3,19·10</w:t>
            </w:r>
            <w:r w:rsidRPr="005E2A01">
              <w:rPr>
                <w:vertAlign w:val="superscript"/>
              </w:rPr>
              <w:t>-14</w:t>
            </w:r>
          </w:p>
        </w:tc>
        <w:tc>
          <w:tcPr>
            <w:tcW w:w="1984" w:type="dxa"/>
            <w:vAlign w:val="bottom"/>
          </w:tcPr>
          <w:p w:rsidR="002A5C4B" w:rsidRPr="005E2A01" w:rsidRDefault="002A5C4B">
            <w:pPr>
              <w:pStyle w:val="ConsPlusNormal"/>
              <w:jc w:val="center"/>
            </w:pPr>
            <w:r w:rsidRPr="005E2A01">
              <w:t>3,34·10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79</w:t>
            </w:r>
            <w:r w:rsidRPr="005E2A01">
              <w:t>Rb</w:t>
            </w:r>
          </w:p>
        </w:tc>
        <w:tc>
          <w:tcPr>
            <w:tcW w:w="1984" w:type="dxa"/>
            <w:vAlign w:val="bottom"/>
          </w:tcPr>
          <w:p w:rsidR="002A5C4B" w:rsidRPr="005E2A01" w:rsidRDefault="002A5C4B">
            <w:pPr>
              <w:pStyle w:val="ConsPlusNormal"/>
              <w:jc w:val="center"/>
            </w:pPr>
            <w:r w:rsidRPr="005E2A01">
              <w:t>6,08·10</w:t>
            </w:r>
            <w:r w:rsidRPr="005E2A01">
              <w:rPr>
                <w:vertAlign w:val="superscript"/>
              </w:rPr>
              <w:t>-14</w:t>
            </w:r>
          </w:p>
        </w:tc>
        <w:tc>
          <w:tcPr>
            <w:tcW w:w="1984" w:type="dxa"/>
            <w:vAlign w:val="bottom"/>
          </w:tcPr>
          <w:p w:rsidR="002A5C4B" w:rsidRPr="005E2A01" w:rsidRDefault="002A5C4B">
            <w:pPr>
              <w:pStyle w:val="ConsPlusNormal"/>
              <w:jc w:val="center"/>
            </w:pPr>
            <w:r w:rsidRPr="005E2A01">
              <w:t>1,38·10</w:t>
            </w:r>
            <w:r w:rsidRPr="005E2A01">
              <w:rPr>
                <w:vertAlign w:val="superscript"/>
              </w:rPr>
              <w:t>-15</w:t>
            </w:r>
          </w:p>
        </w:tc>
        <w:tc>
          <w:tcPr>
            <w:tcW w:w="1984" w:type="dxa"/>
            <w:vAlign w:val="bottom"/>
          </w:tcPr>
          <w:p w:rsidR="002A5C4B" w:rsidRPr="005E2A01" w:rsidRDefault="002A5C4B">
            <w:pPr>
              <w:pStyle w:val="ConsPlusNormal"/>
              <w:jc w:val="center"/>
            </w:pPr>
            <w:r w:rsidRPr="005E2A01">
              <w:t>1,28·10</w:t>
            </w:r>
            <w:r w:rsidRPr="005E2A01">
              <w:rPr>
                <w:vertAlign w:val="superscript"/>
              </w:rPr>
              <w:t>-13</w:t>
            </w:r>
          </w:p>
        </w:tc>
        <w:tc>
          <w:tcPr>
            <w:tcW w:w="1984" w:type="dxa"/>
            <w:vAlign w:val="bottom"/>
          </w:tcPr>
          <w:p w:rsidR="002A5C4B" w:rsidRPr="005E2A01" w:rsidRDefault="002A5C4B">
            <w:pPr>
              <w:pStyle w:val="ConsPlusNormal"/>
              <w:jc w:val="center"/>
            </w:pPr>
            <w:r w:rsidRPr="005E2A01">
              <w:t>1.08·10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80</w:t>
            </w:r>
            <w:r w:rsidRPr="005E2A01">
              <w:t>Rb</w:t>
            </w:r>
          </w:p>
        </w:tc>
        <w:tc>
          <w:tcPr>
            <w:tcW w:w="1984" w:type="dxa"/>
            <w:vAlign w:val="bottom"/>
          </w:tcPr>
          <w:p w:rsidR="002A5C4B" w:rsidRPr="005E2A01" w:rsidRDefault="002A5C4B">
            <w:pPr>
              <w:pStyle w:val="ConsPlusNormal"/>
              <w:jc w:val="center"/>
            </w:pPr>
            <w:r w:rsidRPr="005E2A01">
              <w:t>5,77·10</w:t>
            </w:r>
            <w:r w:rsidRPr="005E2A01">
              <w:rPr>
                <w:vertAlign w:val="superscript"/>
              </w:rPr>
              <w:t>-14</w:t>
            </w:r>
          </w:p>
        </w:tc>
        <w:tc>
          <w:tcPr>
            <w:tcW w:w="1984" w:type="dxa"/>
            <w:vAlign w:val="bottom"/>
          </w:tcPr>
          <w:p w:rsidR="002A5C4B" w:rsidRPr="005E2A01" w:rsidRDefault="002A5C4B">
            <w:pPr>
              <w:pStyle w:val="ConsPlusNormal"/>
              <w:jc w:val="center"/>
            </w:pPr>
            <w:r w:rsidRPr="005E2A01">
              <w:t>1,38·10</w:t>
            </w:r>
            <w:r w:rsidRPr="005E2A01">
              <w:rPr>
                <w:vertAlign w:val="superscript"/>
              </w:rPr>
              <w:t>-15</w:t>
            </w:r>
          </w:p>
        </w:tc>
        <w:tc>
          <w:tcPr>
            <w:tcW w:w="1984" w:type="dxa"/>
            <w:vAlign w:val="bottom"/>
          </w:tcPr>
          <w:p w:rsidR="002A5C4B" w:rsidRPr="005E2A01" w:rsidRDefault="002A5C4B">
            <w:pPr>
              <w:pStyle w:val="ConsPlusNormal"/>
              <w:jc w:val="center"/>
            </w:pPr>
            <w:r w:rsidRPr="005E2A01">
              <w:t>2,11·10</w:t>
            </w:r>
            <w:r w:rsidRPr="005E2A01">
              <w:rPr>
                <w:vertAlign w:val="superscript"/>
              </w:rPr>
              <w:t>-13</w:t>
            </w:r>
          </w:p>
        </w:tc>
        <w:tc>
          <w:tcPr>
            <w:tcW w:w="1984" w:type="dxa"/>
            <w:vAlign w:val="bottom"/>
          </w:tcPr>
          <w:p w:rsidR="002A5C4B" w:rsidRPr="005E2A01" w:rsidRDefault="002A5C4B">
            <w:pPr>
              <w:pStyle w:val="ConsPlusNormal"/>
              <w:jc w:val="center"/>
            </w:pPr>
            <w:r w:rsidRPr="005E2A01">
              <w:t>1,83·10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81</w:t>
            </w:r>
            <w:r w:rsidRPr="005E2A01">
              <w:t>Rb</w:t>
            </w:r>
          </w:p>
        </w:tc>
        <w:tc>
          <w:tcPr>
            <w:tcW w:w="1984" w:type="dxa"/>
            <w:vAlign w:val="bottom"/>
          </w:tcPr>
          <w:p w:rsidR="002A5C4B" w:rsidRPr="005E2A01" w:rsidRDefault="002A5C4B">
            <w:pPr>
              <w:pStyle w:val="ConsPlusNormal"/>
              <w:jc w:val="center"/>
            </w:pPr>
            <w:r w:rsidRPr="005E2A01">
              <w:t>2,73·10</w:t>
            </w:r>
            <w:r w:rsidRPr="005E2A01">
              <w:rPr>
                <w:vertAlign w:val="superscript"/>
              </w:rPr>
              <w:t>-14</w:t>
            </w:r>
          </w:p>
        </w:tc>
        <w:tc>
          <w:tcPr>
            <w:tcW w:w="1984" w:type="dxa"/>
            <w:vAlign w:val="bottom"/>
          </w:tcPr>
          <w:p w:rsidR="002A5C4B" w:rsidRPr="005E2A01" w:rsidRDefault="002A5C4B">
            <w:pPr>
              <w:pStyle w:val="ConsPlusNormal"/>
              <w:jc w:val="center"/>
            </w:pPr>
            <w:r w:rsidRPr="005E2A01">
              <w:t>5,98·10</w:t>
            </w:r>
            <w:r w:rsidRPr="005E2A01">
              <w:rPr>
                <w:vertAlign w:val="superscript"/>
              </w:rPr>
              <w:t>-16</w:t>
            </w:r>
          </w:p>
        </w:tc>
        <w:tc>
          <w:tcPr>
            <w:tcW w:w="1984" w:type="dxa"/>
            <w:vAlign w:val="bottom"/>
          </w:tcPr>
          <w:p w:rsidR="002A5C4B" w:rsidRPr="005E2A01" w:rsidRDefault="002A5C4B">
            <w:pPr>
              <w:pStyle w:val="ConsPlusNormal"/>
              <w:jc w:val="center"/>
            </w:pPr>
            <w:r w:rsidRPr="005E2A01">
              <w:t>4,46·10</w:t>
            </w:r>
            <w:r w:rsidRPr="005E2A01">
              <w:rPr>
                <w:vertAlign w:val="superscript"/>
              </w:rPr>
              <w:t>-14</w:t>
            </w:r>
          </w:p>
        </w:tc>
        <w:tc>
          <w:tcPr>
            <w:tcW w:w="1984" w:type="dxa"/>
            <w:vAlign w:val="bottom"/>
          </w:tcPr>
          <w:p w:rsidR="002A5C4B" w:rsidRPr="005E2A01" w:rsidRDefault="002A5C4B">
            <w:pPr>
              <w:pStyle w:val="ConsPlusNormal"/>
              <w:jc w:val="center"/>
            </w:pPr>
            <w:r w:rsidRPr="005E2A01">
              <w:t>1,98·10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81m</w:t>
            </w:r>
            <w:r w:rsidRPr="005E2A01">
              <w:t>Rb</w:t>
            </w:r>
          </w:p>
        </w:tc>
        <w:tc>
          <w:tcPr>
            <w:tcW w:w="1984" w:type="dxa"/>
            <w:vAlign w:val="bottom"/>
          </w:tcPr>
          <w:p w:rsidR="002A5C4B" w:rsidRPr="005E2A01" w:rsidRDefault="002A5C4B">
            <w:pPr>
              <w:pStyle w:val="ConsPlusNormal"/>
              <w:jc w:val="center"/>
            </w:pPr>
            <w:r w:rsidRPr="005E2A01">
              <w:t>1,63·10</w:t>
            </w:r>
            <w:r w:rsidRPr="005E2A01">
              <w:rPr>
                <w:vertAlign w:val="superscript"/>
              </w:rPr>
              <w:t>-16</w:t>
            </w:r>
          </w:p>
        </w:tc>
        <w:tc>
          <w:tcPr>
            <w:tcW w:w="1984" w:type="dxa"/>
            <w:vAlign w:val="bottom"/>
          </w:tcPr>
          <w:p w:rsidR="002A5C4B" w:rsidRPr="005E2A01" w:rsidRDefault="002A5C4B">
            <w:pPr>
              <w:pStyle w:val="ConsPlusNormal"/>
              <w:jc w:val="center"/>
            </w:pPr>
            <w:r w:rsidRPr="005E2A01">
              <w:t>4,91·10</w:t>
            </w:r>
            <w:r w:rsidRPr="005E2A01">
              <w:rPr>
                <w:vertAlign w:val="superscript"/>
              </w:rPr>
              <w:t>-18</w:t>
            </w:r>
          </w:p>
        </w:tc>
        <w:tc>
          <w:tcPr>
            <w:tcW w:w="1984" w:type="dxa"/>
            <w:vAlign w:val="bottom"/>
          </w:tcPr>
          <w:p w:rsidR="002A5C4B" w:rsidRPr="005E2A01" w:rsidRDefault="002A5C4B">
            <w:pPr>
              <w:pStyle w:val="ConsPlusNormal"/>
              <w:jc w:val="center"/>
            </w:pPr>
            <w:r w:rsidRPr="005E2A01">
              <w:t>4,01·10</w:t>
            </w:r>
            <w:r w:rsidRPr="005E2A01">
              <w:rPr>
                <w:vertAlign w:val="superscript"/>
              </w:rPr>
              <w:t>-16</w:t>
            </w:r>
          </w:p>
        </w:tc>
        <w:tc>
          <w:tcPr>
            <w:tcW w:w="1984" w:type="dxa"/>
            <w:vAlign w:val="bottom"/>
          </w:tcPr>
          <w:p w:rsidR="002A5C4B" w:rsidRPr="005E2A01" w:rsidRDefault="002A5C4B">
            <w:pPr>
              <w:pStyle w:val="ConsPlusNormal"/>
              <w:jc w:val="center"/>
            </w:pPr>
            <w:r w:rsidRPr="005E2A01">
              <w:t>4,06·10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82</w:t>
            </w:r>
            <w:r w:rsidRPr="005E2A01">
              <w:t>Rb</w:t>
            </w:r>
          </w:p>
        </w:tc>
        <w:tc>
          <w:tcPr>
            <w:tcW w:w="1984" w:type="dxa"/>
            <w:vAlign w:val="bottom"/>
          </w:tcPr>
          <w:p w:rsidR="002A5C4B" w:rsidRPr="005E2A01" w:rsidRDefault="002A5C4B">
            <w:pPr>
              <w:pStyle w:val="ConsPlusNormal"/>
              <w:jc w:val="center"/>
            </w:pPr>
            <w:r w:rsidRPr="005E2A01">
              <w:t>5,01·10</w:t>
            </w:r>
            <w:r w:rsidRPr="005E2A01">
              <w:rPr>
                <w:vertAlign w:val="superscript"/>
              </w:rPr>
              <w:t>-14</w:t>
            </w:r>
          </w:p>
        </w:tc>
        <w:tc>
          <w:tcPr>
            <w:tcW w:w="1984" w:type="dxa"/>
            <w:vAlign w:val="bottom"/>
          </w:tcPr>
          <w:p w:rsidR="002A5C4B" w:rsidRPr="005E2A01" w:rsidRDefault="002A5C4B">
            <w:pPr>
              <w:pStyle w:val="ConsPlusNormal"/>
              <w:jc w:val="center"/>
            </w:pPr>
            <w:r w:rsidRPr="005E2A01">
              <w:t>1.2·10</w:t>
            </w:r>
            <w:r w:rsidRPr="005E2A01">
              <w:rPr>
                <w:vertAlign w:val="superscript"/>
              </w:rPr>
              <w:t>-15</w:t>
            </w:r>
          </w:p>
        </w:tc>
        <w:tc>
          <w:tcPr>
            <w:tcW w:w="1984" w:type="dxa"/>
            <w:vAlign w:val="bottom"/>
          </w:tcPr>
          <w:p w:rsidR="002A5C4B" w:rsidRPr="005E2A01" w:rsidRDefault="002A5C4B">
            <w:pPr>
              <w:pStyle w:val="ConsPlusNormal"/>
              <w:jc w:val="center"/>
            </w:pPr>
            <w:r w:rsidRPr="005E2A01">
              <w:t>1,58·10</w:t>
            </w:r>
            <w:r w:rsidRPr="005E2A01">
              <w:rPr>
                <w:vertAlign w:val="superscript"/>
              </w:rPr>
              <w:t>-13</w:t>
            </w:r>
          </w:p>
        </w:tc>
        <w:tc>
          <w:tcPr>
            <w:tcW w:w="1984" w:type="dxa"/>
            <w:vAlign w:val="bottom"/>
          </w:tcPr>
          <w:p w:rsidR="002A5C4B" w:rsidRPr="005E2A01" w:rsidRDefault="002A5C4B">
            <w:pPr>
              <w:pStyle w:val="ConsPlusNormal"/>
              <w:jc w:val="center"/>
            </w:pPr>
            <w:r w:rsidRPr="005E2A01">
              <w:t>1,54·10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82m</w:t>
            </w:r>
            <w:r w:rsidRPr="005E2A01">
              <w:t>Rb</w:t>
            </w:r>
          </w:p>
        </w:tc>
        <w:tc>
          <w:tcPr>
            <w:tcW w:w="1984" w:type="dxa"/>
            <w:vAlign w:val="bottom"/>
          </w:tcPr>
          <w:p w:rsidR="002A5C4B" w:rsidRPr="005E2A01" w:rsidRDefault="002A5C4B">
            <w:pPr>
              <w:pStyle w:val="ConsPlusNormal"/>
              <w:jc w:val="center"/>
            </w:pPr>
            <w:r w:rsidRPr="005E2A01">
              <w:t>1,34·10</w:t>
            </w:r>
            <w:r w:rsidRPr="005E2A01">
              <w:rPr>
                <w:vertAlign w:val="superscript"/>
              </w:rPr>
              <w:t>-13</w:t>
            </w:r>
          </w:p>
        </w:tc>
        <w:tc>
          <w:tcPr>
            <w:tcW w:w="1984" w:type="dxa"/>
            <w:vAlign w:val="bottom"/>
          </w:tcPr>
          <w:p w:rsidR="002A5C4B" w:rsidRPr="005E2A01" w:rsidRDefault="002A5C4B">
            <w:pPr>
              <w:pStyle w:val="ConsPlusNormal"/>
              <w:jc w:val="center"/>
            </w:pPr>
            <w:r w:rsidRPr="005E2A01">
              <w:t>2,74·10</w:t>
            </w:r>
            <w:r w:rsidRPr="005E2A01">
              <w:rPr>
                <w:vertAlign w:val="superscript"/>
              </w:rPr>
              <w:t>-15</w:t>
            </w:r>
          </w:p>
        </w:tc>
        <w:tc>
          <w:tcPr>
            <w:tcW w:w="1984" w:type="dxa"/>
            <w:vAlign w:val="bottom"/>
          </w:tcPr>
          <w:p w:rsidR="002A5C4B" w:rsidRPr="005E2A01" w:rsidRDefault="002A5C4B">
            <w:pPr>
              <w:pStyle w:val="ConsPlusNormal"/>
              <w:jc w:val="center"/>
            </w:pPr>
            <w:r w:rsidRPr="005E2A01">
              <w:t>1.68·10</w:t>
            </w:r>
            <w:r w:rsidRPr="005E2A01">
              <w:rPr>
                <w:vertAlign w:val="superscript"/>
              </w:rPr>
              <w:t>-13</w:t>
            </w:r>
          </w:p>
        </w:tc>
        <w:tc>
          <w:tcPr>
            <w:tcW w:w="1984" w:type="dxa"/>
            <w:vAlign w:val="bottom"/>
          </w:tcPr>
          <w:p w:rsidR="002A5C4B" w:rsidRPr="005E2A01" w:rsidRDefault="002A5C4B">
            <w:pPr>
              <w:pStyle w:val="ConsPlusNormal"/>
              <w:jc w:val="center"/>
            </w:pPr>
            <w:r w:rsidRPr="005E2A01">
              <w:t>3,98·10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83</w:t>
            </w:r>
            <w:r w:rsidRPr="005E2A01">
              <w:t>Rb</w:t>
            </w:r>
          </w:p>
        </w:tc>
        <w:tc>
          <w:tcPr>
            <w:tcW w:w="1984" w:type="dxa"/>
            <w:vAlign w:val="bottom"/>
          </w:tcPr>
          <w:p w:rsidR="002A5C4B" w:rsidRPr="005E2A01" w:rsidRDefault="002A5C4B">
            <w:pPr>
              <w:pStyle w:val="ConsPlusNormal"/>
              <w:jc w:val="center"/>
            </w:pPr>
            <w:r w:rsidRPr="005E2A01">
              <w:t>2,21·10</w:t>
            </w:r>
            <w:r w:rsidRPr="005E2A01">
              <w:rPr>
                <w:vertAlign w:val="superscript"/>
              </w:rPr>
              <w:t>-14</w:t>
            </w:r>
          </w:p>
        </w:tc>
        <w:tc>
          <w:tcPr>
            <w:tcW w:w="1984" w:type="dxa"/>
            <w:vAlign w:val="bottom"/>
          </w:tcPr>
          <w:p w:rsidR="002A5C4B" w:rsidRPr="005E2A01" w:rsidRDefault="002A5C4B">
            <w:pPr>
              <w:pStyle w:val="ConsPlusNormal"/>
              <w:jc w:val="center"/>
            </w:pPr>
            <w:r w:rsidRPr="005E2A01">
              <w:t>4,76·10</w:t>
            </w:r>
            <w:r w:rsidRPr="005E2A01">
              <w:rPr>
                <w:vertAlign w:val="superscript"/>
              </w:rPr>
              <w:t>-16</w:t>
            </w:r>
          </w:p>
        </w:tc>
        <w:tc>
          <w:tcPr>
            <w:tcW w:w="1984" w:type="dxa"/>
            <w:vAlign w:val="bottom"/>
          </w:tcPr>
          <w:p w:rsidR="002A5C4B" w:rsidRPr="005E2A01" w:rsidRDefault="002A5C4B">
            <w:pPr>
              <w:pStyle w:val="ConsPlusNormal"/>
              <w:jc w:val="center"/>
            </w:pPr>
            <w:r w:rsidRPr="005E2A01">
              <w:t>2,77·10</w:t>
            </w:r>
            <w:r w:rsidRPr="005E2A01">
              <w:rPr>
                <w:vertAlign w:val="superscript"/>
              </w:rPr>
              <w:t>-14</w:t>
            </w:r>
          </w:p>
        </w:tc>
        <w:tc>
          <w:tcPr>
            <w:tcW w:w="1984" w:type="dxa"/>
            <w:vAlign w:val="bottom"/>
          </w:tcPr>
          <w:p w:rsidR="002A5C4B" w:rsidRPr="005E2A01" w:rsidRDefault="002A5C4B">
            <w:pPr>
              <w:pStyle w:val="ConsPlusNormal"/>
              <w:jc w:val="center"/>
            </w:pPr>
            <w:r w:rsidRPr="005E2A01">
              <w:t>6.37·10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84</w:t>
            </w:r>
            <w:r w:rsidRPr="005E2A01">
              <w:t>Rb</w:t>
            </w:r>
          </w:p>
        </w:tc>
        <w:tc>
          <w:tcPr>
            <w:tcW w:w="1984" w:type="dxa"/>
            <w:vAlign w:val="bottom"/>
          </w:tcPr>
          <w:p w:rsidR="002A5C4B" w:rsidRPr="005E2A01" w:rsidRDefault="002A5C4B">
            <w:pPr>
              <w:pStyle w:val="ConsPlusNormal"/>
              <w:jc w:val="center"/>
            </w:pPr>
            <w:r w:rsidRPr="005E2A01">
              <w:t>4,18·10</w:t>
            </w:r>
            <w:r w:rsidRPr="005E2A01">
              <w:rPr>
                <w:vertAlign w:val="superscript"/>
              </w:rPr>
              <w:t>-14</w:t>
            </w:r>
          </w:p>
        </w:tc>
        <w:tc>
          <w:tcPr>
            <w:tcW w:w="1984" w:type="dxa"/>
            <w:vAlign w:val="bottom"/>
          </w:tcPr>
          <w:p w:rsidR="002A5C4B" w:rsidRPr="005E2A01" w:rsidRDefault="002A5C4B">
            <w:pPr>
              <w:pStyle w:val="ConsPlusNormal"/>
              <w:jc w:val="center"/>
            </w:pPr>
            <w:r w:rsidRPr="005E2A01">
              <w:t>8,74·10</w:t>
            </w:r>
            <w:r w:rsidRPr="005E2A01">
              <w:rPr>
                <w:vertAlign w:val="superscript"/>
              </w:rPr>
              <w:t>-16</w:t>
            </w:r>
          </w:p>
        </w:tc>
        <w:tc>
          <w:tcPr>
            <w:tcW w:w="1984" w:type="dxa"/>
            <w:vAlign w:val="bottom"/>
          </w:tcPr>
          <w:p w:rsidR="002A5C4B" w:rsidRPr="005E2A01" w:rsidRDefault="002A5C4B">
            <w:pPr>
              <w:pStyle w:val="ConsPlusNormal"/>
              <w:jc w:val="center"/>
            </w:pPr>
            <w:r w:rsidRPr="005E2A01">
              <w:t>5,71·10</w:t>
            </w:r>
            <w:r w:rsidRPr="005E2A01">
              <w:rPr>
                <w:vertAlign w:val="superscript"/>
              </w:rPr>
              <w:t>-14</w:t>
            </w:r>
          </w:p>
        </w:tc>
        <w:tc>
          <w:tcPr>
            <w:tcW w:w="1984" w:type="dxa"/>
            <w:vAlign w:val="bottom"/>
          </w:tcPr>
          <w:p w:rsidR="002A5C4B" w:rsidRPr="005E2A01" w:rsidRDefault="002A5C4B">
            <w:pPr>
              <w:pStyle w:val="ConsPlusNormal"/>
              <w:jc w:val="center"/>
            </w:pPr>
            <w:r w:rsidRPr="005E2A01">
              <w:t>1,87·10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86</w:t>
            </w:r>
            <w:r w:rsidRPr="005E2A01">
              <w:t>Rb</w:t>
            </w:r>
          </w:p>
        </w:tc>
        <w:tc>
          <w:tcPr>
            <w:tcW w:w="1984" w:type="dxa"/>
            <w:vAlign w:val="bottom"/>
          </w:tcPr>
          <w:p w:rsidR="002A5C4B" w:rsidRPr="005E2A01" w:rsidRDefault="002A5C4B">
            <w:pPr>
              <w:pStyle w:val="ConsPlusNormal"/>
              <w:jc w:val="center"/>
            </w:pPr>
            <w:r w:rsidRPr="005E2A01">
              <w:t>4,94·10</w:t>
            </w:r>
            <w:r w:rsidRPr="005E2A01">
              <w:rPr>
                <w:vertAlign w:val="superscript"/>
              </w:rPr>
              <w:t>-15</w:t>
            </w:r>
          </w:p>
        </w:tc>
        <w:tc>
          <w:tcPr>
            <w:tcW w:w="1984" w:type="dxa"/>
            <w:vAlign w:val="bottom"/>
          </w:tcPr>
          <w:p w:rsidR="002A5C4B" w:rsidRPr="005E2A01" w:rsidRDefault="002A5C4B">
            <w:pPr>
              <w:pStyle w:val="ConsPlusNormal"/>
              <w:jc w:val="center"/>
            </w:pPr>
            <w:r w:rsidRPr="005E2A01">
              <w:t>1,67·10</w:t>
            </w:r>
            <w:r w:rsidRPr="005E2A01">
              <w:rPr>
                <w:vertAlign w:val="superscript"/>
              </w:rPr>
              <w:t>-16</w:t>
            </w:r>
          </w:p>
        </w:tc>
        <w:tc>
          <w:tcPr>
            <w:tcW w:w="1984" w:type="dxa"/>
            <w:vAlign w:val="bottom"/>
          </w:tcPr>
          <w:p w:rsidR="002A5C4B" w:rsidRPr="005E2A01" w:rsidRDefault="002A5C4B">
            <w:pPr>
              <w:pStyle w:val="ConsPlusNormal"/>
              <w:jc w:val="center"/>
            </w:pPr>
            <w:r w:rsidRPr="005E2A01">
              <w:t>4,85·10</w:t>
            </w:r>
            <w:r w:rsidRPr="005E2A01">
              <w:rPr>
                <w:vertAlign w:val="superscript"/>
              </w:rPr>
              <w:t>-14</w:t>
            </w:r>
          </w:p>
        </w:tc>
        <w:tc>
          <w:tcPr>
            <w:tcW w:w="1984" w:type="dxa"/>
            <w:vAlign w:val="bottom"/>
          </w:tcPr>
          <w:p w:rsidR="002A5C4B" w:rsidRPr="005E2A01" w:rsidRDefault="002A5C4B">
            <w:pPr>
              <w:pStyle w:val="ConsPlusNormal"/>
              <w:jc w:val="center"/>
            </w:pPr>
            <w:r w:rsidRPr="005E2A01">
              <w:t>7,72·10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87</w:t>
            </w:r>
            <w:r w:rsidRPr="005E2A01">
              <w:t>Rb</w:t>
            </w:r>
          </w:p>
        </w:tc>
        <w:tc>
          <w:tcPr>
            <w:tcW w:w="1984" w:type="dxa"/>
            <w:vAlign w:val="bottom"/>
          </w:tcPr>
          <w:p w:rsidR="002A5C4B" w:rsidRPr="005E2A01" w:rsidRDefault="002A5C4B">
            <w:pPr>
              <w:pStyle w:val="ConsPlusNormal"/>
              <w:jc w:val="center"/>
            </w:pPr>
            <w:r w:rsidRPr="005E2A01">
              <w:t>3,3·10</w:t>
            </w:r>
            <w:r w:rsidRPr="005E2A01">
              <w:rPr>
                <w:vertAlign w:val="superscript"/>
              </w:rPr>
              <w:t>-17</w:t>
            </w:r>
          </w:p>
        </w:tc>
        <w:tc>
          <w:tcPr>
            <w:tcW w:w="1984" w:type="dxa"/>
            <w:vAlign w:val="bottom"/>
          </w:tcPr>
          <w:p w:rsidR="002A5C4B" w:rsidRPr="005E2A01" w:rsidRDefault="002A5C4B">
            <w:pPr>
              <w:pStyle w:val="ConsPlusNormal"/>
              <w:jc w:val="center"/>
            </w:pPr>
            <w:r w:rsidRPr="005E2A01">
              <w:t>7,3·10</w:t>
            </w:r>
            <w:r w:rsidRPr="005E2A01">
              <w:rPr>
                <w:vertAlign w:val="superscript"/>
              </w:rPr>
              <w:t>-20</w:t>
            </w:r>
          </w:p>
        </w:tc>
        <w:tc>
          <w:tcPr>
            <w:tcW w:w="1984" w:type="dxa"/>
            <w:vAlign w:val="bottom"/>
          </w:tcPr>
          <w:p w:rsidR="002A5C4B" w:rsidRPr="005E2A01" w:rsidRDefault="002A5C4B">
            <w:pPr>
              <w:pStyle w:val="ConsPlusNormal"/>
              <w:jc w:val="center"/>
            </w:pPr>
            <w:r w:rsidRPr="005E2A01">
              <w:t>3,15·10</w:t>
            </w:r>
            <w:r w:rsidRPr="005E2A01">
              <w:rPr>
                <w:vertAlign w:val="superscript"/>
              </w:rPr>
              <w:t>-15</w:t>
            </w:r>
          </w:p>
        </w:tc>
        <w:tc>
          <w:tcPr>
            <w:tcW w:w="1984" w:type="dxa"/>
            <w:vAlign w:val="bottom"/>
          </w:tcPr>
          <w:p w:rsidR="002A5C4B" w:rsidRPr="005E2A01" w:rsidRDefault="002A5C4B">
            <w:pPr>
              <w:pStyle w:val="ConsPlusNormal"/>
              <w:jc w:val="center"/>
            </w:pPr>
            <w:r w:rsidRPr="005E2A01">
              <w:t>2,73·10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88</w:t>
            </w:r>
            <w:r w:rsidRPr="005E2A01">
              <w:t>Rb</w:t>
            </w:r>
          </w:p>
        </w:tc>
        <w:tc>
          <w:tcPr>
            <w:tcW w:w="1984" w:type="dxa"/>
            <w:vAlign w:val="bottom"/>
          </w:tcPr>
          <w:p w:rsidR="002A5C4B" w:rsidRPr="005E2A01" w:rsidRDefault="002A5C4B">
            <w:pPr>
              <w:pStyle w:val="ConsPlusNormal"/>
              <w:jc w:val="center"/>
            </w:pPr>
            <w:r w:rsidRPr="005E2A01">
              <w:t>3,33·10</w:t>
            </w:r>
            <w:r w:rsidRPr="005E2A01">
              <w:rPr>
                <w:vertAlign w:val="superscript"/>
              </w:rPr>
              <w:t>-14</w:t>
            </w:r>
          </w:p>
        </w:tc>
        <w:tc>
          <w:tcPr>
            <w:tcW w:w="1984" w:type="dxa"/>
            <w:vAlign w:val="bottom"/>
          </w:tcPr>
          <w:p w:rsidR="002A5C4B" w:rsidRPr="005E2A01" w:rsidRDefault="002A5C4B">
            <w:pPr>
              <w:pStyle w:val="ConsPlusNormal"/>
              <w:jc w:val="center"/>
            </w:pPr>
            <w:r w:rsidRPr="005E2A01">
              <w:t>7,41·10</w:t>
            </w:r>
            <w:r w:rsidRPr="005E2A01">
              <w:rPr>
                <w:vertAlign w:val="superscript"/>
              </w:rPr>
              <w:t>-16</w:t>
            </w:r>
          </w:p>
        </w:tc>
        <w:tc>
          <w:tcPr>
            <w:tcW w:w="1984" w:type="dxa"/>
            <w:vAlign w:val="bottom"/>
          </w:tcPr>
          <w:p w:rsidR="002A5C4B" w:rsidRPr="005E2A01" w:rsidRDefault="002A5C4B">
            <w:pPr>
              <w:pStyle w:val="ConsPlusNormal"/>
              <w:jc w:val="center"/>
            </w:pPr>
            <w:r w:rsidRPr="005E2A01">
              <w:t>1,83·10</w:t>
            </w:r>
            <w:r w:rsidRPr="005E2A01">
              <w:rPr>
                <w:vertAlign w:val="superscript"/>
              </w:rPr>
              <w:t>-13</w:t>
            </w:r>
          </w:p>
        </w:tc>
        <w:tc>
          <w:tcPr>
            <w:tcW w:w="1984" w:type="dxa"/>
            <w:vAlign w:val="bottom"/>
          </w:tcPr>
          <w:p w:rsidR="002A5C4B" w:rsidRPr="005E2A01" w:rsidRDefault="002A5C4B">
            <w:pPr>
              <w:pStyle w:val="ConsPlusNormal"/>
              <w:jc w:val="center"/>
            </w:pPr>
            <w:r w:rsidRPr="005E2A01">
              <w:t>1,67·10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89</w:t>
            </w:r>
            <w:r w:rsidRPr="005E2A01">
              <w:t>Rb</w:t>
            </w:r>
          </w:p>
        </w:tc>
        <w:tc>
          <w:tcPr>
            <w:tcW w:w="1984" w:type="dxa"/>
            <w:vAlign w:val="bottom"/>
          </w:tcPr>
          <w:p w:rsidR="002A5C4B" w:rsidRPr="005E2A01" w:rsidRDefault="002A5C4B">
            <w:pPr>
              <w:pStyle w:val="ConsPlusNormal"/>
              <w:jc w:val="center"/>
            </w:pPr>
            <w:r w:rsidRPr="005E2A01">
              <w:t>1.01·10</w:t>
            </w:r>
            <w:r w:rsidRPr="005E2A01">
              <w:rPr>
                <w:vertAlign w:val="superscript"/>
              </w:rPr>
              <w:t>-13</w:t>
            </w:r>
          </w:p>
        </w:tc>
        <w:tc>
          <w:tcPr>
            <w:tcW w:w="1984" w:type="dxa"/>
            <w:vAlign w:val="bottom"/>
          </w:tcPr>
          <w:p w:rsidR="002A5C4B" w:rsidRPr="005E2A01" w:rsidRDefault="002A5C4B">
            <w:pPr>
              <w:pStyle w:val="ConsPlusNormal"/>
              <w:jc w:val="center"/>
            </w:pPr>
            <w:r w:rsidRPr="005E2A01">
              <w:t>1,9·710</w:t>
            </w:r>
            <w:r w:rsidRPr="005E2A01">
              <w:rPr>
                <w:vertAlign w:val="superscript"/>
              </w:rPr>
              <w:t>-15</w:t>
            </w:r>
          </w:p>
        </w:tc>
        <w:tc>
          <w:tcPr>
            <w:tcW w:w="1984" w:type="dxa"/>
            <w:vAlign w:val="bottom"/>
          </w:tcPr>
          <w:p w:rsidR="002A5C4B" w:rsidRPr="005E2A01" w:rsidRDefault="002A5C4B">
            <w:pPr>
              <w:pStyle w:val="ConsPlusNormal"/>
              <w:jc w:val="center"/>
            </w:pPr>
            <w:r w:rsidRPr="005E2A01">
              <w:t>1,87·10</w:t>
            </w:r>
            <w:r w:rsidRPr="005E2A01">
              <w:rPr>
                <w:vertAlign w:val="superscript"/>
              </w:rPr>
              <w:t>-13</w:t>
            </w:r>
          </w:p>
        </w:tc>
        <w:tc>
          <w:tcPr>
            <w:tcW w:w="1984" w:type="dxa"/>
            <w:vAlign w:val="bottom"/>
          </w:tcPr>
          <w:p w:rsidR="002A5C4B" w:rsidRPr="005E2A01" w:rsidRDefault="002A5C4B">
            <w:pPr>
              <w:pStyle w:val="ConsPlusNormal"/>
              <w:jc w:val="center"/>
            </w:pPr>
            <w:r w:rsidRPr="005E2A01">
              <w:t>1,21·10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177</w:t>
            </w:r>
            <w:r w:rsidRPr="005E2A01">
              <w:t>Re</w:t>
            </w:r>
          </w:p>
        </w:tc>
        <w:tc>
          <w:tcPr>
            <w:tcW w:w="1984" w:type="dxa"/>
            <w:vAlign w:val="bottom"/>
          </w:tcPr>
          <w:p w:rsidR="002A5C4B" w:rsidRPr="005E2A01" w:rsidRDefault="002A5C4B">
            <w:pPr>
              <w:pStyle w:val="ConsPlusNormal"/>
              <w:jc w:val="center"/>
            </w:pPr>
            <w:r w:rsidRPr="005E2A01">
              <w:t>2,76·10</w:t>
            </w:r>
            <w:r w:rsidRPr="005E2A01">
              <w:rPr>
                <w:vertAlign w:val="superscript"/>
              </w:rPr>
              <w:t>-14</w:t>
            </w:r>
          </w:p>
        </w:tc>
        <w:tc>
          <w:tcPr>
            <w:tcW w:w="1984" w:type="dxa"/>
            <w:vAlign w:val="bottom"/>
          </w:tcPr>
          <w:p w:rsidR="002A5C4B" w:rsidRPr="005E2A01" w:rsidRDefault="002A5C4B">
            <w:pPr>
              <w:pStyle w:val="ConsPlusNormal"/>
              <w:jc w:val="center"/>
            </w:pPr>
            <w:r w:rsidRPr="005E2A01">
              <w:t>5,95·10</w:t>
            </w:r>
            <w:r w:rsidRPr="005E2A01">
              <w:rPr>
                <w:vertAlign w:val="superscript"/>
              </w:rPr>
              <w:t>-16</w:t>
            </w:r>
          </w:p>
        </w:tc>
        <w:tc>
          <w:tcPr>
            <w:tcW w:w="1984" w:type="dxa"/>
            <w:vAlign w:val="bottom"/>
          </w:tcPr>
          <w:p w:rsidR="002A5C4B" w:rsidRPr="005E2A01" w:rsidRDefault="002A5C4B">
            <w:pPr>
              <w:pStyle w:val="ConsPlusNormal"/>
              <w:jc w:val="center"/>
            </w:pPr>
            <w:r w:rsidRPr="005E2A01">
              <w:t>5,17·10</w:t>
            </w:r>
            <w:r w:rsidRPr="005E2A01">
              <w:rPr>
                <w:vertAlign w:val="superscript"/>
              </w:rPr>
              <w:t>-14</w:t>
            </w:r>
          </w:p>
        </w:tc>
        <w:tc>
          <w:tcPr>
            <w:tcW w:w="1984" w:type="dxa"/>
            <w:vAlign w:val="bottom"/>
          </w:tcPr>
          <w:p w:rsidR="002A5C4B" w:rsidRPr="005E2A01" w:rsidRDefault="002A5C4B">
            <w:pPr>
              <w:pStyle w:val="ConsPlusNormal"/>
              <w:jc w:val="center"/>
            </w:pPr>
            <w:r w:rsidRPr="005E2A01">
              <w:t>3,63·10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178</w:t>
            </w:r>
            <w:r w:rsidRPr="005E2A01">
              <w:t>Re</w:t>
            </w:r>
          </w:p>
        </w:tc>
        <w:tc>
          <w:tcPr>
            <w:tcW w:w="1984" w:type="dxa"/>
            <w:vAlign w:val="bottom"/>
          </w:tcPr>
          <w:p w:rsidR="002A5C4B" w:rsidRPr="005E2A01" w:rsidRDefault="002A5C4B">
            <w:pPr>
              <w:pStyle w:val="ConsPlusNormal"/>
              <w:jc w:val="center"/>
            </w:pPr>
            <w:r w:rsidRPr="005E2A01">
              <w:t>5,73·10</w:t>
            </w:r>
            <w:r w:rsidRPr="005E2A01">
              <w:rPr>
                <w:vertAlign w:val="superscript"/>
              </w:rPr>
              <w:t>-14</w:t>
            </w:r>
          </w:p>
        </w:tc>
        <w:tc>
          <w:tcPr>
            <w:tcW w:w="1984" w:type="dxa"/>
            <w:vAlign w:val="bottom"/>
          </w:tcPr>
          <w:p w:rsidR="002A5C4B" w:rsidRPr="005E2A01" w:rsidRDefault="002A5C4B">
            <w:pPr>
              <w:pStyle w:val="ConsPlusNormal"/>
              <w:jc w:val="center"/>
            </w:pPr>
            <w:r w:rsidRPr="005E2A01">
              <w:t>1,15·10</w:t>
            </w:r>
            <w:r w:rsidRPr="005E2A01">
              <w:rPr>
                <w:vertAlign w:val="superscript"/>
              </w:rPr>
              <w:t>-15</w:t>
            </w:r>
          </w:p>
        </w:tc>
        <w:tc>
          <w:tcPr>
            <w:tcW w:w="1984" w:type="dxa"/>
            <w:vAlign w:val="bottom"/>
          </w:tcPr>
          <w:p w:rsidR="002A5C4B" w:rsidRPr="005E2A01" w:rsidRDefault="002A5C4B">
            <w:pPr>
              <w:pStyle w:val="ConsPlusNormal"/>
              <w:jc w:val="center"/>
            </w:pPr>
            <w:r w:rsidRPr="005E2A01">
              <w:t>1,04·10</w:t>
            </w:r>
            <w:r w:rsidRPr="005E2A01">
              <w:rPr>
                <w:vertAlign w:val="superscript"/>
              </w:rPr>
              <w:t>-13</w:t>
            </w:r>
          </w:p>
        </w:tc>
        <w:tc>
          <w:tcPr>
            <w:tcW w:w="1984" w:type="dxa"/>
            <w:vAlign w:val="bottom"/>
          </w:tcPr>
          <w:p w:rsidR="002A5C4B" w:rsidRPr="005E2A01" w:rsidRDefault="002A5C4B">
            <w:pPr>
              <w:pStyle w:val="ConsPlusNormal"/>
              <w:jc w:val="center"/>
            </w:pPr>
            <w:r w:rsidRPr="005E2A01">
              <w:t>6,37·10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180</w:t>
            </w:r>
            <w:r w:rsidRPr="005E2A01">
              <w:t>Re</w:t>
            </w:r>
          </w:p>
        </w:tc>
        <w:tc>
          <w:tcPr>
            <w:tcW w:w="1984" w:type="dxa"/>
            <w:vAlign w:val="bottom"/>
          </w:tcPr>
          <w:p w:rsidR="002A5C4B" w:rsidRPr="005E2A01" w:rsidRDefault="002A5C4B">
            <w:pPr>
              <w:pStyle w:val="ConsPlusNormal"/>
              <w:jc w:val="center"/>
            </w:pPr>
            <w:r w:rsidRPr="005E2A01">
              <w:t>5,33·10</w:t>
            </w:r>
            <w:r w:rsidRPr="005E2A01">
              <w:rPr>
                <w:vertAlign w:val="superscript"/>
              </w:rPr>
              <w:t>-14</w:t>
            </w:r>
          </w:p>
        </w:tc>
        <w:tc>
          <w:tcPr>
            <w:tcW w:w="1984" w:type="dxa"/>
            <w:vAlign w:val="bottom"/>
          </w:tcPr>
          <w:p w:rsidR="002A5C4B" w:rsidRPr="005E2A01" w:rsidRDefault="002A5C4B">
            <w:pPr>
              <w:pStyle w:val="ConsPlusNormal"/>
              <w:jc w:val="center"/>
            </w:pPr>
            <w:r w:rsidRPr="005E2A01">
              <w:t>1,12·10</w:t>
            </w:r>
            <w:r w:rsidRPr="005E2A01">
              <w:rPr>
                <w:vertAlign w:val="superscript"/>
              </w:rPr>
              <w:t>-15</w:t>
            </w:r>
          </w:p>
        </w:tc>
        <w:tc>
          <w:tcPr>
            <w:tcW w:w="1984" w:type="dxa"/>
            <w:vAlign w:val="bottom"/>
          </w:tcPr>
          <w:p w:rsidR="002A5C4B" w:rsidRPr="005E2A01" w:rsidRDefault="002A5C4B">
            <w:pPr>
              <w:pStyle w:val="ConsPlusNormal"/>
              <w:jc w:val="center"/>
            </w:pPr>
            <w:r w:rsidRPr="005E2A01">
              <w:t>7.11·10</w:t>
            </w:r>
            <w:r w:rsidRPr="005E2A01">
              <w:rPr>
                <w:vertAlign w:val="superscript"/>
              </w:rPr>
              <w:t>-14</w:t>
            </w:r>
          </w:p>
        </w:tc>
        <w:tc>
          <w:tcPr>
            <w:tcW w:w="1984" w:type="dxa"/>
            <w:vAlign w:val="bottom"/>
          </w:tcPr>
          <w:p w:rsidR="002A5C4B" w:rsidRPr="005E2A01" w:rsidRDefault="002A5C4B">
            <w:pPr>
              <w:pStyle w:val="ConsPlusNormal"/>
              <w:jc w:val="center"/>
            </w:pPr>
            <w:r w:rsidRPr="005E2A01">
              <w:t>2,31·10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181</w:t>
            </w:r>
            <w:r w:rsidRPr="005E2A01">
              <w:t>Re</w:t>
            </w:r>
          </w:p>
        </w:tc>
        <w:tc>
          <w:tcPr>
            <w:tcW w:w="1984" w:type="dxa"/>
            <w:vAlign w:val="bottom"/>
          </w:tcPr>
          <w:p w:rsidR="002A5C4B" w:rsidRPr="005E2A01" w:rsidRDefault="002A5C4B">
            <w:pPr>
              <w:pStyle w:val="ConsPlusNormal"/>
              <w:jc w:val="center"/>
            </w:pPr>
            <w:r w:rsidRPr="005E2A01">
              <w:t>3,37·10</w:t>
            </w:r>
            <w:r w:rsidRPr="005E2A01">
              <w:rPr>
                <w:vertAlign w:val="superscript"/>
              </w:rPr>
              <w:t>-14</w:t>
            </w:r>
          </w:p>
        </w:tc>
        <w:tc>
          <w:tcPr>
            <w:tcW w:w="1984" w:type="dxa"/>
            <w:vAlign w:val="bottom"/>
          </w:tcPr>
          <w:p w:rsidR="002A5C4B" w:rsidRPr="005E2A01" w:rsidRDefault="002A5C4B">
            <w:pPr>
              <w:pStyle w:val="ConsPlusNormal"/>
              <w:jc w:val="center"/>
            </w:pPr>
            <w:r w:rsidRPr="005E2A01">
              <w:t>7,2·10</w:t>
            </w:r>
            <w:r w:rsidRPr="005E2A01">
              <w:rPr>
                <w:vertAlign w:val="superscript"/>
              </w:rPr>
              <w:t>-16</w:t>
            </w:r>
          </w:p>
        </w:tc>
        <w:tc>
          <w:tcPr>
            <w:tcW w:w="1984" w:type="dxa"/>
            <w:vAlign w:val="bottom"/>
          </w:tcPr>
          <w:p w:rsidR="002A5C4B" w:rsidRPr="005E2A01" w:rsidRDefault="002A5C4B">
            <w:pPr>
              <w:pStyle w:val="ConsPlusNormal"/>
              <w:jc w:val="center"/>
            </w:pPr>
            <w:r w:rsidRPr="005E2A01">
              <w:t>4,76·10</w:t>
            </w:r>
            <w:r w:rsidRPr="005E2A01">
              <w:rPr>
                <w:vertAlign w:val="superscript"/>
              </w:rPr>
              <w:t>-14</w:t>
            </w:r>
          </w:p>
        </w:tc>
        <w:tc>
          <w:tcPr>
            <w:tcW w:w="1984" w:type="dxa"/>
            <w:vAlign w:val="bottom"/>
          </w:tcPr>
          <w:p w:rsidR="002A5C4B" w:rsidRPr="005E2A01" w:rsidRDefault="002A5C4B">
            <w:pPr>
              <w:pStyle w:val="ConsPlusNormal"/>
              <w:jc w:val="center"/>
            </w:pPr>
            <w:r w:rsidRPr="005E2A01">
              <w:t>9,24·10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182m</w:t>
            </w:r>
            <w:r w:rsidRPr="005E2A01">
              <w:t>Re</w:t>
            </w:r>
          </w:p>
        </w:tc>
        <w:tc>
          <w:tcPr>
            <w:tcW w:w="1984" w:type="dxa"/>
            <w:vAlign w:val="bottom"/>
          </w:tcPr>
          <w:p w:rsidR="002A5C4B" w:rsidRPr="005E2A01" w:rsidRDefault="002A5C4B">
            <w:pPr>
              <w:pStyle w:val="ConsPlusNormal"/>
              <w:jc w:val="center"/>
            </w:pPr>
            <w:r w:rsidRPr="005E2A01">
              <w:t>5,39·10</w:t>
            </w:r>
            <w:r w:rsidRPr="005E2A01">
              <w:rPr>
                <w:vertAlign w:val="superscript"/>
              </w:rPr>
              <w:t>-14</w:t>
            </w:r>
          </w:p>
        </w:tc>
        <w:tc>
          <w:tcPr>
            <w:tcW w:w="1984" w:type="dxa"/>
            <w:vAlign w:val="bottom"/>
          </w:tcPr>
          <w:p w:rsidR="002A5C4B" w:rsidRPr="005E2A01" w:rsidRDefault="002A5C4B">
            <w:pPr>
              <w:pStyle w:val="ConsPlusNormal"/>
              <w:jc w:val="center"/>
            </w:pPr>
            <w:r w:rsidRPr="005E2A01">
              <w:t>1,08·10</w:t>
            </w:r>
            <w:r w:rsidRPr="005E2A01">
              <w:rPr>
                <w:vertAlign w:val="superscript"/>
              </w:rPr>
              <w:t>-15</w:t>
            </w:r>
          </w:p>
        </w:tc>
        <w:tc>
          <w:tcPr>
            <w:tcW w:w="1984" w:type="dxa"/>
            <w:vAlign w:val="bottom"/>
          </w:tcPr>
          <w:p w:rsidR="002A5C4B" w:rsidRPr="005E2A01" w:rsidRDefault="002A5C4B">
            <w:pPr>
              <w:pStyle w:val="ConsPlusNormal"/>
              <w:jc w:val="center"/>
            </w:pPr>
            <w:r w:rsidRPr="005E2A01">
              <w:t>6,71·10</w:t>
            </w:r>
            <w:r w:rsidRPr="005E2A01">
              <w:rPr>
                <w:vertAlign w:val="superscript"/>
              </w:rPr>
              <w:t>-14</w:t>
            </w:r>
          </w:p>
        </w:tc>
        <w:tc>
          <w:tcPr>
            <w:tcW w:w="1984" w:type="dxa"/>
            <w:vAlign w:val="bottom"/>
          </w:tcPr>
          <w:p w:rsidR="002A5C4B" w:rsidRPr="005E2A01" w:rsidRDefault="002A5C4B">
            <w:pPr>
              <w:pStyle w:val="ConsPlusNormal"/>
              <w:jc w:val="center"/>
            </w:pPr>
            <w:r w:rsidRPr="005E2A01">
              <w:t>1,49·10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182</w:t>
            </w:r>
            <w:r w:rsidRPr="005E2A01">
              <w:t>Re</w:t>
            </w:r>
          </w:p>
        </w:tc>
        <w:tc>
          <w:tcPr>
            <w:tcW w:w="1984" w:type="dxa"/>
            <w:vAlign w:val="bottom"/>
          </w:tcPr>
          <w:p w:rsidR="002A5C4B" w:rsidRPr="005E2A01" w:rsidRDefault="002A5C4B">
            <w:pPr>
              <w:pStyle w:val="ConsPlusNormal"/>
              <w:jc w:val="center"/>
            </w:pPr>
            <w:r w:rsidRPr="005E2A01">
              <w:t>8,49·10</w:t>
            </w:r>
            <w:r w:rsidRPr="005E2A01">
              <w:rPr>
                <w:vertAlign w:val="superscript"/>
              </w:rPr>
              <w:t>-14</w:t>
            </w:r>
          </w:p>
        </w:tc>
        <w:tc>
          <w:tcPr>
            <w:tcW w:w="1984" w:type="dxa"/>
            <w:vAlign w:val="bottom"/>
          </w:tcPr>
          <w:p w:rsidR="002A5C4B" w:rsidRPr="005E2A01" w:rsidRDefault="002A5C4B">
            <w:pPr>
              <w:pStyle w:val="ConsPlusNormal"/>
              <w:jc w:val="center"/>
            </w:pPr>
            <w:r w:rsidRPr="005E2A01">
              <w:t>1,73·10</w:t>
            </w:r>
            <w:r w:rsidRPr="005E2A01">
              <w:rPr>
                <w:vertAlign w:val="superscript"/>
              </w:rPr>
              <w:t>-15</w:t>
            </w:r>
          </w:p>
        </w:tc>
        <w:tc>
          <w:tcPr>
            <w:tcW w:w="1984" w:type="dxa"/>
            <w:vAlign w:val="bottom"/>
          </w:tcPr>
          <w:p w:rsidR="002A5C4B" w:rsidRPr="005E2A01" w:rsidRDefault="002A5C4B">
            <w:pPr>
              <w:pStyle w:val="ConsPlusNormal"/>
              <w:jc w:val="center"/>
            </w:pPr>
            <w:r w:rsidRPr="005E2A01">
              <w:t>1,08·10</w:t>
            </w:r>
            <w:r w:rsidRPr="005E2A01">
              <w:rPr>
                <w:vertAlign w:val="superscript"/>
              </w:rPr>
              <w:t>-13</w:t>
            </w:r>
          </w:p>
        </w:tc>
        <w:tc>
          <w:tcPr>
            <w:tcW w:w="1984" w:type="dxa"/>
            <w:vAlign w:val="bottom"/>
          </w:tcPr>
          <w:p w:rsidR="002A5C4B" w:rsidRPr="005E2A01" w:rsidRDefault="002A5C4B">
            <w:pPr>
              <w:pStyle w:val="ConsPlusNormal"/>
              <w:jc w:val="center"/>
            </w:pPr>
            <w:r w:rsidRPr="005E2A01">
              <w:t>2,23·10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184</w:t>
            </w:r>
            <w:r w:rsidRPr="005E2A01">
              <w:t>Re</w:t>
            </w:r>
          </w:p>
        </w:tc>
        <w:tc>
          <w:tcPr>
            <w:tcW w:w="1984" w:type="dxa"/>
            <w:vAlign w:val="bottom"/>
          </w:tcPr>
          <w:p w:rsidR="002A5C4B" w:rsidRPr="005E2A01" w:rsidRDefault="002A5C4B">
            <w:pPr>
              <w:pStyle w:val="ConsPlusNormal"/>
              <w:jc w:val="center"/>
            </w:pPr>
            <w:r w:rsidRPr="005E2A01">
              <w:t>3.99·10</w:t>
            </w:r>
            <w:r w:rsidRPr="005E2A01">
              <w:rPr>
                <w:vertAlign w:val="superscript"/>
              </w:rPr>
              <w:t>-14</w:t>
            </w:r>
          </w:p>
        </w:tc>
        <w:tc>
          <w:tcPr>
            <w:tcW w:w="1984" w:type="dxa"/>
            <w:vAlign w:val="bottom"/>
          </w:tcPr>
          <w:p w:rsidR="002A5C4B" w:rsidRPr="005E2A01" w:rsidRDefault="002A5C4B">
            <w:pPr>
              <w:pStyle w:val="ConsPlusNormal"/>
              <w:jc w:val="center"/>
            </w:pPr>
            <w:r w:rsidRPr="005E2A01">
              <w:t>8,37·10</w:t>
            </w:r>
            <w:r w:rsidRPr="005E2A01">
              <w:rPr>
                <w:vertAlign w:val="superscript"/>
              </w:rPr>
              <w:t>-16</w:t>
            </w:r>
          </w:p>
        </w:tc>
        <w:tc>
          <w:tcPr>
            <w:tcW w:w="1984" w:type="dxa"/>
            <w:vAlign w:val="bottom"/>
          </w:tcPr>
          <w:p w:rsidR="002A5C4B" w:rsidRPr="005E2A01" w:rsidRDefault="002A5C4B">
            <w:pPr>
              <w:pStyle w:val="ConsPlusNormal"/>
              <w:jc w:val="center"/>
            </w:pPr>
            <w:r w:rsidRPr="005E2A01">
              <w:t>5,00·10</w:t>
            </w:r>
            <w:r w:rsidRPr="005E2A01">
              <w:rPr>
                <w:vertAlign w:val="superscript"/>
              </w:rPr>
              <w:t>-14</w:t>
            </w:r>
          </w:p>
        </w:tc>
        <w:tc>
          <w:tcPr>
            <w:tcW w:w="1984" w:type="dxa"/>
            <w:vAlign w:val="bottom"/>
          </w:tcPr>
          <w:p w:rsidR="002A5C4B" w:rsidRPr="005E2A01" w:rsidRDefault="002A5C4B">
            <w:pPr>
              <w:pStyle w:val="ConsPlusNormal"/>
              <w:jc w:val="center"/>
            </w:pPr>
            <w:r w:rsidRPr="005E2A01">
              <w:t>1,10·10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184m</w:t>
            </w:r>
            <w:r w:rsidRPr="005E2A01">
              <w:t>Re</w:t>
            </w:r>
          </w:p>
        </w:tc>
        <w:tc>
          <w:tcPr>
            <w:tcW w:w="1984" w:type="dxa"/>
            <w:vAlign w:val="bottom"/>
          </w:tcPr>
          <w:p w:rsidR="002A5C4B" w:rsidRPr="005E2A01" w:rsidRDefault="002A5C4B">
            <w:pPr>
              <w:pStyle w:val="ConsPlusNormal"/>
              <w:jc w:val="center"/>
            </w:pPr>
            <w:r w:rsidRPr="005E2A01">
              <w:t>1,67·10</w:t>
            </w:r>
            <w:r w:rsidRPr="005E2A01">
              <w:rPr>
                <w:vertAlign w:val="superscript"/>
              </w:rPr>
              <w:t>-14</w:t>
            </w:r>
          </w:p>
        </w:tc>
        <w:tc>
          <w:tcPr>
            <w:tcW w:w="1984" w:type="dxa"/>
            <w:vAlign w:val="bottom"/>
          </w:tcPr>
          <w:p w:rsidR="002A5C4B" w:rsidRPr="005E2A01" w:rsidRDefault="002A5C4B">
            <w:pPr>
              <w:pStyle w:val="ConsPlusNormal"/>
              <w:jc w:val="center"/>
            </w:pPr>
            <w:r w:rsidRPr="005E2A01">
              <w:t>3,59·10</w:t>
            </w:r>
            <w:r w:rsidRPr="005E2A01">
              <w:rPr>
                <w:vertAlign w:val="superscript"/>
              </w:rPr>
              <w:t>-16</w:t>
            </w:r>
          </w:p>
        </w:tc>
        <w:tc>
          <w:tcPr>
            <w:tcW w:w="1984" w:type="dxa"/>
            <w:vAlign w:val="bottom"/>
          </w:tcPr>
          <w:p w:rsidR="002A5C4B" w:rsidRPr="005E2A01" w:rsidRDefault="002A5C4B">
            <w:pPr>
              <w:pStyle w:val="ConsPlusNormal"/>
              <w:jc w:val="center"/>
            </w:pPr>
            <w:r w:rsidRPr="005E2A01">
              <w:t>2.19·10</w:t>
            </w:r>
            <w:r w:rsidRPr="005E2A01">
              <w:rPr>
                <w:vertAlign w:val="superscript"/>
              </w:rPr>
              <w:t>-14</w:t>
            </w:r>
          </w:p>
        </w:tc>
        <w:tc>
          <w:tcPr>
            <w:tcW w:w="1984" w:type="dxa"/>
            <w:vAlign w:val="bottom"/>
          </w:tcPr>
          <w:p w:rsidR="002A5C4B" w:rsidRPr="005E2A01" w:rsidRDefault="002A5C4B">
            <w:pPr>
              <w:pStyle w:val="ConsPlusNormal"/>
              <w:jc w:val="center"/>
            </w:pPr>
            <w:r w:rsidRPr="005E2A01">
              <w:t>4,64·10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186</w:t>
            </w:r>
            <w:r w:rsidRPr="005E2A01">
              <w:t>Re</w:t>
            </w:r>
          </w:p>
        </w:tc>
        <w:tc>
          <w:tcPr>
            <w:tcW w:w="1984" w:type="dxa"/>
            <w:vAlign w:val="bottom"/>
          </w:tcPr>
          <w:p w:rsidR="002A5C4B" w:rsidRPr="005E2A01" w:rsidRDefault="002A5C4B">
            <w:pPr>
              <w:pStyle w:val="ConsPlusNormal"/>
              <w:jc w:val="center"/>
            </w:pPr>
            <w:r w:rsidRPr="005E2A01">
              <w:t>9,97·10</w:t>
            </w:r>
            <w:r w:rsidRPr="005E2A01">
              <w:rPr>
                <w:vertAlign w:val="superscript"/>
              </w:rPr>
              <w:t>-16</w:t>
            </w:r>
          </w:p>
        </w:tc>
        <w:tc>
          <w:tcPr>
            <w:tcW w:w="1984" w:type="dxa"/>
            <w:vAlign w:val="bottom"/>
          </w:tcPr>
          <w:p w:rsidR="002A5C4B" w:rsidRPr="005E2A01" w:rsidRDefault="002A5C4B">
            <w:pPr>
              <w:pStyle w:val="ConsPlusNormal"/>
              <w:jc w:val="center"/>
            </w:pPr>
            <w:r w:rsidRPr="005E2A01">
              <w:t>4,42·10</w:t>
            </w:r>
            <w:r w:rsidRPr="005E2A01">
              <w:rPr>
                <w:vertAlign w:val="superscript"/>
              </w:rPr>
              <w:t>-17</w:t>
            </w:r>
          </w:p>
        </w:tc>
        <w:tc>
          <w:tcPr>
            <w:tcW w:w="1984" w:type="dxa"/>
            <w:vAlign w:val="bottom"/>
          </w:tcPr>
          <w:p w:rsidR="002A5C4B" w:rsidRPr="005E2A01" w:rsidRDefault="002A5C4B">
            <w:pPr>
              <w:pStyle w:val="ConsPlusNormal"/>
              <w:jc w:val="center"/>
            </w:pPr>
            <w:r w:rsidRPr="005E2A01">
              <w:t>2,03·10</w:t>
            </w:r>
            <w:r w:rsidRPr="005E2A01">
              <w:rPr>
                <w:vertAlign w:val="superscript"/>
              </w:rPr>
              <w:t>-14</w:t>
            </w:r>
          </w:p>
        </w:tc>
        <w:tc>
          <w:tcPr>
            <w:tcW w:w="1984" w:type="dxa"/>
            <w:vAlign w:val="bottom"/>
          </w:tcPr>
          <w:p w:rsidR="002A5C4B" w:rsidRPr="005E2A01" w:rsidRDefault="002A5C4B">
            <w:pPr>
              <w:pStyle w:val="ConsPlusNormal"/>
              <w:jc w:val="center"/>
            </w:pPr>
            <w:r w:rsidRPr="005E2A01">
              <w:t>2,56·10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186m</w:t>
            </w:r>
            <w:r w:rsidRPr="005E2A01">
              <w:t>Re</w:t>
            </w:r>
          </w:p>
        </w:tc>
        <w:tc>
          <w:tcPr>
            <w:tcW w:w="1984" w:type="dxa"/>
            <w:vAlign w:val="bottom"/>
          </w:tcPr>
          <w:p w:rsidR="002A5C4B" w:rsidRPr="005E2A01" w:rsidRDefault="002A5C4B">
            <w:pPr>
              <w:pStyle w:val="ConsPlusNormal"/>
              <w:jc w:val="center"/>
            </w:pPr>
            <w:r w:rsidRPr="005E2A01">
              <w:t>4,14·10</w:t>
            </w:r>
            <w:r w:rsidRPr="005E2A01">
              <w:rPr>
                <w:vertAlign w:val="superscript"/>
              </w:rPr>
              <w:t>-16</w:t>
            </w:r>
          </w:p>
        </w:tc>
        <w:tc>
          <w:tcPr>
            <w:tcW w:w="1984" w:type="dxa"/>
            <w:vAlign w:val="bottom"/>
          </w:tcPr>
          <w:p w:rsidR="002A5C4B" w:rsidRPr="005E2A01" w:rsidRDefault="002A5C4B">
            <w:pPr>
              <w:pStyle w:val="ConsPlusNormal"/>
              <w:jc w:val="center"/>
            </w:pPr>
            <w:r w:rsidRPr="005E2A01">
              <w:t>1,28·10</w:t>
            </w:r>
            <w:r w:rsidRPr="005E2A01">
              <w:rPr>
                <w:vertAlign w:val="superscript"/>
              </w:rPr>
              <w:t>-17</w:t>
            </w:r>
          </w:p>
        </w:tc>
        <w:tc>
          <w:tcPr>
            <w:tcW w:w="1984" w:type="dxa"/>
            <w:vAlign w:val="bottom"/>
          </w:tcPr>
          <w:p w:rsidR="002A5C4B" w:rsidRPr="005E2A01" w:rsidRDefault="002A5C4B">
            <w:pPr>
              <w:pStyle w:val="ConsPlusNormal"/>
              <w:jc w:val="center"/>
            </w:pPr>
            <w:r w:rsidRPr="005E2A01">
              <w:t>7,24·10</w:t>
            </w:r>
            <w:r w:rsidRPr="005E2A01">
              <w:rPr>
                <w:vertAlign w:val="superscript"/>
              </w:rPr>
              <w:t>-16</w:t>
            </w:r>
          </w:p>
        </w:tc>
        <w:tc>
          <w:tcPr>
            <w:tcW w:w="1984" w:type="dxa"/>
            <w:vAlign w:val="bottom"/>
          </w:tcPr>
          <w:p w:rsidR="002A5C4B" w:rsidRPr="005E2A01" w:rsidRDefault="002A5C4B">
            <w:pPr>
              <w:pStyle w:val="ConsPlusNormal"/>
              <w:jc w:val="center"/>
            </w:pPr>
            <w:r w:rsidRPr="005E2A01">
              <w:t>3,48·10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188</w:t>
            </w:r>
            <w:r w:rsidRPr="005E2A01">
              <w:t>Re</w:t>
            </w:r>
          </w:p>
        </w:tc>
        <w:tc>
          <w:tcPr>
            <w:tcW w:w="1984" w:type="dxa"/>
            <w:vAlign w:val="bottom"/>
          </w:tcPr>
          <w:p w:rsidR="002A5C4B" w:rsidRPr="005E2A01" w:rsidRDefault="002A5C4B">
            <w:pPr>
              <w:pStyle w:val="ConsPlusNormal"/>
              <w:jc w:val="center"/>
            </w:pPr>
            <w:r w:rsidRPr="005E2A01">
              <w:t>3,13·10</w:t>
            </w:r>
            <w:r w:rsidRPr="005E2A01">
              <w:rPr>
                <w:vertAlign w:val="superscript"/>
              </w:rPr>
              <w:t>-15</w:t>
            </w:r>
          </w:p>
        </w:tc>
        <w:tc>
          <w:tcPr>
            <w:tcW w:w="1984" w:type="dxa"/>
            <w:vAlign w:val="bottom"/>
          </w:tcPr>
          <w:p w:rsidR="002A5C4B" w:rsidRPr="005E2A01" w:rsidRDefault="002A5C4B">
            <w:pPr>
              <w:pStyle w:val="ConsPlusNormal"/>
              <w:jc w:val="center"/>
            </w:pPr>
            <w:r w:rsidRPr="005E2A01">
              <w:t>1,45·10</w:t>
            </w:r>
            <w:r w:rsidRPr="005E2A01">
              <w:rPr>
                <w:vertAlign w:val="superscript"/>
              </w:rPr>
              <w:t>-16</w:t>
            </w:r>
          </w:p>
        </w:tc>
        <w:tc>
          <w:tcPr>
            <w:tcW w:w="1984" w:type="dxa"/>
            <w:vAlign w:val="bottom"/>
          </w:tcPr>
          <w:p w:rsidR="002A5C4B" w:rsidRPr="005E2A01" w:rsidRDefault="002A5C4B">
            <w:pPr>
              <w:pStyle w:val="ConsPlusNormal"/>
              <w:jc w:val="center"/>
            </w:pPr>
            <w:r w:rsidRPr="005E2A01">
              <w:t>5,35·10</w:t>
            </w:r>
            <w:r w:rsidRPr="005E2A01">
              <w:rPr>
                <w:vertAlign w:val="superscript"/>
              </w:rPr>
              <w:t>-14</w:t>
            </w:r>
          </w:p>
        </w:tc>
        <w:tc>
          <w:tcPr>
            <w:tcW w:w="1984" w:type="dxa"/>
            <w:vAlign w:val="bottom"/>
          </w:tcPr>
          <w:p w:rsidR="002A5C4B" w:rsidRPr="005E2A01" w:rsidRDefault="002A5C4B">
            <w:pPr>
              <w:pStyle w:val="ConsPlusNormal"/>
              <w:jc w:val="center"/>
            </w:pPr>
            <w:r w:rsidRPr="005E2A01">
              <w:t>8,89·10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188m</w:t>
            </w:r>
            <w:r w:rsidRPr="005E2A01">
              <w:t>Re</w:t>
            </w:r>
          </w:p>
        </w:tc>
        <w:tc>
          <w:tcPr>
            <w:tcW w:w="1984" w:type="dxa"/>
            <w:vAlign w:val="bottom"/>
          </w:tcPr>
          <w:p w:rsidR="002A5C4B" w:rsidRPr="005E2A01" w:rsidRDefault="002A5C4B">
            <w:pPr>
              <w:pStyle w:val="ConsPlusNormal"/>
              <w:jc w:val="center"/>
            </w:pPr>
            <w:r w:rsidRPr="005E2A01">
              <w:t>2,56·10</w:t>
            </w:r>
            <w:r w:rsidRPr="005E2A01">
              <w:rPr>
                <w:vertAlign w:val="superscript"/>
              </w:rPr>
              <w:t>-15</w:t>
            </w:r>
          </w:p>
        </w:tc>
        <w:tc>
          <w:tcPr>
            <w:tcW w:w="1984" w:type="dxa"/>
            <w:vAlign w:val="bottom"/>
          </w:tcPr>
          <w:p w:rsidR="002A5C4B" w:rsidRPr="005E2A01" w:rsidRDefault="002A5C4B">
            <w:pPr>
              <w:pStyle w:val="ConsPlusNormal"/>
              <w:jc w:val="center"/>
            </w:pPr>
            <w:r w:rsidRPr="005E2A01">
              <w:t>6,77·10</w:t>
            </w:r>
            <w:r w:rsidRPr="005E2A01">
              <w:rPr>
                <w:vertAlign w:val="superscript"/>
              </w:rPr>
              <w:t>-17</w:t>
            </w:r>
          </w:p>
        </w:tc>
        <w:tc>
          <w:tcPr>
            <w:tcW w:w="1984" w:type="dxa"/>
            <w:vAlign w:val="bottom"/>
          </w:tcPr>
          <w:p w:rsidR="002A5C4B" w:rsidRPr="005E2A01" w:rsidRDefault="002A5C4B">
            <w:pPr>
              <w:pStyle w:val="ConsPlusNormal"/>
              <w:jc w:val="center"/>
            </w:pPr>
            <w:r w:rsidRPr="005E2A01">
              <w:t>3,91·10</w:t>
            </w:r>
            <w:r w:rsidRPr="005E2A01">
              <w:rPr>
                <w:vertAlign w:val="superscript"/>
              </w:rPr>
              <w:t>-15</w:t>
            </w:r>
          </w:p>
        </w:tc>
        <w:tc>
          <w:tcPr>
            <w:tcW w:w="1984" w:type="dxa"/>
            <w:vAlign w:val="bottom"/>
          </w:tcPr>
          <w:p w:rsidR="002A5C4B" w:rsidRPr="005E2A01" w:rsidRDefault="002A5C4B">
            <w:pPr>
              <w:pStyle w:val="ConsPlusNormal"/>
              <w:jc w:val="center"/>
            </w:pPr>
            <w:r w:rsidRPr="005E2A01">
              <w:t>9,91·10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189</w:t>
            </w:r>
            <w:r w:rsidRPr="005E2A01">
              <w:t>Re</w:t>
            </w:r>
          </w:p>
        </w:tc>
        <w:tc>
          <w:tcPr>
            <w:tcW w:w="1984" w:type="dxa"/>
            <w:vAlign w:val="bottom"/>
          </w:tcPr>
          <w:p w:rsidR="002A5C4B" w:rsidRPr="005E2A01" w:rsidRDefault="002A5C4B">
            <w:pPr>
              <w:pStyle w:val="ConsPlusNormal"/>
              <w:jc w:val="center"/>
            </w:pPr>
            <w:r w:rsidRPr="005E2A01">
              <w:t>3,08·10</w:t>
            </w:r>
            <w:r w:rsidRPr="005E2A01">
              <w:rPr>
                <w:vertAlign w:val="superscript"/>
              </w:rPr>
              <w:t>-15</w:t>
            </w:r>
          </w:p>
        </w:tc>
        <w:tc>
          <w:tcPr>
            <w:tcW w:w="1984" w:type="dxa"/>
            <w:vAlign w:val="bottom"/>
          </w:tcPr>
          <w:p w:rsidR="002A5C4B" w:rsidRPr="005E2A01" w:rsidRDefault="002A5C4B">
            <w:pPr>
              <w:pStyle w:val="ConsPlusNormal"/>
              <w:jc w:val="center"/>
            </w:pPr>
            <w:r w:rsidRPr="005E2A01">
              <w:t>8,41·10</w:t>
            </w:r>
            <w:r w:rsidRPr="005E2A01">
              <w:rPr>
                <w:vertAlign w:val="superscript"/>
              </w:rPr>
              <w:t>-17</w:t>
            </w:r>
          </w:p>
        </w:tc>
        <w:tc>
          <w:tcPr>
            <w:tcW w:w="1984" w:type="dxa"/>
            <w:vAlign w:val="bottom"/>
          </w:tcPr>
          <w:p w:rsidR="002A5C4B" w:rsidRPr="005E2A01" w:rsidRDefault="002A5C4B">
            <w:pPr>
              <w:pStyle w:val="ConsPlusNormal"/>
              <w:jc w:val="center"/>
            </w:pPr>
            <w:r w:rsidRPr="005E2A01">
              <w:t>2.15·10</w:t>
            </w:r>
            <w:r w:rsidRPr="005E2A01">
              <w:rPr>
                <w:vertAlign w:val="superscript"/>
              </w:rPr>
              <w:t>-14</w:t>
            </w:r>
          </w:p>
        </w:tc>
        <w:tc>
          <w:tcPr>
            <w:tcW w:w="1984" w:type="dxa"/>
            <w:vAlign w:val="bottom"/>
          </w:tcPr>
          <w:p w:rsidR="002A5C4B" w:rsidRPr="005E2A01" w:rsidRDefault="002A5C4B">
            <w:pPr>
              <w:pStyle w:val="ConsPlusNormal"/>
              <w:jc w:val="center"/>
            </w:pPr>
            <w:r w:rsidRPr="005E2A01">
              <w:t>2,10·10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100</w:t>
            </w:r>
            <w:r w:rsidRPr="005E2A01">
              <w:t>Rh</w:t>
            </w:r>
          </w:p>
        </w:tc>
        <w:tc>
          <w:tcPr>
            <w:tcW w:w="1984" w:type="dxa"/>
            <w:vAlign w:val="bottom"/>
          </w:tcPr>
          <w:p w:rsidR="002A5C4B" w:rsidRPr="005E2A01" w:rsidRDefault="002A5C4B">
            <w:pPr>
              <w:pStyle w:val="ConsPlusNormal"/>
              <w:jc w:val="center"/>
            </w:pPr>
            <w:r w:rsidRPr="005E2A01">
              <w:t>1,33·10</w:t>
            </w:r>
            <w:r w:rsidRPr="005E2A01">
              <w:rPr>
                <w:vertAlign w:val="superscript"/>
              </w:rPr>
              <w:t>-13</w:t>
            </w:r>
          </w:p>
        </w:tc>
        <w:tc>
          <w:tcPr>
            <w:tcW w:w="1984" w:type="dxa"/>
            <w:vAlign w:val="bottom"/>
          </w:tcPr>
          <w:p w:rsidR="002A5C4B" w:rsidRPr="005E2A01" w:rsidRDefault="002A5C4B">
            <w:pPr>
              <w:pStyle w:val="ConsPlusNormal"/>
              <w:jc w:val="center"/>
            </w:pPr>
            <w:r w:rsidRPr="005E2A01">
              <w:t>2,49·10</w:t>
            </w:r>
            <w:r w:rsidRPr="005E2A01">
              <w:rPr>
                <w:vertAlign w:val="superscript"/>
              </w:rPr>
              <w:t>-15</w:t>
            </w:r>
          </w:p>
        </w:tc>
        <w:tc>
          <w:tcPr>
            <w:tcW w:w="1984" w:type="dxa"/>
            <w:vAlign w:val="bottom"/>
          </w:tcPr>
          <w:p w:rsidR="002A5C4B" w:rsidRPr="005E2A01" w:rsidRDefault="002A5C4B">
            <w:pPr>
              <w:pStyle w:val="ConsPlusNormal"/>
              <w:jc w:val="center"/>
            </w:pPr>
            <w:r w:rsidRPr="005E2A01">
              <w:t>1,63·10</w:t>
            </w:r>
            <w:r w:rsidRPr="005E2A01">
              <w:rPr>
                <w:vertAlign w:val="superscript"/>
              </w:rPr>
              <w:t>-13</w:t>
            </w:r>
          </w:p>
        </w:tc>
        <w:tc>
          <w:tcPr>
            <w:tcW w:w="1984" w:type="dxa"/>
            <w:vAlign w:val="bottom"/>
          </w:tcPr>
          <w:p w:rsidR="002A5C4B" w:rsidRPr="005E2A01" w:rsidRDefault="002A5C4B">
            <w:pPr>
              <w:pStyle w:val="ConsPlusNormal"/>
              <w:jc w:val="center"/>
            </w:pPr>
            <w:r w:rsidRPr="005E2A01">
              <w:t>3,71·10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101</w:t>
            </w:r>
            <w:r w:rsidRPr="005E2A01">
              <w:t>Rh</w:t>
            </w:r>
          </w:p>
        </w:tc>
        <w:tc>
          <w:tcPr>
            <w:tcW w:w="1984" w:type="dxa"/>
            <w:vAlign w:val="bottom"/>
          </w:tcPr>
          <w:p w:rsidR="002A5C4B" w:rsidRPr="005E2A01" w:rsidRDefault="002A5C4B">
            <w:pPr>
              <w:pStyle w:val="ConsPlusNormal"/>
              <w:jc w:val="center"/>
            </w:pPr>
            <w:r w:rsidRPr="005E2A01">
              <w:t>1,09·10</w:t>
            </w:r>
            <w:r w:rsidRPr="005E2A01">
              <w:rPr>
                <w:vertAlign w:val="superscript"/>
              </w:rPr>
              <w:t>-14</w:t>
            </w:r>
          </w:p>
        </w:tc>
        <w:tc>
          <w:tcPr>
            <w:tcW w:w="1984" w:type="dxa"/>
            <w:vAlign w:val="bottom"/>
          </w:tcPr>
          <w:p w:rsidR="002A5C4B" w:rsidRPr="005E2A01" w:rsidRDefault="002A5C4B">
            <w:pPr>
              <w:pStyle w:val="ConsPlusNormal"/>
              <w:jc w:val="center"/>
            </w:pPr>
            <w:r w:rsidRPr="005E2A01">
              <w:t>2,4·10</w:t>
            </w:r>
            <w:r w:rsidRPr="005E2A01">
              <w:rPr>
                <w:vertAlign w:val="superscript"/>
              </w:rPr>
              <w:t>-16</w:t>
            </w:r>
          </w:p>
        </w:tc>
        <w:tc>
          <w:tcPr>
            <w:tcW w:w="1984" w:type="dxa"/>
            <w:vAlign w:val="bottom"/>
          </w:tcPr>
          <w:p w:rsidR="002A5C4B" w:rsidRPr="005E2A01" w:rsidRDefault="002A5C4B">
            <w:pPr>
              <w:pStyle w:val="ConsPlusNormal"/>
              <w:jc w:val="center"/>
            </w:pPr>
            <w:r w:rsidRPr="005E2A01">
              <w:t>1,49·10</w:t>
            </w:r>
            <w:r w:rsidRPr="005E2A01">
              <w:rPr>
                <w:vertAlign w:val="superscript"/>
              </w:rPr>
              <w:t>-14</w:t>
            </w:r>
          </w:p>
        </w:tc>
        <w:tc>
          <w:tcPr>
            <w:tcW w:w="1984" w:type="dxa"/>
            <w:vAlign w:val="bottom"/>
          </w:tcPr>
          <w:p w:rsidR="002A5C4B" w:rsidRPr="005E2A01" w:rsidRDefault="002A5C4B">
            <w:pPr>
              <w:pStyle w:val="ConsPlusNormal"/>
              <w:jc w:val="center"/>
            </w:pPr>
            <w:r w:rsidRPr="005E2A01">
              <w:t>3,56·10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101m</w:t>
            </w:r>
            <w:r w:rsidRPr="005E2A01">
              <w:t>Rh</w:t>
            </w:r>
          </w:p>
        </w:tc>
        <w:tc>
          <w:tcPr>
            <w:tcW w:w="1984" w:type="dxa"/>
            <w:vAlign w:val="bottom"/>
          </w:tcPr>
          <w:p w:rsidR="002A5C4B" w:rsidRPr="005E2A01" w:rsidRDefault="002A5C4B">
            <w:pPr>
              <w:pStyle w:val="ConsPlusNormal"/>
              <w:jc w:val="center"/>
            </w:pPr>
            <w:r w:rsidRPr="005E2A01">
              <w:t>1,29·10</w:t>
            </w:r>
            <w:r w:rsidRPr="005E2A01">
              <w:rPr>
                <w:vertAlign w:val="superscript"/>
              </w:rPr>
              <w:t>-14</w:t>
            </w:r>
          </w:p>
        </w:tc>
        <w:tc>
          <w:tcPr>
            <w:tcW w:w="1984" w:type="dxa"/>
            <w:vAlign w:val="bottom"/>
          </w:tcPr>
          <w:p w:rsidR="002A5C4B" w:rsidRPr="005E2A01" w:rsidRDefault="002A5C4B">
            <w:pPr>
              <w:pStyle w:val="ConsPlusNormal"/>
              <w:jc w:val="center"/>
            </w:pPr>
            <w:r w:rsidRPr="005E2A01">
              <w:t>2,83·10</w:t>
            </w:r>
            <w:r w:rsidRPr="005E2A01">
              <w:rPr>
                <w:vertAlign w:val="superscript"/>
              </w:rPr>
              <w:t>-16</w:t>
            </w:r>
          </w:p>
        </w:tc>
        <w:tc>
          <w:tcPr>
            <w:tcW w:w="1984" w:type="dxa"/>
            <w:vAlign w:val="bottom"/>
          </w:tcPr>
          <w:p w:rsidR="002A5C4B" w:rsidRPr="005E2A01" w:rsidRDefault="002A5C4B">
            <w:pPr>
              <w:pStyle w:val="ConsPlusNormal"/>
              <w:jc w:val="center"/>
            </w:pPr>
            <w:r w:rsidRPr="005E2A01">
              <w:t>1,71·10</w:t>
            </w:r>
            <w:r w:rsidRPr="005E2A01">
              <w:rPr>
                <w:vertAlign w:val="superscript"/>
              </w:rPr>
              <w:t>-14</w:t>
            </w:r>
          </w:p>
        </w:tc>
        <w:tc>
          <w:tcPr>
            <w:tcW w:w="1984" w:type="dxa"/>
            <w:vAlign w:val="bottom"/>
          </w:tcPr>
          <w:p w:rsidR="002A5C4B" w:rsidRPr="005E2A01" w:rsidRDefault="002A5C4B">
            <w:pPr>
              <w:pStyle w:val="ConsPlusNormal"/>
              <w:jc w:val="center"/>
            </w:pPr>
            <w:r w:rsidRPr="005E2A01">
              <w:t>4.03·10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102</w:t>
            </w:r>
            <w:r w:rsidRPr="005E2A01">
              <w:t>Rh</w:t>
            </w:r>
          </w:p>
        </w:tc>
        <w:tc>
          <w:tcPr>
            <w:tcW w:w="1984" w:type="dxa"/>
            <w:vAlign w:val="bottom"/>
          </w:tcPr>
          <w:p w:rsidR="002A5C4B" w:rsidRPr="005E2A01" w:rsidRDefault="002A5C4B">
            <w:pPr>
              <w:pStyle w:val="ConsPlusNormal"/>
              <w:jc w:val="center"/>
            </w:pPr>
            <w:r w:rsidRPr="005E2A01">
              <w:t>9,68·10</w:t>
            </w:r>
            <w:r w:rsidRPr="005E2A01">
              <w:rPr>
                <w:vertAlign w:val="superscript"/>
              </w:rPr>
              <w:t>-14</w:t>
            </w:r>
          </w:p>
        </w:tc>
        <w:tc>
          <w:tcPr>
            <w:tcW w:w="1984" w:type="dxa"/>
            <w:vAlign w:val="bottom"/>
          </w:tcPr>
          <w:p w:rsidR="002A5C4B" w:rsidRPr="005E2A01" w:rsidRDefault="002A5C4B">
            <w:pPr>
              <w:pStyle w:val="ConsPlusNormal"/>
              <w:jc w:val="center"/>
            </w:pPr>
            <w:r w:rsidRPr="005E2A01">
              <w:t>2,02·10</w:t>
            </w:r>
            <w:r w:rsidRPr="005E2A01">
              <w:rPr>
                <w:vertAlign w:val="superscript"/>
              </w:rPr>
              <w:t>-15</w:t>
            </w:r>
          </w:p>
        </w:tc>
        <w:tc>
          <w:tcPr>
            <w:tcW w:w="1984" w:type="dxa"/>
            <w:vAlign w:val="bottom"/>
          </w:tcPr>
          <w:p w:rsidR="002A5C4B" w:rsidRPr="005E2A01" w:rsidRDefault="002A5C4B">
            <w:pPr>
              <w:pStyle w:val="ConsPlusNormal"/>
              <w:jc w:val="center"/>
            </w:pPr>
            <w:r w:rsidRPr="005E2A01">
              <w:t>1,19·10</w:t>
            </w:r>
            <w:r w:rsidRPr="005E2A01">
              <w:rPr>
                <w:vertAlign w:val="superscript"/>
              </w:rPr>
              <w:t>-13</w:t>
            </w:r>
          </w:p>
        </w:tc>
        <w:tc>
          <w:tcPr>
            <w:tcW w:w="1984" w:type="dxa"/>
            <w:vAlign w:val="bottom"/>
          </w:tcPr>
          <w:p w:rsidR="002A5C4B" w:rsidRPr="005E2A01" w:rsidRDefault="002A5C4B">
            <w:pPr>
              <w:pStyle w:val="ConsPlusNormal"/>
              <w:jc w:val="center"/>
            </w:pPr>
            <w:r w:rsidRPr="005E2A01">
              <w:t>2,57·10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102m</w:t>
            </w:r>
            <w:r w:rsidRPr="005E2A01">
              <w:t>Rh</w:t>
            </w:r>
          </w:p>
        </w:tc>
        <w:tc>
          <w:tcPr>
            <w:tcW w:w="1984" w:type="dxa"/>
            <w:vAlign w:val="bottom"/>
          </w:tcPr>
          <w:p w:rsidR="002A5C4B" w:rsidRPr="005E2A01" w:rsidRDefault="002A5C4B">
            <w:pPr>
              <w:pStyle w:val="ConsPlusNormal"/>
              <w:jc w:val="center"/>
            </w:pPr>
            <w:r w:rsidRPr="005E2A01">
              <w:t>2.15·10</w:t>
            </w:r>
            <w:r w:rsidRPr="005E2A01">
              <w:rPr>
                <w:vertAlign w:val="superscript"/>
              </w:rPr>
              <w:t>-14</w:t>
            </w:r>
          </w:p>
        </w:tc>
        <w:tc>
          <w:tcPr>
            <w:tcW w:w="1984" w:type="dxa"/>
            <w:vAlign w:val="bottom"/>
          </w:tcPr>
          <w:p w:rsidR="002A5C4B" w:rsidRPr="005E2A01" w:rsidRDefault="002A5C4B">
            <w:pPr>
              <w:pStyle w:val="ConsPlusNormal"/>
              <w:jc w:val="center"/>
            </w:pPr>
            <w:r w:rsidRPr="005E2A01">
              <w:t>4,77·10</w:t>
            </w:r>
            <w:r w:rsidRPr="005E2A01">
              <w:rPr>
                <w:vertAlign w:val="superscript"/>
              </w:rPr>
              <w:t>-16</w:t>
            </w:r>
          </w:p>
        </w:tc>
        <w:tc>
          <w:tcPr>
            <w:tcW w:w="1984" w:type="dxa"/>
            <w:vAlign w:val="bottom"/>
          </w:tcPr>
          <w:p w:rsidR="002A5C4B" w:rsidRPr="005E2A01" w:rsidRDefault="002A5C4B">
            <w:pPr>
              <w:pStyle w:val="ConsPlusNormal"/>
              <w:jc w:val="center"/>
            </w:pPr>
            <w:r w:rsidRPr="005E2A01">
              <w:t>3,68·10</w:t>
            </w:r>
            <w:r w:rsidRPr="005E2A01">
              <w:rPr>
                <w:vertAlign w:val="superscript"/>
              </w:rPr>
              <w:t>-14</w:t>
            </w:r>
          </w:p>
        </w:tc>
        <w:tc>
          <w:tcPr>
            <w:tcW w:w="1984" w:type="dxa"/>
            <w:vAlign w:val="bottom"/>
          </w:tcPr>
          <w:p w:rsidR="002A5C4B" w:rsidRPr="005E2A01" w:rsidRDefault="002A5C4B">
            <w:pPr>
              <w:pStyle w:val="ConsPlusNormal"/>
              <w:jc w:val="center"/>
            </w:pPr>
            <w:r w:rsidRPr="005E2A01">
              <w:t>2,28·10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103m</w:t>
            </w:r>
            <w:r w:rsidRPr="005E2A01">
              <w:t>Rh</w:t>
            </w:r>
          </w:p>
        </w:tc>
        <w:tc>
          <w:tcPr>
            <w:tcW w:w="1984" w:type="dxa"/>
            <w:vAlign w:val="bottom"/>
          </w:tcPr>
          <w:p w:rsidR="002A5C4B" w:rsidRPr="005E2A01" w:rsidRDefault="002A5C4B">
            <w:pPr>
              <w:pStyle w:val="ConsPlusNormal"/>
              <w:jc w:val="center"/>
            </w:pPr>
            <w:r w:rsidRPr="005E2A01">
              <w:t>6,02·10</w:t>
            </w:r>
            <w:r w:rsidRPr="005E2A01">
              <w:rPr>
                <w:vertAlign w:val="superscript"/>
              </w:rPr>
              <w:t>-18</w:t>
            </w:r>
          </w:p>
        </w:tc>
        <w:tc>
          <w:tcPr>
            <w:tcW w:w="1984" w:type="dxa"/>
            <w:vAlign w:val="bottom"/>
          </w:tcPr>
          <w:p w:rsidR="002A5C4B" w:rsidRPr="005E2A01" w:rsidRDefault="002A5C4B">
            <w:pPr>
              <w:pStyle w:val="ConsPlusNormal"/>
              <w:jc w:val="center"/>
            </w:pPr>
            <w:r w:rsidRPr="005E2A01">
              <w:t>8,86·10</w:t>
            </w:r>
            <w:r w:rsidRPr="005E2A01">
              <w:rPr>
                <w:vertAlign w:val="superscript"/>
              </w:rPr>
              <w:t>-19</w:t>
            </w:r>
          </w:p>
        </w:tc>
        <w:tc>
          <w:tcPr>
            <w:tcW w:w="1984" w:type="dxa"/>
            <w:vAlign w:val="bottom"/>
          </w:tcPr>
          <w:p w:rsidR="002A5C4B" w:rsidRPr="005E2A01" w:rsidRDefault="002A5C4B">
            <w:pPr>
              <w:pStyle w:val="ConsPlusNormal"/>
              <w:jc w:val="center"/>
            </w:pPr>
            <w:r w:rsidRPr="005E2A01">
              <w:t>4,49·10</w:t>
            </w:r>
            <w:r w:rsidRPr="005E2A01">
              <w:rPr>
                <w:vertAlign w:val="superscript"/>
              </w:rPr>
              <w:t>-17</w:t>
            </w:r>
          </w:p>
        </w:tc>
        <w:tc>
          <w:tcPr>
            <w:tcW w:w="1984" w:type="dxa"/>
            <w:vAlign w:val="bottom"/>
          </w:tcPr>
          <w:p w:rsidR="002A5C4B" w:rsidRPr="005E2A01" w:rsidRDefault="002A5C4B">
            <w:pPr>
              <w:pStyle w:val="ConsPlusNormal"/>
              <w:jc w:val="center"/>
            </w:pPr>
            <w:r w:rsidRPr="005E2A01">
              <w:t>6,88·10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105</w:t>
            </w:r>
            <w:r w:rsidRPr="005E2A01">
              <w:t>Rh</w:t>
            </w:r>
          </w:p>
        </w:tc>
        <w:tc>
          <w:tcPr>
            <w:tcW w:w="1984" w:type="dxa"/>
            <w:vAlign w:val="bottom"/>
          </w:tcPr>
          <w:p w:rsidR="002A5C4B" w:rsidRPr="005E2A01" w:rsidRDefault="002A5C4B">
            <w:pPr>
              <w:pStyle w:val="ConsPlusNormal"/>
              <w:jc w:val="center"/>
            </w:pPr>
            <w:r w:rsidRPr="005E2A01">
              <w:t>3,47·10</w:t>
            </w:r>
            <w:r w:rsidRPr="005E2A01">
              <w:rPr>
                <w:vertAlign w:val="superscript"/>
              </w:rPr>
              <w:t>-15</w:t>
            </w:r>
          </w:p>
        </w:tc>
        <w:tc>
          <w:tcPr>
            <w:tcW w:w="1984" w:type="dxa"/>
            <w:vAlign w:val="bottom"/>
          </w:tcPr>
          <w:p w:rsidR="002A5C4B" w:rsidRPr="005E2A01" w:rsidRDefault="002A5C4B">
            <w:pPr>
              <w:pStyle w:val="ConsPlusNormal"/>
              <w:jc w:val="center"/>
            </w:pPr>
            <w:r w:rsidRPr="005E2A01">
              <w:t>7,42·10</w:t>
            </w:r>
            <w:r w:rsidRPr="005E2A01">
              <w:rPr>
                <w:vertAlign w:val="superscript"/>
              </w:rPr>
              <w:t>-17</w:t>
            </w:r>
          </w:p>
        </w:tc>
        <w:tc>
          <w:tcPr>
            <w:tcW w:w="1984" w:type="dxa"/>
            <w:vAlign w:val="bottom"/>
          </w:tcPr>
          <w:p w:rsidR="002A5C4B" w:rsidRPr="005E2A01" w:rsidRDefault="002A5C4B">
            <w:pPr>
              <w:pStyle w:val="ConsPlusNormal"/>
              <w:jc w:val="center"/>
            </w:pPr>
            <w:r w:rsidRPr="005E2A01">
              <w:t>1.07·10</w:t>
            </w:r>
            <w:r w:rsidRPr="005E2A01">
              <w:rPr>
                <w:vertAlign w:val="superscript"/>
              </w:rPr>
              <w:t>-14</w:t>
            </w:r>
          </w:p>
        </w:tc>
        <w:tc>
          <w:tcPr>
            <w:tcW w:w="1984" w:type="dxa"/>
            <w:vAlign w:val="bottom"/>
          </w:tcPr>
          <w:p w:rsidR="002A5C4B" w:rsidRPr="005E2A01" w:rsidRDefault="002A5C4B">
            <w:pPr>
              <w:pStyle w:val="ConsPlusNormal"/>
              <w:jc w:val="center"/>
            </w:pPr>
            <w:r w:rsidRPr="005E2A01">
              <w:t>1,76·10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106</w:t>
            </w:r>
            <w:r w:rsidRPr="005E2A01">
              <w:t>Rh</w:t>
            </w:r>
          </w:p>
        </w:tc>
        <w:tc>
          <w:tcPr>
            <w:tcW w:w="1984" w:type="dxa"/>
            <w:vAlign w:val="bottom"/>
          </w:tcPr>
          <w:p w:rsidR="002A5C4B" w:rsidRPr="005E2A01" w:rsidRDefault="002A5C4B">
            <w:pPr>
              <w:pStyle w:val="ConsPlusNormal"/>
              <w:jc w:val="center"/>
            </w:pPr>
            <w:r w:rsidRPr="005E2A01">
              <w:t>1,06·10</w:t>
            </w:r>
            <w:r w:rsidRPr="005E2A01">
              <w:rPr>
                <w:vertAlign w:val="superscript"/>
              </w:rPr>
              <w:t>-14</w:t>
            </w:r>
          </w:p>
        </w:tc>
        <w:tc>
          <w:tcPr>
            <w:tcW w:w="1984" w:type="dxa"/>
            <w:vAlign w:val="bottom"/>
          </w:tcPr>
          <w:p w:rsidR="002A5C4B" w:rsidRPr="005E2A01" w:rsidRDefault="002A5C4B">
            <w:pPr>
              <w:pStyle w:val="ConsPlusNormal"/>
              <w:jc w:val="center"/>
            </w:pPr>
            <w:r w:rsidRPr="005E2A01">
              <w:t>3,45·10</w:t>
            </w:r>
            <w:r w:rsidRPr="005E2A01">
              <w:rPr>
                <w:vertAlign w:val="superscript"/>
              </w:rPr>
              <w:t>-16</w:t>
            </w:r>
          </w:p>
        </w:tc>
        <w:tc>
          <w:tcPr>
            <w:tcW w:w="1984" w:type="dxa"/>
            <w:vAlign w:val="bottom"/>
          </w:tcPr>
          <w:p w:rsidR="002A5C4B" w:rsidRPr="005E2A01" w:rsidRDefault="002A5C4B">
            <w:pPr>
              <w:pStyle w:val="ConsPlusNormal"/>
              <w:jc w:val="center"/>
            </w:pPr>
            <w:r w:rsidRPr="005E2A01">
              <w:t>1.09·10</w:t>
            </w:r>
            <w:r w:rsidRPr="005E2A01">
              <w:rPr>
                <w:vertAlign w:val="superscript"/>
              </w:rPr>
              <w:t>-13</w:t>
            </w:r>
          </w:p>
        </w:tc>
        <w:tc>
          <w:tcPr>
            <w:tcW w:w="1984" w:type="dxa"/>
            <w:vAlign w:val="bottom"/>
          </w:tcPr>
          <w:p w:rsidR="002A5C4B" w:rsidRPr="005E2A01" w:rsidRDefault="002A5C4B">
            <w:pPr>
              <w:pStyle w:val="ConsPlusNormal"/>
              <w:jc w:val="center"/>
            </w:pPr>
            <w:r w:rsidRPr="005E2A01">
              <w:t>1,42·10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106m</w:t>
            </w:r>
            <w:r w:rsidRPr="005E2A01">
              <w:t>Rh</w:t>
            </w:r>
          </w:p>
        </w:tc>
        <w:tc>
          <w:tcPr>
            <w:tcW w:w="1984" w:type="dxa"/>
            <w:vAlign w:val="bottom"/>
          </w:tcPr>
          <w:p w:rsidR="002A5C4B" w:rsidRPr="005E2A01" w:rsidRDefault="002A5C4B">
            <w:pPr>
              <w:pStyle w:val="ConsPlusNormal"/>
              <w:jc w:val="center"/>
            </w:pPr>
            <w:r w:rsidRPr="005E2A01">
              <w:t>1,35·10</w:t>
            </w:r>
            <w:r w:rsidRPr="005E2A01">
              <w:rPr>
                <w:vertAlign w:val="superscript"/>
              </w:rPr>
              <w:t>-13</w:t>
            </w:r>
          </w:p>
        </w:tc>
        <w:tc>
          <w:tcPr>
            <w:tcW w:w="1984" w:type="dxa"/>
            <w:vAlign w:val="bottom"/>
          </w:tcPr>
          <w:p w:rsidR="002A5C4B" w:rsidRPr="005E2A01" w:rsidRDefault="002A5C4B">
            <w:pPr>
              <w:pStyle w:val="ConsPlusNormal"/>
              <w:jc w:val="center"/>
            </w:pPr>
            <w:r w:rsidRPr="005E2A01">
              <w:t>2,75·10</w:t>
            </w:r>
            <w:r w:rsidRPr="005E2A01">
              <w:rPr>
                <w:vertAlign w:val="superscript"/>
              </w:rPr>
              <w:t>-15</w:t>
            </w:r>
          </w:p>
        </w:tc>
        <w:tc>
          <w:tcPr>
            <w:tcW w:w="1984" w:type="dxa"/>
            <w:vAlign w:val="bottom"/>
          </w:tcPr>
          <w:p w:rsidR="002A5C4B" w:rsidRPr="005E2A01" w:rsidRDefault="002A5C4B">
            <w:pPr>
              <w:pStyle w:val="ConsPlusNormal"/>
              <w:jc w:val="center"/>
            </w:pPr>
            <w:r w:rsidRPr="005E2A01">
              <w:t>1,81·10</w:t>
            </w:r>
            <w:r w:rsidRPr="005E2A01">
              <w:rPr>
                <w:vertAlign w:val="superscript"/>
              </w:rPr>
              <w:t>-13</w:t>
            </w:r>
          </w:p>
        </w:tc>
        <w:tc>
          <w:tcPr>
            <w:tcW w:w="1984" w:type="dxa"/>
            <w:vAlign w:val="bottom"/>
          </w:tcPr>
          <w:p w:rsidR="002A5C4B" w:rsidRPr="005E2A01" w:rsidRDefault="002A5C4B">
            <w:pPr>
              <w:pStyle w:val="ConsPlusNormal"/>
              <w:jc w:val="center"/>
            </w:pPr>
            <w:r w:rsidRPr="005E2A01">
              <w:t>5,20·10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107</w:t>
            </w:r>
            <w:r w:rsidRPr="005E2A01">
              <w:t>Rh</w:t>
            </w:r>
          </w:p>
        </w:tc>
        <w:tc>
          <w:tcPr>
            <w:tcW w:w="1984" w:type="dxa"/>
            <w:vAlign w:val="bottom"/>
          </w:tcPr>
          <w:p w:rsidR="002A5C4B" w:rsidRPr="005E2A01" w:rsidRDefault="002A5C4B">
            <w:pPr>
              <w:pStyle w:val="ConsPlusNormal"/>
              <w:jc w:val="center"/>
            </w:pPr>
            <w:r w:rsidRPr="005E2A01">
              <w:t>1.41·10</w:t>
            </w:r>
            <w:r w:rsidRPr="005E2A01">
              <w:rPr>
                <w:vertAlign w:val="superscript"/>
              </w:rPr>
              <w:t>-14</w:t>
            </w:r>
          </w:p>
        </w:tc>
        <w:tc>
          <w:tcPr>
            <w:tcW w:w="1984" w:type="dxa"/>
            <w:vAlign w:val="bottom"/>
          </w:tcPr>
          <w:p w:rsidR="002A5C4B" w:rsidRPr="005E2A01" w:rsidRDefault="002A5C4B">
            <w:pPr>
              <w:pStyle w:val="ConsPlusNormal"/>
              <w:jc w:val="center"/>
            </w:pPr>
            <w:r w:rsidRPr="005E2A01">
              <w:t>3,38·10</w:t>
            </w:r>
            <w:r w:rsidRPr="005E2A01">
              <w:rPr>
                <w:vertAlign w:val="superscript"/>
              </w:rPr>
              <w:t>-16</w:t>
            </w:r>
          </w:p>
        </w:tc>
        <w:tc>
          <w:tcPr>
            <w:tcW w:w="1984" w:type="dxa"/>
            <w:vAlign w:val="bottom"/>
          </w:tcPr>
          <w:p w:rsidR="002A5C4B" w:rsidRPr="005E2A01" w:rsidRDefault="002A5C4B">
            <w:pPr>
              <w:pStyle w:val="ConsPlusNormal"/>
              <w:jc w:val="center"/>
            </w:pPr>
            <w:r w:rsidRPr="005E2A01">
              <w:t>4,42·10</w:t>
            </w:r>
            <w:r w:rsidRPr="005E2A01">
              <w:rPr>
                <w:vertAlign w:val="superscript"/>
              </w:rPr>
              <w:t>-14</w:t>
            </w:r>
          </w:p>
        </w:tc>
        <w:tc>
          <w:tcPr>
            <w:tcW w:w="1984" w:type="dxa"/>
            <w:vAlign w:val="bottom"/>
          </w:tcPr>
          <w:p w:rsidR="002A5C4B" w:rsidRPr="005E2A01" w:rsidRDefault="002A5C4B">
            <w:pPr>
              <w:pStyle w:val="ConsPlusNormal"/>
              <w:jc w:val="center"/>
            </w:pPr>
            <w:r w:rsidRPr="005E2A01">
              <w:t>4,63·10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99</w:t>
            </w:r>
            <w:r w:rsidRPr="005E2A01">
              <w:t>Rh</w:t>
            </w:r>
          </w:p>
        </w:tc>
        <w:tc>
          <w:tcPr>
            <w:tcW w:w="1984" w:type="dxa"/>
            <w:vAlign w:val="bottom"/>
          </w:tcPr>
          <w:p w:rsidR="002A5C4B" w:rsidRPr="005E2A01" w:rsidRDefault="002A5C4B">
            <w:pPr>
              <w:pStyle w:val="ConsPlusNormal"/>
              <w:jc w:val="center"/>
            </w:pPr>
            <w:r w:rsidRPr="005E2A01">
              <w:t>2,63·10</w:t>
            </w:r>
            <w:r w:rsidRPr="005E2A01">
              <w:rPr>
                <w:vertAlign w:val="superscript"/>
              </w:rPr>
              <w:t>-14</w:t>
            </w:r>
          </w:p>
        </w:tc>
        <w:tc>
          <w:tcPr>
            <w:tcW w:w="1984" w:type="dxa"/>
            <w:vAlign w:val="bottom"/>
          </w:tcPr>
          <w:p w:rsidR="002A5C4B" w:rsidRPr="005E2A01" w:rsidRDefault="002A5C4B">
            <w:pPr>
              <w:pStyle w:val="ConsPlusNormal"/>
              <w:jc w:val="center"/>
            </w:pPr>
            <w:r w:rsidRPr="005E2A01">
              <w:t>5,66·10</w:t>
            </w:r>
            <w:r w:rsidRPr="005E2A01">
              <w:rPr>
                <w:vertAlign w:val="superscript"/>
              </w:rPr>
              <w:t>-16</w:t>
            </w:r>
          </w:p>
        </w:tc>
        <w:tc>
          <w:tcPr>
            <w:tcW w:w="1984" w:type="dxa"/>
            <w:vAlign w:val="bottom"/>
          </w:tcPr>
          <w:p w:rsidR="002A5C4B" w:rsidRPr="005E2A01" w:rsidRDefault="002A5C4B">
            <w:pPr>
              <w:pStyle w:val="ConsPlusNormal"/>
              <w:jc w:val="center"/>
            </w:pPr>
            <w:r w:rsidRPr="005E2A01">
              <w:t>3,42·10</w:t>
            </w:r>
            <w:r w:rsidRPr="005E2A01">
              <w:rPr>
                <w:vertAlign w:val="superscript"/>
              </w:rPr>
              <w:t>-14</w:t>
            </w:r>
          </w:p>
        </w:tc>
        <w:tc>
          <w:tcPr>
            <w:tcW w:w="1984" w:type="dxa"/>
            <w:vAlign w:val="bottom"/>
          </w:tcPr>
          <w:p w:rsidR="002A5C4B" w:rsidRPr="005E2A01" w:rsidRDefault="002A5C4B">
            <w:pPr>
              <w:pStyle w:val="ConsPlusNormal"/>
              <w:jc w:val="center"/>
            </w:pPr>
            <w:r w:rsidRPr="005E2A01">
              <w:t>8,42·10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99m</w:t>
            </w:r>
            <w:r w:rsidRPr="005E2A01">
              <w:t>Rh</w:t>
            </w:r>
          </w:p>
        </w:tc>
        <w:tc>
          <w:tcPr>
            <w:tcW w:w="1984" w:type="dxa"/>
            <w:vAlign w:val="bottom"/>
          </w:tcPr>
          <w:p w:rsidR="002A5C4B" w:rsidRPr="005E2A01" w:rsidRDefault="002A5C4B">
            <w:pPr>
              <w:pStyle w:val="ConsPlusNormal"/>
              <w:jc w:val="center"/>
            </w:pPr>
            <w:r w:rsidRPr="005E2A01">
              <w:t>3,06·10</w:t>
            </w:r>
            <w:r w:rsidRPr="005E2A01">
              <w:rPr>
                <w:vertAlign w:val="superscript"/>
              </w:rPr>
              <w:t>-14</w:t>
            </w:r>
          </w:p>
        </w:tc>
        <w:tc>
          <w:tcPr>
            <w:tcW w:w="1984" w:type="dxa"/>
            <w:vAlign w:val="bottom"/>
          </w:tcPr>
          <w:p w:rsidR="002A5C4B" w:rsidRPr="005E2A01" w:rsidRDefault="002A5C4B">
            <w:pPr>
              <w:pStyle w:val="ConsPlusNormal"/>
              <w:jc w:val="center"/>
            </w:pPr>
            <w:r w:rsidRPr="005E2A01">
              <w:t>6,39·10</w:t>
            </w:r>
            <w:r w:rsidRPr="005E2A01">
              <w:rPr>
                <w:vertAlign w:val="superscript"/>
              </w:rPr>
              <w:t>-16</w:t>
            </w:r>
          </w:p>
        </w:tc>
        <w:tc>
          <w:tcPr>
            <w:tcW w:w="1984" w:type="dxa"/>
            <w:vAlign w:val="bottom"/>
          </w:tcPr>
          <w:p w:rsidR="002A5C4B" w:rsidRPr="005E2A01" w:rsidRDefault="002A5C4B">
            <w:pPr>
              <w:pStyle w:val="ConsPlusNormal"/>
              <w:jc w:val="center"/>
            </w:pPr>
            <w:r w:rsidRPr="005E2A01">
              <w:t>3.94·10</w:t>
            </w:r>
            <w:r w:rsidRPr="005E2A01">
              <w:rPr>
                <w:vertAlign w:val="superscript"/>
              </w:rPr>
              <w:t>-14</w:t>
            </w:r>
          </w:p>
        </w:tc>
        <w:tc>
          <w:tcPr>
            <w:tcW w:w="1984" w:type="dxa"/>
            <w:vAlign w:val="bottom"/>
          </w:tcPr>
          <w:p w:rsidR="002A5C4B" w:rsidRPr="005E2A01" w:rsidRDefault="002A5C4B">
            <w:pPr>
              <w:pStyle w:val="ConsPlusNormal"/>
              <w:jc w:val="center"/>
            </w:pPr>
            <w:r w:rsidRPr="005E2A01">
              <w:t>9,37·10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218</w:t>
            </w:r>
            <w:r w:rsidRPr="005E2A01">
              <w:t>Rn</w:t>
            </w:r>
          </w:p>
        </w:tc>
        <w:tc>
          <w:tcPr>
            <w:tcW w:w="1984" w:type="dxa"/>
            <w:vAlign w:val="bottom"/>
          </w:tcPr>
          <w:p w:rsidR="002A5C4B" w:rsidRPr="005E2A01" w:rsidRDefault="002A5C4B">
            <w:pPr>
              <w:pStyle w:val="ConsPlusNormal"/>
              <w:jc w:val="center"/>
            </w:pPr>
            <w:r w:rsidRPr="005E2A01">
              <w:t>3,4·10</w:t>
            </w:r>
            <w:r w:rsidRPr="005E2A01">
              <w:rPr>
                <w:vertAlign w:val="superscript"/>
              </w:rPr>
              <w:t>-17</w:t>
            </w:r>
          </w:p>
        </w:tc>
        <w:tc>
          <w:tcPr>
            <w:tcW w:w="1984" w:type="dxa"/>
            <w:vAlign w:val="bottom"/>
          </w:tcPr>
          <w:p w:rsidR="002A5C4B" w:rsidRPr="005E2A01" w:rsidRDefault="002A5C4B">
            <w:pPr>
              <w:pStyle w:val="ConsPlusNormal"/>
              <w:jc w:val="center"/>
            </w:pPr>
            <w:r w:rsidRPr="005E2A01">
              <w:t>7,25·10</w:t>
            </w:r>
            <w:r w:rsidRPr="005E2A01">
              <w:rPr>
                <w:vertAlign w:val="superscript"/>
              </w:rPr>
              <w:t>-19</w:t>
            </w:r>
          </w:p>
        </w:tc>
        <w:tc>
          <w:tcPr>
            <w:tcW w:w="1984" w:type="dxa"/>
            <w:vAlign w:val="bottom"/>
          </w:tcPr>
          <w:p w:rsidR="002A5C4B" w:rsidRPr="005E2A01" w:rsidRDefault="002A5C4B">
            <w:pPr>
              <w:pStyle w:val="ConsPlusNormal"/>
              <w:jc w:val="center"/>
            </w:pPr>
            <w:r w:rsidRPr="005E2A01">
              <w:t>4,30·10</w:t>
            </w:r>
            <w:r w:rsidRPr="005E2A01">
              <w:rPr>
                <w:vertAlign w:val="superscript"/>
              </w:rPr>
              <w:t>-17</w:t>
            </w:r>
          </w:p>
        </w:tc>
        <w:tc>
          <w:tcPr>
            <w:tcW w:w="1984" w:type="dxa"/>
            <w:vAlign w:val="bottom"/>
          </w:tcPr>
          <w:p w:rsidR="002A5C4B" w:rsidRPr="005E2A01" w:rsidRDefault="002A5C4B">
            <w:pPr>
              <w:pStyle w:val="ConsPlusNormal"/>
              <w:jc w:val="center"/>
            </w:pPr>
            <w:r w:rsidRPr="005E2A01">
              <w:t>1,05·10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219</w:t>
            </w:r>
            <w:r w:rsidRPr="005E2A01">
              <w:t>Rn</w:t>
            </w:r>
          </w:p>
        </w:tc>
        <w:tc>
          <w:tcPr>
            <w:tcW w:w="1984" w:type="dxa"/>
            <w:vAlign w:val="bottom"/>
          </w:tcPr>
          <w:p w:rsidR="002A5C4B" w:rsidRPr="005E2A01" w:rsidRDefault="002A5C4B">
            <w:pPr>
              <w:pStyle w:val="ConsPlusNormal"/>
              <w:jc w:val="center"/>
            </w:pPr>
            <w:r w:rsidRPr="005E2A01">
              <w:t>2,46·10</w:t>
            </w:r>
            <w:r w:rsidRPr="005E2A01">
              <w:rPr>
                <w:vertAlign w:val="superscript"/>
              </w:rPr>
              <w:t>-15</w:t>
            </w:r>
          </w:p>
        </w:tc>
        <w:tc>
          <w:tcPr>
            <w:tcW w:w="1984" w:type="dxa"/>
            <w:vAlign w:val="bottom"/>
          </w:tcPr>
          <w:p w:rsidR="002A5C4B" w:rsidRPr="005E2A01" w:rsidRDefault="002A5C4B">
            <w:pPr>
              <w:pStyle w:val="ConsPlusNormal"/>
              <w:jc w:val="center"/>
            </w:pPr>
            <w:r w:rsidRPr="005E2A01">
              <w:t>5,28·10</w:t>
            </w:r>
            <w:r w:rsidRPr="005E2A01">
              <w:rPr>
                <w:vertAlign w:val="superscript"/>
              </w:rPr>
              <w:t>-17</w:t>
            </w:r>
          </w:p>
        </w:tc>
        <w:tc>
          <w:tcPr>
            <w:tcW w:w="1984" w:type="dxa"/>
            <w:vAlign w:val="bottom"/>
          </w:tcPr>
          <w:p w:rsidR="002A5C4B" w:rsidRPr="005E2A01" w:rsidRDefault="002A5C4B">
            <w:pPr>
              <w:pStyle w:val="ConsPlusNormal"/>
              <w:jc w:val="center"/>
            </w:pPr>
            <w:r w:rsidRPr="005E2A01">
              <w:t>3,38·10</w:t>
            </w:r>
            <w:r w:rsidRPr="005E2A01">
              <w:rPr>
                <w:vertAlign w:val="superscript"/>
              </w:rPr>
              <w:t>-15</w:t>
            </w:r>
          </w:p>
        </w:tc>
        <w:tc>
          <w:tcPr>
            <w:tcW w:w="1984" w:type="dxa"/>
            <w:vAlign w:val="bottom"/>
          </w:tcPr>
          <w:p w:rsidR="002A5C4B" w:rsidRPr="005E2A01" w:rsidRDefault="002A5C4B">
            <w:pPr>
              <w:pStyle w:val="ConsPlusNormal"/>
              <w:jc w:val="center"/>
            </w:pPr>
            <w:r w:rsidRPr="005E2A01">
              <w:t>6,64·10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220</w:t>
            </w:r>
            <w:r w:rsidRPr="005E2A01">
              <w:t>Rn</w:t>
            </w:r>
          </w:p>
        </w:tc>
        <w:tc>
          <w:tcPr>
            <w:tcW w:w="1984" w:type="dxa"/>
            <w:vAlign w:val="bottom"/>
          </w:tcPr>
          <w:p w:rsidR="002A5C4B" w:rsidRPr="005E2A01" w:rsidRDefault="002A5C4B">
            <w:pPr>
              <w:pStyle w:val="ConsPlusNormal"/>
              <w:jc w:val="center"/>
            </w:pPr>
            <w:r w:rsidRPr="005E2A01">
              <w:t>1,72·10</w:t>
            </w:r>
            <w:r w:rsidRPr="005E2A01">
              <w:rPr>
                <w:vertAlign w:val="superscript"/>
              </w:rPr>
              <w:t>-17</w:t>
            </w:r>
          </w:p>
        </w:tc>
        <w:tc>
          <w:tcPr>
            <w:tcW w:w="1984" w:type="dxa"/>
            <w:vAlign w:val="bottom"/>
          </w:tcPr>
          <w:p w:rsidR="002A5C4B" w:rsidRPr="005E2A01" w:rsidRDefault="002A5C4B">
            <w:pPr>
              <w:pStyle w:val="ConsPlusNormal"/>
              <w:jc w:val="center"/>
            </w:pPr>
            <w:r w:rsidRPr="005E2A01">
              <w:t>3,69·10</w:t>
            </w:r>
            <w:r w:rsidRPr="005E2A01">
              <w:rPr>
                <w:vertAlign w:val="superscript"/>
              </w:rPr>
              <w:t>-19</w:t>
            </w:r>
          </w:p>
        </w:tc>
        <w:tc>
          <w:tcPr>
            <w:tcW w:w="1984" w:type="dxa"/>
            <w:vAlign w:val="bottom"/>
          </w:tcPr>
          <w:p w:rsidR="002A5C4B" w:rsidRPr="005E2A01" w:rsidRDefault="002A5C4B">
            <w:pPr>
              <w:pStyle w:val="ConsPlusNormal"/>
              <w:jc w:val="center"/>
            </w:pPr>
            <w:r w:rsidRPr="005E2A01">
              <w:t>2,20·10</w:t>
            </w:r>
            <w:r w:rsidRPr="005E2A01">
              <w:rPr>
                <w:vertAlign w:val="superscript"/>
              </w:rPr>
              <w:t>-17</w:t>
            </w:r>
          </w:p>
        </w:tc>
        <w:tc>
          <w:tcPr>
            <w:tcW w:w="1984" w:type="dxa"/>
            <w:vAlign w:val="bottom"/>
          </w:tcPr>
          <w:p w:rsidR="002A5C4B" w:rsidRPr="005E2A01" w:rsidRDefault="002A5C4B">
            <w:pPr>
              <w:pStyle w:val="ConsPlusNormal"/>
              <w:jc w:val="center"/>
            </w:pPr>
            <w:r w:rsidRPr="005E2A01">
              <w:t>5,21·10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222</w:t>
            </w:r>
            <w:r w:rsidRPr="005E2A01">
              <w:t>Rn</w:t>
            </w:r>
          </w:p>
        </w:tc>
        <w:tc>
          <w:tcPr>
            <w:tcW w:w="1984" w:type="dxa"/>
            <w:vAlign w:val="bottom"/>
          </w:tcPr>
          <w:p w:rsidR="002A5C4B" w:rsidRPr="005E2A01" w:rsidRDefault="002A5C4B">
            <w:pPr>
              <w:pStyle w:val="ConsPlusNormal"/>
              <w:jc w:val="center"/>
            </w:pPr>
            <w:r w:rsidRPr="005E2A01">
              <w:t>1,77·10</w:t>
            </w:r>
            <w:r w:rsidRPr="005E2A01">
              <w:rPr>
                <w:vertAlign w:val="superscript"/>
              </w:rPr>
              <w:t>-17</w:t>
            </w:r>
          </w:p>
        </w:tc>
        <w:tc>
          <w:tcPr>
            <w:tcW w:w="1984" w:type="dxa"/>
            <w:vAlign w:val="bottom"/>
          </w:tcPr>
          <w:p w:rsidR="002A5C4B" w:rsidRPr="005E2A01" w:rsidRDefault="002A5C4B">
            <w:pPr>
              <w:pStyle w:val="ConsPlusNormal"/>
              <w:jc w:val="center"/>
            </w:pPr>
            <w:r w:rsidRPr="005E2A01">
              <w:t>3,82·10</w:t>
            </w:r>
            <w:r w:rsidRPr="005E2A01">
              <w:rPr>
                <w:vertAlign w:val="superscript"/>
              </w:rPr>
              <w:t>-19</w:t>
            </w:r>
          </w:p>
        </w:tc>
        <w:tc>
          <w:tcPr>
            <w:tcW w:w="1984" w:type="dxa"/>
            <w:vAlign w:val="bottom"/>
          </w:tcPr>
          <w:p w:rsidR="002A5C4B" w:rsidRPr="005E2A01" w:rsidRDefault="002A5C4B">
            <w:pPr>
              <w:pStyle w:val="ConsPlusNormal"/>
              <w:jc w:val="center"/>
            </w:pPr>
            <w:r w:rsidRPr="005E2A01">
              <w:t>2,28·10</w:t>
            </w:r>
            <w:r w:rsidRPr="005E2A01">
              <w:rPr>
                <w:vertAlign w:val="superscript"/>
              </w:rPr>
              <w:t>-17</w:t>
            </w:r>
          </w:p>
        </w:tc>
        <w:tc>
          <w:tcPr>
            <w:tcW w:w="1984" w:type="dxa"/>
            <w:vAlign w:val="bottom"/>
          </w:tcPr>
          <w:p w:rsidR="002A5C4B" w:rsidRPr="005E2A01" w:rsidRDefault="002A5C4B">
            <w:pPr>
              <w:pStyle w:val="ConsPlusNormal"/>
              <w:jc w:val="center"/>
            </w:pPr>
            <w:r w:rsidRPr="005E2A01">
              <w:t>5,20·10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103</w:t>
            </w:r>
            <w:r w:rsidRPr="005E2A01">
              <w:t>Ru</w:t>
            </w:r>
          </w:p>
        </w:tc>
        <w:tc>
          <w:tcPr>
            <w:tcW w:w="1984" w:type="dxa"/>
            <w:vAlign w:val="bottom"/>
          </w:tcPr>
          <w:p w:rsidR="002A5C4B" w:rsidRPr="005E2A01" w:rsidRDefault="002A5C4B">
            <w:pPr>
              <w:pStyle w:val="ConsPlusNormal"/>
              <w:jc w:val="center"/>
            </w:pPr>
            <w:r w:rsidRPr="005E2A01">
              <w:t>2,08·10</w:t>
            </w:r>
            <w:r w:rsidRPr="005E2A01">
              <w:rPr>
                <w:vertAlign w:val="superscript"/>
              </w:rPr>
              <w:t>-14</w:t>
            </w:r>
          </w:p>
        </w:tc>
        <w:tc>
          <w:tcPr>
            <w:tcW w:w="1984" w:type="dxa"/>
            <w:vAlign w:val="bottom"/>
          </w:tcPr>
          <w:p w:rsidR="002A5C4B" w:rsidRPr="005E2A01" w:rsidRDefault="002A5C4B">
            <w:pPr>
              <w:pStyle w:val="ConsPlusNormal"/>
              <w:jc w:val="center"/>
            </w:pPr>
            <w:r w:rsidRPr="005E2A01">
              <w:t>4,49·10</w:t>
            </w:r>
            <w:r w:rsidRPr="005E2A01">
              <w:rPr>
                <w:vertAlign w:val="superscript"/>
              </w:rPr>
              <w:t>-16</w:t>
            </w:r>
          </w:p>
        </w:tc>
        <w:tc>
          <w:tcPr>
            <w:tcW w:w="1984" w:type="dxa"/>
            <w:vAlign w:val="bottom"/>
          </w:tcPr>
          <w:p w:rsidR="002A5C4B" w:rsidRPr="005E2A01" w:rsidRDefault="002A5C4B">
            <w:pPr>
              <w:pStyle w:val="ConsPlusNormal"/>
              <w:jc w:val="center"/>
            </w:pPr>
            <w:r w:rsidRPr="005E2A01">
              <w:t>2,77·10</w:t>
            </w:r>
            <w:r w:rsidRPr="005E2A01">
              <w:rPr>
                <w:vertAlign w:val="superscript"/>
              </w:rPr>
              <w:t>-14</w:t>
            </w:r>
          </w:p>
        </w:tc>
        <w:tc>
          <w:tcPr>
            <w:tcW w:w="1984" w:type="dxa"/>
            <w:vAlign w:val="bottom"/>
          </w:tcPr>
          <w:p w:rsidR="002A5C4B" w:rsidRPr="005E2A01" w:rsidRDefault="002A5C4B">
            <w:pPr>
              <w:pStyle w:val="ConsPlusNormal"/>
              <w:jc w:val="center"/>
            </w:pPr>
            <w:r w:rsidRPr="005E2A01">
              <w:t>6,16·10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105</w:t>
            </w:r>
            <w:r w:rsidRPr="005E2A01">
              <w:t>Ru</w:t>
            </w:r>
          </w:p>
        </w:tc>
        <w:tc>
          <w:tcPr>
            <w:tcW w:w="1984" w:type="dxa"/>
            <w:vAlign w:val="bottom"/>
          </w:tcPr>
          <w:p w:rsidR="002A5C4B" w:rsidRPr="005E2A01" w:rsidRDefault="002A5C4B">
            <w:pPr>
              <w:pStyle w:val="ConsPlusNormal"/>
              <w:jc w:val="center"/>
            </w:pPr>
            <w:r w:rsidRPr="005E2A01">
              <w:t>3,56·10</w:t>
            </w:r>
            <w:r w:rsidRPr="005E2A01">
              <w:rPr>
                <w:vertAlign w:val="superscript"/>
              </w:rPr>
              <w:t>-14</w:t>
            </w:r>
          </w:p>
        </w:tc>
        <w:tc>
          <w:tcPr>
            <w:tcW w:w="1984" w:type="dxa"/>
            <w:vAlign w:val="bottom"/>
          </w:tcPr>
          <w:p w:rsidR="002A5C4B" w:rsidRPr="005E2A01" w:rsidRDefault="002A5C4B">
            <w:pPr>
              <w:pStyle w:val="ConsPlusNormal"/>
              <w:jc w:val="center"/>
            </w:pPr>
            <w:r w:rsidRPr="005E2A01">
              <w:t>7,82·10</w:t>
            </w:r>
            <w:r w:rsidRPr="005E2A01">
              <w:rPr>
                <w:vertAlign w:val="superscript"/>
              </w:rPr>
              <w:t>-16</w:t>
            </w:r>
          </w:p>
        </w:tc>
        <w:tc>
          <w:tcPr>
            <w:tcW w:w="1984" w:type="dxa"/>
            <w:vAlign w:val="bottom"/>
          </w:tcPr>
          <w:p w:rsidR="002A5C4B" w:rsidRPr="005E2A01" w:rsidRDefault="002A5C4B">
            <w:pPr>
              <w:pStyle w:val="ConsPlusNormal"/>
              <w:jc w:val="center"/>
            </w:pPr>
            <w:r w:rsidRPr="005E2A01">
              <w:t>6,73·10</w:t>
            </w:r>
            <w:r w:rsidRPr="005E2A01">
              <w:rPr>
                <w:vertAlign w:val="superscript"/>
              </w:rPr>
              <w:t>-14</w:t>
            </w:r>
          </w:p>
        </w:tc>
        <w:tc>
          <w:tcPr>
            <w:tcW w:w="1984" w:type="dxa"/>
            <w:vAlign w:val="bottom"/>
          </w:tcPr>
          <w:p w:rsidR="002A5C4B" w:rsidRPr="005E2A01" w:rsidRDefault="002A5C4B">
            <w:pPr>
              <w:pStyle w:val="ConsPlusNormal"/>
              <w:jc w:val="center"/>
            </w:pPr>
            <w:r w:rsidRPr="005E2A01">
              <w:t>4,48·10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94</w:t>
            </w:r>
            <w:r w:rsidRPr="005E2A01">
              <w:t>Ru</w:t>
            </w:r>
          </w:p>
        </w:tc>
        <w:tc>
          <w:tcPr>
            <w:tcW w:w="1984" w:type="dxa"/>
            <w:vAlign w:val="bottom"/>
          </w:tcPr>
          <w:p w:rsidR="002A5C4B" w:rsidRPr="005E2A01" w:rsidRDefault="002A5C4B">
            <w:pPr>
              <w:pStyle w:val="ConsPlusNormal"/>
              <w:jc w:val="center"/>
            </w:pPr>
            <w:r w:rsidRPr="005E2A01">
              <w:t>2,36·10</w:t>
            </w:r>
            <w:r w:rsidRPr="005E2A01">
              <w:rPr>
                <w:vertAlign w:val="superscript"/>
              </w:rPr>
              <w:t>-14</w:t>
            </w:r>
          </w:p>
        </w:tc>
        <w:tc>
          <w:tcPr>
            <w:tcW w:w="1984" w:type="dxa"/>
            <w:vAlign w:val="bottom"/>
          </w:tcPr>
          <w:p w:rsidR="002A5C4B" w:rsidRPr="005E2A01" w:rsidRDefault="002A5C4B">
            <w:pPr>
              <w:pStyle w:val="ConsPlusNormal"/>
              <w:jc w:val="center"/>
            </w:pPr>
            <w:r w:rsidRPr="005E2A01">
              <w:t>5·10</w:t>
            </w:r>
            <w:r w:rsidRPr="005E2A01">
              <w:rPr>
                <w:vertAlign w:val="superscript"/>
              </w:rPr>
              <w:t>-16</w:t>
            </w:r>
          </w:p>
        </w:tc>
        <w:tc>
          <w:tcPr>
            <w:tcW w:w="1984" w:type="dxa"/>
            <w:vAlign w:val="bottom"/>
          </w:tcPr>
          <w:p w:rsidR="002A5C4B" w:rsidRPr="005E2A01" w:rsidRDefault="002A5C4B">
            <w:pPr>
              <w:pStyle w:val="ConsPlusNormal"/>
              <w:jc w:val="center"/>
            </w:pPr>
            <w:r w:rsidRPr="005E2A01">
              <w:t>2,95·10</w:t>
            </w:r>
            <w:r w:rsidRPr="005E2A01">
              <w:rPr>
                <w:vertAlign w:val="superscript"/>
              </w:rPr>
              <w:t>-14</w:t>
            </w:r>
          </w:p>
        </w:tc>
        <w:tc>
          <w:tcPr>
            <w:tcW w:w="1984" w:type="dxa"/>
            <w:vAlign w:val="bottom"/>
          </w:tcPr>
          <w:p w:rsidR="002A5C4B" w:rsidRPr="005E2A01" w:rsidRDefault="002A5C4B">
            <w:pPr>
              <w:pStyle w:val="ConsPlusNormal"/>
              <w:jc w:val="center"/>
            </w:pPr>
            <w:r w:rsidRPr="005E2A01">
              <w:t>6,70·10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97</w:t>
            </w:r>
            <w:r w:rsidRPr="005E2A01">
              <w:t>Ru</w:t>
            </w:r>
          </w:p>
        </w:tc>
        <w:tc>
          <w:tcPr>
            <w:tcW w:w="1984" w:type="dxa"/>
            <w:vAlign w:val="bottom"/>
          </w:tcPr>
          <w:p w:rsidR="002A5C4B" w:rsidRPr="005E2A01" w:rsidRDefault="002A5C4B">
            <w:pPr>
              <w:pStyle w:val="ConsPlusNormal"/>
              <w:jc w:val="center"/>
            </w:pPr>
            <w:r w:rsidRPr="005E2A01">
              <w:t>9,91·10</w:t>
            </w:r>
            <w:r w:rsidRPr="005E2A01">
              <w:rPr>
                <w:vertAlign w:val="superscript"/>
              </w:rPr>
              <w:t>-15</w:t>
            </w:r>
          </w:p>
        </w:tc>
        <w:tc>
          <w:tcPr>
            <w:tcW w:w="1984" w:type="dxa"/>
            <w:vAlign w:val="bottom"/>
          </w:tcPr>
          <w:p w:rsidR="002A5C4B" w:rsidRPr="005E2A01" w:rsidRDefault="002A5C4B">
            <w:pPr>
              <w:pStyle w:val="ConsPlusNormal"/>
              <w:jc w:val="center"/>
            </w:pPr>
            <w:r w:rsidRPr="005E2A01">
              <w:t>2,16·10</w:t>
            </w:r>
            <w:r w:rsidRPr="005E2A01">
              <w:rPr>
                <w:vertAlign w:val="superscript"/>
              </w:rPr>
              <w:t>-16</w:t>
            </w:r>
          </w:p>
        </w:tc>
        <w:tc>
          <w:tcPr>
            <w:tcW w:w="1984" w:type="dxa"/>
            <w:vAlign w:val="bottom"/>
          </w:tcPr>
          <w:p w:rsidR="002A5C4B" w:rsidRPr="005E2A01" w:rsidRDefault="002A5C4B">
            <w:pPr>
              <w:pStyle w:val="ConsPlusNormal"/>
              <w:jc w:val="center"/>
            </w:pPr>
            <w:r w:rsidRPr="005E2A01">
              <w:t>1,32·10</w:t>
            </w:r>
            <w:r w:rsidRPr="005E2A01">
              <w:rPr>
                <w:vertAlign w:val="superscript"/>
              </w:rPr>
              <w:t>-14</w:t>
            </w:r>
          </w:p>
        </w:tc>
        <w:tc>
          <w:tcPr>
            <w:tcW w:w="1984" w:type="dxa"/>
            <w:vAlign w:val="bottom"/>
          </w:tcPr>
          <w:p w:rsidR="002A5C4B" w:rsidRPr="005E2A01" w:rsidRDefault="002A5C4B">
            <w:pPr>
              <w:pStyle w:val="ConsPlusNormal"/>
              <w:jc w:val="center"/>
            </w:pPr>
            <w:r w:rsidRPr="005E2A01">
              <w:t>3,22·10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35</w:t>
            </w:r>
            <w:r w:rsidRPr="005E2A01">
              <w:t>S</w:t>
            </w:r>
          </w:p>
        </w:tc>
        <w:tc>
          <w:tcPr>
            <w:tcW w:w="1984" w:type="dxa"/>
            <w:vAlign w:val="bottom"/>
          </w:tcPr>
          <w:p w:rsidR="002A5C4B" w:rsidRPr="005E2A01" w:rsidRDefault="002A5C4B">
            <w:pPr>
              <w:pStyle w:val="ConsPlusNormal"/>
              <w:jc w:val="center"/>
            </w:pPr>
            <w:r w:rsidRPr="005E2A01">
              <w:t>3,11·10</w:t>
            </w:r>
            <w:r w:rsidRPr="005E2A01">
              <w:rPr>
                <w:vertAlign w:val="superscript"/>
              </w:rPr>
              <w:t>-18</w:t>
            </w:r>
          </w:p>
        </w:tc>
        <w:tc>
          <w:tcPr>
            <w:tcW w:w="1984" w:type="dxa"/>
            <w:vAlign w:val="bottom"/>
          </w:tcPr>
          <w:p w:rsidR="002A5C4B" w:rsidRPr="005E2A01" w:rsidRDefault="002A5C4B">
            <w:pPr>
              <w:pStyle w:val="ConsPlusNormal"/>
              <w:jc w:val="center"/>
            </w:pPr>
            <w:r w:rsidRPr="005E2A01">
              <w:t>1,33·10</w:t>
            </w:r>
            <w:r w:rsidRPr="005E2A01">
              <w:rPr>
                <w:vertAlign w:val="superscript"/>
              </w:rPr>
              <w:t>-20</w:t>
            </w:r>
          </w:p>
        </w:tc>
        <w:tc>
          <w:tcPr>
            <w:tcW w:w="1984" w:type="dxa"/>
            <w:vAlign w:val="bottom"/>
          </w:tcPr>
          <w:p w:rsidR="002A5C4B" w:rsidRPr="005E2A01" w:rsidRDefault="002A5C4B">
            <w:pPr>
              <w:pStyle w:val="ConsPlusNormal"/>
              <w:jc w:val="center"/>
            </w:pPr>
            <w:r w:rsidRPr="005E2A01">
              <w:t>2,92·10</w:t>
            </w:r>
            <w:r w:rsidRPr="005E2A01">
              <w:rPr>
                <w:vertAlign w:val="superscript"/>
              </w:rPr>
              <w:t>-16</w:t>
            </w:r>
          </w:p>
        </w:tc>
        <w:tc>
          <w:tcPr>
            <w:tcW w:w="1984" w:type="dxa"/>
            <w:vAlign w:val="bottom"/>
          </w:tcPr>
          <w:p w:rsidR="002A5C4B" w:rsidRPr="005E2A01" w:rsidRDefault="002A5C4B">
            <w:pPr>
              <w:pStyle w:val="ConsPlusNormal"/>
              <w:jc w:val="center"/>
            </w:pPr>
            <w:r w:rsidRPr="005E2A01">
              <w:t>7,54·10</w:t>
            </w:r>
            <w:r w:rsidRPr="005E2A01">
              <w:rPr>
                <w:vertAlign w:val="superscript"/>
              </w:rPr>
              <w:t>-20</w:t>
            </w:r>
          </w:p>
        </w:tc>
      </w:tr>
      <w:tr w:rsidR="002A5C4B" w:rsidRPr="005E2A01">
        <w:tc>
          <w:tcPr>
            <w:tcW w:w="1701" w:type="dxa"/>
            <w:vAlign w:val="bottom"/>
          </w:tcPr>
          <w:p w:rsidR="002A5C4B" w:rsidRPr="005E2A01" w:rsidRDefault="002A5C4B">
            <w:pPr>
              <w:pStyle w:val="ConsPlusNormal"/>
              <w:jc w:val="center"/>
            </w:pPr>
            <w:r w:rsidRPr="005E2A01">
              <w:rPr>
                <w:vertAlign w:val="superscript"/>
              </w:rPr>
              <w:t>115</w:t>
            </w:r>
            <w:r w:rsidRPr="005E2A01">
              <w:t>Sb</w:t>
            </w:r>
          </w:p>
        </w:tc>
        <w:tc>
          <w:tcPr>
            <w:tcW w:w="1984" w:type="dxa"/>
            <w:vAlign w:val="bottom"/>
          </w:tcPr>
          <w:p w:rsidR="002A5C4B" w:rsidRPr="005E2A01" w:rsidRDefault="002A5C4B">
            <w:pPr>
              <w:pStyle w:val="ConsPlusNormal"/>
              <w:jc w:val="center"/>
            </w:pPr>
            <w:r w:rsidRPr="005E2A01">
              <w:t>4,02·10</w:t>
            </w:r>
            <w:r w:rsidRPr="005E2A01">
              <w:rPr>
                <w:vertAlign w:val="superscript"/>
              </w:rPr>
              <w:t>-14</w:t>
            </w:r>
          </w:p>
        </w:tc>
        <w:tc>
          <w:tcPr>
            <w:tcW w:w="1984" w:type="dxa"/>
            <w:vAlign w:val="bottom"/>
          </w:tcPr>
          <w:p w:rsidR="002A5C4B" w:rsidRPr="005E2A01" w:rsidRDefault="002A5C4B">
            <w:pPr>
              <w:pStyle w:val="ConsPlusNormal"/>
              <w:jc w:val="center"/>
            </w:pPr>
            <w:r w:rsidRPr="005E2A01">
              <w:t>8,93·10</w:t>
            </w:r>
            <w:r w:rsidRPr="005E2A01">
              <w:rPr>
                <w:vertAlign w:val="superscript"/>
              </w:rPr>
              <w:t>-16</w:t>
            </w:r>
          </w:p>
        </w:tc>
        <w:tc>
          <w:tcPr>
            <w:tcW w:w="1984" w:type="dxa"/>
            <w:vAlign w:val="bottom"/>
          </w:tcPr>
          <w:p w:rsidR="002A5C4B" w:rsidRPr="005E2A01" w:rsidRDefault="002A5C4B">
            <w:pPr>
              <w:pStyle w:val="ConsPlusNormal"/>
              <w:jc w:val="center"/>
            </w:pPr>
            <w:r w:rsidRPr="005E2A01">
              <w:t>6,52·10</w:t>
            </w:r>
            <w:r w:rsidRPr="005E2A01">
              <w:rPr>
                <w:vertAlign w:val="superscript"/>
              </w:rPr>
              <w:t>-14</w:t>
            </w:r>
          </w:p>
        </w:tc>
        <w:tc>
          <w:tcPr>
            <w:tcW w:w="1984" w:type="dxa"/>
            <w:vAlign w:val="bottom"/>
          </w:tcPr>
          <w:p w:rsidR="002A5C4B" w:rsidRPr="005E2A01" w:rsidRDefault="002A5C4B">
            <w:pPr>
              <w:pStyle w:val="ConsPlusNormal"/>
              <w:jc w:val="center"/>
            </w:pPr>
            <w:r w:rsidRPr="005E2A01">
              <w:t>3,88·10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116</w:t>
            </w:r>
            <w:r w:rsidRPr="005E2A01">
              <w:t>Sb</w:t>
            </w:r>
          </w:p>
        </w:tc>
        <w:tc>
          <w:tcPr>
            <w:tcW w:w="1984" w:type="dxa"/>
            <w:vAlign w:val="bottom"/>
          </w:tcPr>
          <w:p w:rsidR="002A5C4B" w:rsidRPr="005E2A01" w:rsidRDefault="002A5C4B">
            <w:pPr>
              <w:pStyle w:val="ConsPlusNormal"/>
              <w:jc w:val="center"/>
            </w:pPr>
            <w:r w:rsidRPr="005E2A01">
              <w:t>1.02·10</w:t>
            </w:r>
            <w:r w:rsidRPr="005E2A01">
              <w:rPr>
                <w:vertAlign w:val="superscript"/>
              </w:rPr>
              <w:t>-13</w:t>
            </w:r>
          </w:p>
        </w:tc>
        <w:tc>
          <w:tcPr>
            <w:tcW w:w="1984" w:type="dxa"/>
            <w:vAlign w:val="bottom"/>
          </w:tcPr>
          <w:p w:rsidR="002A5C4B" w:rsidRPr="005E2A01" w:rsidRDefault="002A5C4B">
            <w:pPr>
              <w:pStyle w:val="ConsPlusNormal"/>
              <w:jc w:val="center"/>
            </w:pPr>
            <w:r w:rsidRPr="005E2A01">
              <w:t>2,03·10</w:t>
            </w:r>
            <w:r w:rsidRPr="005E2A01">
              <w:rPr>
                <w:vertAlign w:val="superscript"/>
              </w:rPr>
              <w:t>-15</w:t>
            </w:r>
          </w:p>
        </w:tc>
        <w:tc>
          <w:tcPr>
            <w:tcW w:w="1984" w:type="dxa"/>
            <w:vAlign w:val="bottom"/>
          </w:tcPr>
          <w:p w:rsidR="002A5C4B" w:rsidRPr="005E2A01" w:rsidRDefault="002A5C4B">
            <w:pPr>
              <w:pStyle w:val="ConsPlusNormal"/>
              <w:jc w:val="center"/>
            </w:pPr>
            <w:r w:rsidRPr="005E2A01">
              <w:t>1,50·10</w:t>
            </w:r>
            <w:r w:rsidRPr="005E2A01">
              <w:rPr>
                <w:vertAlign w:val="superscript"/>
              </w:rPr>
              <w:t>-13</w:t>
            </w:r>
          </w:p>
        </w:tc>
        <w:tc>
          <w:tcPr>
            <w:tcW w:w="1984" w:type="dxa"/>
            <w:vAlign w:val="bottom"/>
          </w:tcPr>
          <w:p w:rsidR="002A5C4B" w:rsidRPr="005E2A01" w:rsidRDefault="002A5C4B">
            <w:pPr>
              <w:pStyle w:val="ConsPlusNormal"/>
              <w:jc w:val="center"/>
            </w:pPr>
            <w:r w:rsidRPr="005E2A01">
              <w:t>7,34·10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116m</w:t>
            </w:r>
            <w:r w:rsidRPr="005E2A01">
              <w:t>Sb</w:t>
            </w:r>
          </w:p>
        </w:tc>
        <w:tc>
          <w:tcPr>
            <w:tcW w:w="1984" w:type="dxa"/>
            <w:vAlign w:val="bottom"/>
          </w:tcPr>
          <w:p w:rsidR="002A5C4B" w:rsidRPr="005E2A01" w:rsidRDefault="002A5C4B">
            <w:pPr>
              <w:pStyle w:val="ConsPlusNormal"/>
              <w:jc w:val="center"/>
            </w:pPr>
            <w:r w:rsidRPr="005E2A01">
              <w:t>1,45·10</w:t>
            </w:r>
            <w:r w:rsidRPr="005E2A01">
              <w:rPr>
                <w:vertAlign w:val="superscript"/>
              </w:rPr>
              <w:t>-13</w:t>
            </w:r>
          </w:p>
        </w:tc>
        <w:tc>
          <w:tcPr>
            <w:tcW w:w="1984" w:type="dxa"/>
            <w:vAlign w:val="bottom"/>
          </w:tcPr>
          <w:p w:rsidR="002A5C4B" w:rsidRPr="005E2A01" w:rsidRDefault="002A5C4B">
            <w:pPr>
              <w:pStyle w:val="ConsPlusNormal"/>
              <w:jc w:val="center"/>
            </w:pPr>
            <w:r w:rsidRPr="005E2A01">
              <w:t>2,93·10</w:t>
            </w:r>
            <w:r w:rsidRPr="005E2A01">
              <w:rPr>
                <w:vertAlign w:val="superscript"/>
              </w:rPr>
              <w:t>-15</w:t>
            </w:r>
          </w:p>
        </w:tc>
        <w:tc>
          <w:tcPr>
            <w:tcW w:w="1984" w:type="dxa"/>
            <w:vAlign w:val="bottom"/>
          </w:tcPr>
          <w:p w:rsidR="002A5C4B" w:rsidRPr="005E2A01" w:rsidRDefault="002A5C4B">
            <w:pPr>
              <w:pStyle w:val="ConsPlusNormal"/>
              <w:jc w:val="center"/>
            </w:pPr>
            <w:r w:rsidRPr="005E2A01">
              <w:t>1,82·10</w:t>
            </w:r>
            <w:r w:rsidRPr="005E2A01">
              <w:rPr>
                <w:vertAlign w:val="superscript"/>
              </w:rPr>
              <w:t>-13</w:t>
            </w:r>
          </w:p>
        </w:tc>
        <w:tc>
          <w:tcPr>
            <w:tcW w:w="1984" w:type="dxa"/>
            <w:vAlign w:val="bottom"/>
          </w:tcPr>
          <w:p w:rsidR="002A5C4B" w:rsidRPr="005E2A01" w:rsidRDefault="002A5C4B">
            <w:pPr>
              <w:pStyle w:val="ConsPlusNormal"/>
              <w:jc w:val="center"/>
            </w:pPr>
            <w:r w:rsidRPr="005E2A01">
              <w:t>4,59·10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117</w:t>
            </w:r>
            <w:r w:rsidRPr="005E2A01">
              <w:t>Sb</w:t>
            </w:r>
          </w:p>
        </w:tc>
        <w:tc>
          <w:tcPr>
            <w:tcW w:w="1984" w:type="dxa"/>
            <w:vAlign w:val="bottom"/>
          </w:tcPr>
          <w:p w:rsidR="002A5C4B" w:rsidRPr="005E2A01" w:rsidRDefault="002A5C4B">
            <w:pPr>
              <w:pStyle w:val="ConsPlusNormal"/>
              <w:jc w:val="center"/>
            </w:pPr>
            <w:r w:rsidRPr="005E2A01">
              <w:t>7,15·10</w:t>
            </w:r>
            <w:r w:rsidRPr="005E2A01">
              <w:rPr>
                <w:vertAlign w:val="superscript"/>
              </w:rPr>
              <w:t>-15</w:t>
            </w:r>
          </w:p>
        </w:tc>
        <w:tc>
          <w:tcPr>
            <w:tcW w:w="1984" w:type="dxa"/>
            <w:vAlign w:val="bottom"/>
          </w:tcPr>
          <w:p w:rsidR="002A5C4B" w:rsidRPr="005E2A01" w:rsidRDefault="002A5C4B">
            <w:pPr>
              <w:pStyle w:val="ConsPlusNormal"/>
              <w:jc w:val="center"/>
            </w:pPr>
            <w:r w:rsidRPr="005E2A01">
              <w:t>1,65·10</w:t>
            </w:r>
            <w:r w:rsidRPr="005E2A01">
              <w:rPr>
                <w:vertAlign w:val="superscript"/>
              </w:rPr>
              <w:t>-16</w:t>
            </w:r>
          </w:p>
        </w:tc>
        <w:tc>
          <w:tcPr>
            <w:tcW w:w="1984" w:type="dxa"/>
            <w:vAlign w:val="bottom"/>
          </w:tcPr>
          <w:p w:rsidR="002A5C4B" w:rsidRPr="005E2A01" w:rsidRDefault="002A5C4B">
            <w:pPr>
              <w:pStyle w:val="ConsPlusNormal"/>
              <w:jc w:val="center"/>
            </w:pPr>
            <w:r w:rsidRPr="005E2A01">
              <w:t>1,03·10</w:t>
            </w:r>
            <w:r w:rsidRPr="005E2A01">
              <w:rPr>
                <w:vertAlign w:val="superscript"/>
              </w:rPr>
              <w:t>-14</w:t>
            </w:r>
          </w:p>
        </w:tc>
        <w:tc>
          <w:tcPr>
            <w:tcW w:w="1984" w:type="dxa"/>
            <w:vAlign w:val="bottom"/>
          </w:tcPr>
          <w:p w:rsidR="002A5C4B" w:rsidRPr="005E2A01" w:rsidRDefault="002A5C4B">
            <w:pPr>
              <w:pStyle w:val="ConsPlusNormal"/>
              <w:jc w:val="center"/>
            </w:pPr>
            <w:r w:rsidRPr="005E2A01">
              <w:t>2,53·10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118m</w:t>
            </w:r>
            <w:r w:rsidRPr="005E2A01">
              <w:t>Sb</w:t>
            </w:r>
          </w:p>
        </w:tc>
        <w:tc>
          <w:tcPr>
            <w:tcW w:w="1984" w:type="dxa"/>
            <w:vAlign w:val="bottom"/>
          </w:tcPr>
          <w:p w:rsidR="002A5C4B" w:rsidRPr="005E2A01" w:rsidRDefault="002A5C4B">
            <w:pPr>
              <w:pStyle w:val="ConsPlusNormal"/>
              <w:jc w:val="center"/>
            </w:pPr>
            <w:r w:rsidRPr="005E2A01">
              <w:t>1,19·10</w:t>
            </w:r>
            <w:r w:rsidRPr="005E2A01">
              <w:rPr>
                <w:vertAlign w:val="superscript"/>
              </w:rPr>
              <w:t>-13</w:t>
            </w:r>
          </w:p>
        </w:tc>
        <w:tc>
          <w:tcPr>
            <w:tcW w:w="1984" w:type="dxa"/>
            <w:vAlign w:val="bottom"/>
          </w:tcPr>
          <w:p w:rsidR="002A5C4B" w:rsidRPr="005E2A01" w:rsidRDefault="002A5C4B">
            <w:pPr>
              <w:pStyle w:val="ConsPlusNormal"/>
              <w:jc w:val="center"/>
            </w:pPr>
            <w:r w:rsidRPr="005E2A01">
              <w:t>2,39·10</w:t>
            </w:r>
            <w:r w:rsidRPr="005E2A01">
              <w:rPr>
                <w:vertAlign w:val="superscript"/>
              </w:rPr>
              <w:t>-15</w:t>
            </w:r>
          </w:p>
        </w:tc>
        <w:tc>
          <w:tcPr>
            <w:tcW w:w="1984" w:type="dxa"/>
            <w:vAlign w:val="bottom"/>
          </w:tcPr>
          <w:p w:rsidR="002A5C4B" w:rsidRPr="005E2A01" w:rsidRDefault="002A5C4B">
            <w:pPr>
              <w:pStyle w:val="ConsPlusNormal"/>
              <w:jc w:val="center"/>
            </w:pPr>
            <w:r w:rsidRPr="005E2A01">
              <w:t>1,46·10</w:t>
            </w:r>
            <w:r w:rsidRPr="005E2A01">
              <w:rPr>
                <w:vertAlign w:val="superscript"/>
              </w:rPr>
              <w:t>-13</w:t>
            </w:r>
          </w:p>
        </w:tc>
        <w:tc>
          <w:tcPr>
            <w:tcW w:w="1984" w:type="dxa"/>
            <w:vAlign w:val="bottom"/>
          </w:tcPr>
          <w:p w:rsidR="002A5C4B" w:rsidRPr="005E2A01" w:rsidRDefault="002A5C4B">
            <w:pPr>
              <w:pStyle w:val="ConsPlusNormal"/>
              <w:jc w:val="center"/>
            </w:pPr>
            <w:r w:rsidRPr="005E2A01">
              <w:t>2,99·10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119</w:t>
            </w:r>
            <w:r w:rsidRPr="005E2A01">
              <w:t>Sb</w:t>
            </w:r>
          </w:p>
        </w:tc>
        <w:tc>
          <w:tcPr>
            <w:tcW w:w="1984" w:type="dxa"/>
            <w:vAlign w:val="bottom"/>
          </w:tcPr>
          <w:p w:rsidR="002A5C4B" w:rsidRPr="005E2A01" w:rsidRDefault="002A5C4B">
            <w:pPr>
              <w:pStyle w:val="ConsPlusNormal"/>
              <w:jc w:val="center"/>
            </w:pPr>
            <w:r w:rsidRPr="005E2A01">
              <w:t>1,5·10</w:t>
            </w:r>
            <w:r w:rsidRPr="005E2A01">
              <w:rPr>
                <w:vertAlign w:val="superscript"/>
              </w:rPr>
              <w:t>-16</w:t>
            </w:r>
          </w:p>
        </w:tc>
        <w:tc>
          <w:tcPr>
            <w:tcW w:w="1984" w:type="dxa"/>
            <w:vAlign w:val="bottom"/>
          </w:tcPr>
          <w:p w:rsidR="002A5C4B" w:rsidRPr="005E2A01" w:rsidRDefault="002A5C4B">
            <w:pPr>
              <w:pStyle w:val="ConsPlusNormal"/>
              <w:jc w:val="center"/>
            </w:pPr>
            <w:r w:rsidRPr="005E2A01">
              <w:t>1,56·10</w:t>
            </w:r>
            <w:r w:rsidRPr="005E2A01">
              <w:rPr>
                <w:vertAlign w:val="superscript"/>
              </w:rPr>
              <w:t>-17</w:t>
            </w:r>
          </w:p>
        </w:tc>
        <w:tc>
          <w:tcPr>
            <w:tcW w:w="1984" w:type="dxa"/>
            <w:vAlign w:val="bottom"/>
          </w:tcPr>
          <w:p w:rsidR="002A5C4B" w:rsidRPr="005E2A01" w:rsidRDefault="002A5C4B">
            <w:pPr>
              <w:pStyle w:val="ConsPlusNormal"/>
              <w:jc w:val="center"/>
            </w:pPr>
            <w:r w:rsidRPr="005E2A01">
              <w:t>7,09·10</w:t>
            </w:r>
            <w:r w:rsidRPr="005E2A01">
              <w:rPr>
                <w:vertAlign w:val="superscript"/>
              </w:rPr>
              <w:t>-16</w:t>
            </w:r>
          </w:p>
        </w:tc>
        <w:tc>
          <w:tcPr>
            <w:tcW w:w="1984" w:type="dxa"/>
            <w:vAlign w:val="bottom"/>
          </w:tcPr>
          <w:p w:rsidR="002A5C4B" w:rsidRPr="005E2A01" w:rsidRDefault="002A5C4B">
            <w:pPr>
              <w:pStyle w:val="ConsPlusNormal"/>
              <w:jc w:val="center"/>
            </w:pPr>
            <w:r w:rsidRPr="005E2A01">
              <w:t>7,20·10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120</w:t>
            </w:r>
            <w:r w:rsidRPr="005E2A01">
              <w:t>Sb</w:t>
            </w:r>
          </w:p>
        </w:tc>
        <w:tc>
          <w:tcPr>
            <w:tcW w:w="1984" w:type="dxa"/>
            <w:vAlign w:val="bottom"/>
          </w:tcPr>
          <w:p w:rsidR="002A5C4B" w:rsidRPr="005E2A01" w:rsidRDefault="002A5C4B">
            <w:pPr>
              <w:pStyle w:val="ConsPlusNormal"/>
              <w:jc w:val="center"/>
            </w:pPr>
            <w:r w:rsidRPr="005E2A01">
              <w:t>2·10</w:t>
            </w:r>
            <w:r w:rsidRPr="005E2A01">
              <w:rPr>
                <w:vertAlign w:val="superscript"/>
              </w:rPr>
              <w:t>-14</w:t>
            </w:r>
          </w:p>
        </w:tc>
        <w:tc>
          <w:tcPr>
            <w:tcW w:w="1984" w:type="dxa"/>
            <w:vAlign w:val="bottom"/>
          </w:tcPr>
          <w:p w:rsidR="002A5C4B" w:rsidRPr="005E2A01" w:rsidRDefault="002A5C4B">
            <w:pPr>
              <w:pStyle w:val="ConsPlusNormal"/>
              <w:jc w:val="center"/>
            </w:pPr>
            <w:r w:rsidRPr="005E2A01">
              <w:t>4,67·10</w:t>
            </w:r>
            <w:r w:rsidRPr="005E2A01">
              <w:rPr>
                <w:vertAlign w:val="superscript"/>
              </w:rPr>
              <w:t>-16</w:t>
            </w:r>
          </w:p>
        </w:tc>
        <w:tc>
          <w:tcPr>
            <w:tcW w:w="1984" w:type="dxa"/>
            <w:vAlign w:val="bottom"/>
          </w:tcPr>
          <w:p w:rsidR="002A5C4B" w:rsidRPr="005E2A01" w:rsidRDefault="002A5C4B">
            <w:pPr>
              <w:pStyle w:val="ConsPlusNormal"/>
              <w:jc w:val="center"/>
            </w:pPr>
            <w:r w:rsidRPr="005E2A01">
              <w:t>4,46·10</w:t>
            </w:r>
            <w:r w:rsidRPr="005E2A01">
              <w:rPr>
                <w:vertAlign w:val="superscript"/>
              </w:rPr>
              <w:t>-14</w:t>
            </w:r>
          </w:p>
        </w:tc>
        <w:tc>
          <w:tcPr>
            <w:tcW w:w="1984" w:type="dxa"/>
            <w:vAlign w:val="bottom"/>
          </w:tcPr>
          <w:p w:rsidR="002A5C4B" w:rsidRPr="005E2A01" w:rsidRDefault="002A5C4B">
            <w:pPr>
              <w:pStyle w:val="ConsPlusNormal"/>
              <w:jc w:val="center"/>
            </w:pPr>
            <w:r w:rsidRPr="005E2A01">
              <w:t>4,27·10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120m</w:t>
            </w:r>
            <w:r w:rsidRPr="005E2A01">
              <w:t>Sb</w:t>
            </w:r>
          </w:p>
        </w:tc>
        <w:tc>
          <w:tcPr>
            <w:tcW w:w="1984" w:type="dxa"/>
            <w:vAlign w:val="bottom"/>
          </w:tcPr>
          <w:p w:rsidR="002A5C4B" w:rsidRPr="005E2A01" w:rsidRDefault="002A5C4B">
            <w:pPr>
              <w:pStyle w:val="ConsPlusNormal"/>
              <w:jc w:val="center"/>
            </w:pPr>
            <w:r w:rsidRPr="005E2A01">
              <w:t>1.14·10</w:t>
            </w:r>
            <w:r w:rsidRPr="005E2A01">
              <w:rPr>
                <w:vertAlign w:val="superscript"/>
              </w:rPr>
              <w:t>-13</w:t>
            </w:r>
          </w:p>
        </w:tc>
        <w:tc>
          <w:tcPr>
            <w:tcW w:w="1984" w:type="dxa"/>
            <w:vAlign w:val="bottom"/>
          </w:tcPr>
          <w:p w:rsidR="002A5C4B" w:rsidRPr="005E2A01" w:rsidRDefault="002A5C4B">
            <w:pPr>
              <w:pStyle w:val="ConsPlusNormal"/>
              <w:jc w:val="center"/>
            </w:pPr>
            <w:r w:rsidRPr="005E2A01">
              <w:t>2,28·10</w:t>
            </w:r>
            <w:r w:rsidRPr="005E2A01">
              <w:rPr>
                <w:vertAlign w:val="superscript"/>
              </w:rPr>
              <w:t>-15</w:t>
            </w:r>
          </w:p>
        </w:tc>
        <w:tc>
          <w:tcPr>
            <w:tcW w:w="1984" w:type="dxa"/>
            <w:vAlign w:val="bottom"/>
          </w:tcPr>
          <w:p w:rsidR="002A5C4B" w:rsidRPr="005E2A01" w:rsidRDefault="002A5C4B">
            <w:pPr>
              <w:pStyle w:val="ConsPlusNormal"/>
              <w:jc w:val="center"/>
            </w:pPr>
            <w:r w:rsidRPr="005E2A01">
              <w:t>1,39·10</w:t>
            </w:r>
            <w:r w:rsidRPr="005E2A01">
              <w:rPr>
                <w:vertAlign w:val="superscript"/>
              </w:rPr>
              <w:t>-13</w:t>
            </w:r>
          </w:p>
        </w:tc>
        <w:tc>
          <w:tcPr>
            <w:tcW w:w="1984" w:type="dxa"/>
            <w:vAlign w:val="bottom"/>
          </w:tcPr>
          <w:p w:rsidR="002A5C4B" w:rsidRPr="005E2A01" w:rsidRDefault="002A5C4B">
            <w:pPr>
              <w:pStyle w:val="ConsPlusNormal"/>
              <w:jc w:val="center"/>
            </w:pPr>
            <w:r w:rsidRPr="005E2A01">
              <w:t>2,84·10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122</w:t>
            </w:r>
            <w:r w:rsidRPr="005E2A01">
              <w:t>Sb</w:t>
            </w:r>
          </w:p>
        </w:tc>
        <w:tc>
          <w:tcPr>
            <w:tcW w:w="1984" w:type="dxa"/>
            <w:vAlign w:val="bottom"/>
          </w:tcPr>
          <w:p w:rsidR="002A5C4B" w:rsidRPr="005E2A01" w:rsidRDefault="002A5C4B">
            <w:pPr>
              <w:pStyle w:val="ConsPlusNormal"/>
              <w:jc w:val="center"/>
            </w:pPr>
            <w:r w:rsidRPr="005E2A01">
              <w:t>2,02·10</w:t>
            </w:r>
            <w:r w:rsidRPr="005E2A01">
              <w:rPr>
                <w:vertAlign w:val="superscript"/>
              </w:rPr>
              <w:t>-14</w:t>
            </w:r>
          </w:p>
        </w:tc>
        <w:tc>
          <w:tcPr>
            <w:tcW w:w="1984" w:type="dxa"/>
            <w:vAlign w:val="bottom"/>
          </w:tcPr>
          <w:p w:rsidR="002A5C4B" w:rsidRPr="005E2A01" w:rsidRDefault="002A5C4B">
            <w:pPr>
              <w:pStyle w:val="ConsPlusNormal"/>
              <w:jc w:val="center"/>
            </w:pPr>
            <w:r w:rsidRPr="005E2A01">
              <w:t>4,85·10</w:t>
            </w:r>
            <w:r w:rsidRPr="005E2A01">
              <w:rPr>
                <w:vertAlign w:val="superscript"/>
              </w:rPr>
              <w:t>-16</w:t>
            </w:r>
          </w:p>
        </w:tc>
        <w:tc>
          <w:tcPr>
            <w:tcW w:w="1984" w:type="dxa"/>
            <w:vAlign w:val="bottom"/>
          </w:tcPr>
          <w:p w:rsidR="002A5C4B" w:rsidRPr="005E2A01" w:rsidRDefault="002A5C4B">
            <w:pPr>
              <w:pStyle w:val="ConsPlusNormal"/>
              <w:jc w:val="center"/>
            </w:pPr>
            <w:r w:rsidRPr="005E2A01">
              <w:t>6,03·10</w:t>
            </w:r>
            <w:r w:rsidRPr="005E2A01">
              <w:rPr>
                <w:vertAlign w:val="superscript"/>
              </w:rPr>
              <w:t>-14</w:t>
            </w:r>
          </w:p>
        </w:tc>
        <w:tc>
          <w:tcPr>
            <w:tcW w:w="1984" w:type="dxa"/>
            <w:vAlign w:val="bottom"/>
          </w:tcPr>
          <w:p w:rsidR="002A5C4B" w:rsidRPr="005E2A01" w:rsidRDefault="002A5C4B">
            <w:pPr>
              <w:pStyle w:val="ConsPlusNormal"/>
              <w:jc w:val="center"/>
            </w:pPr>
            <w:r w:rsidRPr="005E2A01">
              <w:t>6,72·10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124</w:t>
            </w:r>
            <w:r w:rsidRPr="005E2A01">
              <w:t>Sb</w:t>
            </w:r>
          </w:p>
        </w:tc>
        <w:tc>
          <w:tcPr>
            <w:tcW w:w="1984" w:type="dxa"/>
            <w:vAlign w:val="bottom"/>
          </w:tcPr>
          <w:p w:rsidR="002A5C4B" w:rsidRPr="005E2A01" w:rsidRDefault="002A5C4B">
            <w:pPr>
              <w:pStyle w:val="ConsPlusNormal"/>
              <w:jc w:val="center"/>
            </w:pPr>
            <w:r w:rsidRPr="005E2A01">
              <w:t>8,62·10</w:t>
            </w:r>
            <w:r w:rsidRPr="005E2A01">
              <w:rPr>
                <w:vertAlign w:val="superscript"/>
              </w:rPr>
              <w:t>-14</w:t>
            </w:r>
          </w:p>
        </w:tc>
        <w:tc>
          <w:tcPr>
            <w:tcW w:w="1984" w:type="dxa"/>
            <w:vAlign w:val="bottom"/>
          </w:tcPr>
          <w:p w:rsidR="002A5C4B" w:rsidRPr="005E2A01" w:rsidRDefault="002A5C4B">
            <w:pPr>
              <w:pStyle w:val="ConsPlusNormal"/>
              <w:jc w:val="center"/>
            </w:pPr>
            <w:r w:rsidRPr="005E2A01">
              <w:t>1,7·10</w:t>
            </w:r>
            <w:r w:rsidRPr="005E2A01">
              <w:rPr>
                <w:vertAlign w:val="superscript"/>
              </w:rPr>
              <w:t>-15</w:t>
            </w:r>
          </w:p>
        </w:tc>
        <w:tc>
          <w:tcPr>
            <w:tcW w:w="1984" w:type="dxa"/>
            <w:vAlign w:val="bottom"/>
          </w:tcPr>
          <w:p w:rsidR="002A5C4B" w:rsidRPr="005E2A01" w:rsidRDefault="002A5C4B">
            <w:pPr>
              <w:pStyle w:val="ConsPlusNormal"/>
              <w:jc w:val="center"/>
            </w:pPr>
            <w:r w:rsidRPr="005E2A01">
              <w:t>1,26·10</w:t>
            </w:r>
            <w:r w:rsidRPr="005E2A01">
              <w:rPr>
                <w:vertAlign w:val="superscript"/>
              </w:rPr>
              <w:t>-13</w:t>
            </w:r>
          </w:p>
        </w:tc>
        <w:tc>
          <w:tcPr>
            <w:tcW w:w="1984" w:type="dxa"/>
            <w:vAlign w:val="bottom"/>
          </w:tcPr>
          <w:p w:rsidR="002A5C4B" w:rsidRPr="005E2A01" w:rsidRDefault="002A5C4B">
            <w:pPr>
              <w:pStyle w:val="ConsPlusNormal"/>
              <w:jc w:val="center"/>
            </w:pPr>
            <w:r w:rsidRPr="005E2A01">
              <w:t>5,20·10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124m</w:t>
            </w:r>
            <w:r w:rsidRPr="005E2A01">
              <w:t>Sb</w:t>
            </w:r>
          </w:p>
        </w:tc>
        <w:tc>
          <w:tcPr>
            <w:tcW w:w="1984" w:type="dxa"/>
            <w:vAlign w:val="bottom"/>
          </w:tcPr>
          <w:p w:rsidR="002A5C4B" w:rsidRPr="005E2A01" w:rsidRDefault="002A5C4B">
            <w:pPr>
              <w:pStyle w:val="ConsPlusNormal"/>
              <w:jc w:val="center"/>
            </w:pPr>
            <w:r w:rsidRPr="005E2A01">
              <w:t>1,58·10</w:t>
            </w:r>
            <w:r w:rsidRPr="005E2A01">
              <w:rPr>
                <w:vertAlign w:val="superscript"/>
              </w:rPr>
              <w:t>-14</w:t>
            </w:r>
          </w:p>
        </w:tc>
        <w:tc>
          <w:tcPr>
            <w:tcW w:w="1984" w:type="dxa"/>
            <w:vAlign w:val="bottom"/>
          </w:tcPr>
          <w:p w:rsidR="002A5C4B" w:rsidRPr="005E2A01" w:rsidRDefault="002A5C4B">
            <w:pPr>
              <w:pStyle w:val="ConsPlusNormal"/>
              <w:jc w:val="center"/>
            </w:pPr>
            <w:r w:rsidRPr="005E2A01">
              <w:t>3,44·10</w:t>
            </w:r>
            <w:r w:rsidRPr="005E2A01">
              <w:rPr>
                <w:vertAlign w:val="superscript"/>
              </w:rPr>
              <w:t>-16</w:t>
            </w:r>
          </w:p>
        </w:tc>
        <w:tc>
          <w:tcPr>
            <w:tcW w:w="1984" w:type="dxa"/>
            <w:vAlign w:val="bottom"/>
          </w:tcPr>
          <w:p w:rsidR="002A5C4B" w:rsidRPr="005E2A01" w:rsidRDefault="002A5C4B">
            <w:pPr>
              <w:pStyle w:val="ConsPlusNormal"/>
              <w:jc w:val="center"/>
            </w:pPr>
            <w:r w:rsidRPr="005E2A01">
              <w:t>2,46·10</w:t>
            </w:r>
            <w:r w:rsidRPr="005E2A01">
              <w:rPr>
                <w:vertAlign w:val="superscript"/>
              </w:rPr>
              <w:t>-14</w:t>
            </w:r>
          </w:p>
        </w:tc>
        <w:tc>
          <w:tcPr>
            <w:tcW w:w="1984" w:type="dxa"/>
            <w:vAlign w:val="bottom"/>
          </w:tcPr>
          <w:p w:rsidR="002A5C4B" w:rsidRPr="005E2A01" w:rsidRDefault="002A5C4B">
            <w:pPr>
              <w:pStyle w:val="ConsPlusNormal"/>
              <w:jc w:val="center"/>
            </w:pPr>
            <w:r w:rsidRPr="005E2A01">
              <w:t>1,19·10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124n</w:t>
            </w:r>
            <w:r w:rsidRPr="005E2A01">
              <w:t>Sb</w:t>
            </w:r>
          </w:p>
        </w:tc>
        <w:tc>
          <w:tcPr>
            <w:tcW w:w="1984" w:type="dxa"/>
            <w:vAlign w:val="bottom"/>
          </w:tcPr>
          <w:p w:rsidR="002A5C4B" w:rsidRPr="005E2A01" w:rsidRDefault="002A5C4B">
            <w:pPr>
              <w:pStyle w:val="ConsPlusNormal"/>
              <w:jc w:val="center"/>
            </w:pPr>
            <w:r w:rsidRPr="005E2A01">
              <w:t>4,67·10</w:t>
            </w:r>
            <w:r w:rsidRPr="005E2A01">
              <w:rPr>
                <w:vertAlign w:val="superscript"/>
              </w:rPr>
              <w:t>-19</w:t>
            </w:r>
          </w:p>
        </w:tc>
        <w:tc>
          <w:tcPr>
            <w:tcW w:w="1984" w:type="dxa"/>
            <w:vAlign w:val="bottom"/>
          </w:tcPr>
          <w:p w:rsidR="002A5C4B" w:rsidRPr="005E2A01" w:rsidRDefault="002A5C4B">
            <w:pPr>
              <w:pStyle w:val="ConsPlusNormal"/>
              <w:jc w:val="center"/>
            </w:pPr>
            <w:r w:rsidRPr="005E2A01">
              <w:t>5,07·10</w:t>
            </w:r>
            <w:r w:rsidRPr="005E2A01">
              <w:rPr>
                <w:vertAlign w:val="superscript"/>
              </w:rPr>
              <w:t>-20</w:t>
            </w:r>
          </w:p>
        </w:tc>
        <w:tc>
          <w:tcPr>
            <w:tcW w:w="1984" w:type="dxa"/>
            <w:vAlign w:val="bottom"/>
          </w:tcPr>
          <w:p w:rsidR="002A5C4B" w:rsidRPr="005E2A01" w:rsidRDefault="002A5C4B">
            <w:pPr>
              <w:pStyle w:val="ConsPlusNormal"/>
              <w:jc w:val="center"/>
            </w:pPr>
            <w:r w:rsidRPr="005E2A01">
              <w:t>2,33·10</w:t>
            </w:r>
            <w:r w:rsidRPr="005E2A01">
              <w:rPr>
                <w:vertAlign w:val="superscript"/>
              </w:rPr>
              <w:t>-18</w:t>
            </w:r>
          </w:p>
        </w:tc>
        <w:tc>
          <w:tcPr>
            <w:tcW w:w="1984" w:type="dxa"/>
            <w:vAlign w:val="bottom"/>
          </w:tcPr>
          <w:p w:rsidR="002A5C4B" w:rsidRPr="005E2A01" w:rsidRDefault="002A5C4B">
            <w:pPr>
              <w:pStyle w:val="ConsPlusNormal"/>
              <w:jc w:val="center"/>
            </w:pPr>
            <w:r w:rsidRPr="005E2A01">
              <w:t>2,45·10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125</w:t>
            </w:r>
            <w:r w:rsidRPr="005E2A01">
              <w:t>Sb</w:t>
            </w:r>
          </w:p>
        </w:tc>
        <w:tc>
          <w:tcPr>
            <w:tcW w:w="1984" w:type="dxa"/>
            <w:vAlign w:val="bottom"/>
          </w:tcPr>
          <w:p w:rsidR="002A5C4B" w:rsidRPr="005E2A01" w:rsidRDefault="002A5C4B">
            <w:pPr>
              <w:pStyle w:val="ConsPlusNormal"/>
              <w:jc w:val="center"/>
            </w:pPr>
            <w:r w:rsidRPr="005E2A01">
              <w:t>1,87·10</w:t>
            </w:r>
            <w:r w:rsidRPr="005E2A01">
              <w:rPr>
                <w:vertAlign w:val="superscript"/>
              </w:rPr>
              <w:t>-14</w:t>
            </w:r>
          </w:p>
        </w:tc>
        <w:tc>
          <w:tcPr>
            <w:tcW w:w="1984" w:type="dxa"/>
            <w:vAlign w:val="bottom"/>
          </w:tcPr>
          <w:p w:rsidR="002A5C4B" w:rsidRPr="005E2A01" w:rsidRDefault="002A5C4B">
            <w:pPr>
              <w:pStyle w:val="ConsPlusNormal"/>
              <w:jc w:val="center"/>
            </w:pPr>
            <w:r w:rsidRPr="005E2A01">
              <w:t>4,09·10</w:t>
            </w:r>
            <w:r w:rsidRPr="005E2A01">
              <w:rPr>
                <w:vertAlign w:val="superscript"/>
              </w:rPr>
              <w:t>-16</w:t>
            </w:r>
          </w:p>
        </w:tc>
        <w:tc>
          <w:tcPr>
            <w:tcW w:w="1984" w:type="dxa"/>
            <w:vAlign w:val="bottom"/>
          </w:tcPr>
          <w:p w:rsidR="002A5C4B" w:rsidRPr="005E2A01" w:rsidRDefault="002A5C4B">
            <w:pPr>
              <w:pStyle w:val="ConsPlusNormal"/>
              <w:jc w:val="center"/>
            </w:pPr>
            <w:r w:rsidRPr="005E2A01">
              <w:t>2,65·10</w:t>
            </w:r>
            <w:r w:rsidRPr="005E2A01">
              <w:rPr>
                <w:vertAlign w:val="superscript"/>
              </w:rPr>
              <w:t>-14</w:t>
            </w:r>
          </w:p>
        </w:tc>
        <w:tc>
          <w:tcPr>
            <w:tcW w:w="1984" w:type="dxa"/>
            <w:vAlign w:val="bottom"/>
          </w:tcPr>
          <w:p w:rsidR="002A5C4B" w:rsidRPr="005E2A01" w:rsidRDefault="002A5C4B">
            <w:pPr>
              <w:pStyle w:val="ConsPlusNormal"/>
              <w:jc w:val="center"/>
            </w:pPr>
            <w:r w:rsidRPr="005E2A01">
              <w:t>5,97·10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126</w:t>
            </w:r>
            <w:r w:rsidRPr="005E2A01">
              <w:t>Sb</w:t>
            </w:r>
          </w:p>
        </w:tc>
        <w:tc>
          <w:tcPr>
            <w:tcW w:w="1984" w:type="dxa"/>
            <w:vAlign w:val="bottom"/>
          </w:tcPr>
          <w:p w:rsidR="002A5C4B" w:rsidRPr="005E2A01" w:rsidRDefault="002A5C4B">
            <w:pPr>
              <w:pStyle w:val="ConsPlusNormal"/>
              <w:jc w:val="center"/>
            </w:pPr>
            <w:r w:rsidRPr="005E2A01">
              <w:t>1,28·10</w:t>
            </w:r>
            <w:r w:rsidRPr="005E2A01">
              <w:rPr>
                <w:vertAlign w:val="superscript"/>
              </w:rPr>
              <w:t>-13</w:t>
            </w:r>
          </w:p>
        </w:tc>
        <w:tc>
          <w:tcPr>
            <w:tcW w:w="1984" w:type="dxa"/>
            <w:vAlign w:val="bottom"/>
          </w:tcPr>
          <w:p w:rsidR="002A5C4B" w:rsidRPr="005E2A01" w:rsidRDefault="002A5C4B">
            <w:pPr>
              <w:pStyle w:val="ConsPlusNormal"/>
              <w:jc w:val="center"/>
            </w:pPr>
            <w:r w:rsidRPr="005E2A01">
              <w:t>2,72·10</w:t>
            </w:r>
            <w:r w:rsidRPr="005E2A01">
              <w:rPr>
                <w:vertAlign w:val="superscript"/>
              </w:rPr>
              <w:t>-15</w:t>
            </w:r>
          </w:p>
        </w:tc>
        <w:tc>
          <w:tcPr>
            <w:tcW w:w="1984" w:type="dxa"/>
            <w:vAlign w:val="bottom"/>
          </w:tcPr>
          <w:p w:rsidR="002A5C4B" w:rsidRPr="005E2A01" w:rsidRDefault="002A5C4B">
            <w:pPr>
              <w:pStyle w:val="ConsPlusNormal"/>
              <w:jc w:val="center"/>
            </w:pPr>
            <w:r w:rsidRPr="005E2A01">
              <w:t>1,73·10</w:t>
            </w:r>
            <w:r w:rsidRPr="005E2A01">
              <w:rPr>
                <w:vertAlign w:val="superscript"/>
              </w:rPr>
              <w:t>-13</w:t>
            </w:r>
          </w:p>
        </w:tc>
        <w:tc>
          <w:tcPr>
            <w:tcW w:w="1984" w:type="dxa"/>
            <w:vAlign w:val="bottom"/>
          </w:tcPr>
          <w:p w:rsidR="002A5C4B" w:rsidRPr="005E2A01" w:rsidRDefault="002A5C4B">
            <w:pPr>
              <w:pStyle w:val="ConsPlusNormal"/>
              <w:jc w:val="center"/>
            </w:pPr>
            <w:r w:rsidRPr="005E2A01">
              <w:t>5,33·10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126m</w:t>
            </w:r>
            <w:r w:rsidRPr="005E2A01">
              <w:t>Sb</w:t>
            </w:r>
          </w:p>
        </w:tc>
        <w:tc>
          <w:tcPr>
            <w:tcW w:w="1984" w:type="dxa"/>
            <w:vAlign w:val="bottom"/>
          </w:tcPr>
          <w:p w:rsidR="002A5C4B" w:rsidRPr="005E2A01" w:rsidRDefault="002A5C4B">
            <w:pPr>
              <w:pStyle w:val="ConsPlusNormal"/>
              <w:jc w:val="center"/>
            </w:pPr>
            <w:r w:rsidRPr="005E2A01">
              <w:t>7,01·10</w:t>
            </w:r>
            <w:r w:rsidRPr="005E2A01">
              <w:rPr>
                <w:vertAlign w:val="superscript"/>
              </w:rPr>
              <w:t>-14</w:t>
            </w:r>
          </w:p>
        </w:tc>
        <w:tc>
          <w:tcPr>
            <w:tcW w:w="1984" w:type="dxa"/>
            <w:vAlign w:val="bottom"/>
          </w:tcPr>
          <w:p w:rsidR="002A5C4B" w:rsidRPr="005E2A01" w:rsidRDefault="002A5C4B">
            <w:pPr>
              <w:pStyle w:val="ConsPlusNormal"/>
              <w:jc w:val="center"/>
            </w:pPr>
            <w:r w:rsidRPr="005E2A01">
              <w:t>1,55·10</w:t>
            </w:r>
            <w:r w:rsidRPr="005E2A01">
              <w:rPr>
                <w:vertAlign w:val="superscript"/>
              </w:rPr>
              <w:t>-15</w:t>
            </w:r>
          </w:p>
        </w:tc>
        <w:tc>
          <w:tcPr>
            <w:tcW w:w="1984" w:type="dxa"/>
            <w:vAlign w:val="bottom"/>
          </w:tcPr>
          <w:p w:rsidR="002A5C4B" w:rsidRPr="005E2A01" w:rsidRDefault="002A5C4B">
            <w:pPr>
              <w:pStyle w:val="ConsPlusNormal"/>
              <w:jc w:val="center"/>
            </w:pPr>
            <w:r w:rsidRPr="005E2A01">
              <w:t>1,24·10</w:t>
            </w:r>
            <w:r w:rsidRPr="005E2A01">
              <w:rPr>
                <w:vertAlign w:val="superscript"/>
              </w:rPr>
              <w:t>-13</w:t>
            </w:r>
          </w:p>
        </w:tc>
        <w:tc>
          <w:tcPr>
            <w:tcW w:w="1984" w:type="dxa"/>
            <w:vAlign w:val="bottom"/>
          </w:tcPr>
          <w:p w:rsidR="002A5C4B" w:rsidRPr="005E2A01" w:rsidRDefault="002A5C4B">
            <w:pPr>
              <w:pStyle w:val="ConsPlusNormal"/>
              <w:jc w:val="center"/>
            </w:pPr>
            <w:r w:rsidRPr="005E2A01">
              <w:t>8.61·10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127</w:t>
            </w:r>
            <w:r w:rsidRPr="005E2A01">
              <w:t>Sb</w:t>
            </w:r>
          </w:p>
        </w:tc>
        <w:tc>
          <w:tcPr>
            <w:tcW w:w="1984" w:type="dxa"/>
            <w:vAlign w:val="bottom"/>
          </w:tcPr>
          <w:p w:rsidR="002A5C4B" w:rsidRPr="005E2A01" w:rsidRDefault="002A5C4B">
            <w:pPr>
              <w:pStyle w:val="ConsPlusNormal"/>
              <w:jc w:val="center"/>
            </w:pPr>
            <w:r w:rsidRPr="005E2A01">
              <w:t>3,12·10</w:t>
            </w:r>
            <w:r w:rsidRPr="005E2A01">
              <w:rPr>
                <w:vertAlign w:val="superscript"/>
              </w:rPr>
              <w:t>-14</w:t>
            </w:r>
          </w:p>
        </w:tc>
        <w:tc>
          <w:tcPr>
            <w:tcW w:w="1984" w:type="dxa"/>
            <w:vAlign w:val="bottom"/>
          </w:tcPr>
          <w:p w:rsidR="002A5C4B" w:rsidRPr="005E2A01" w:rsidRDefault="002A5C4B">
            <w:pPr>
              <w:pStyle w:val="ConsPlusNormal"/>
              <w:jc w:val="center"/>
            </w:pPr>
            <w:r w:rsidRPr="005E2A01">
              <w:t>6,76·10</w:t>
            </w:r>
            <w:r w:rsidRPr="005E2A01">
              <w:rPr>
                <w:vertAlign w:val="superscript"/>
              </w:rPr>
              <w:t>-16</w:t>
            </w:r>
          </w:p>
        </w:tc>
        <w:tc>
          <w:tcPr>
            <w:tcW w:w="1984" w:type="dxa"/>
            <w:vAlign w:val="bottom"/>
          </w:tcPr>
          <w:p w:rsidR="002A5C4B" w:rsidRPr="005E2A01" w:rsidRDefault="002A5C4B">
            <w:pPr>
              <w:pStyle w:val="ConsPlusNormal"/>
              <w:jc w:val="center"/>
            </w:pPr>
            <w:r w:rsidRPr="005E2A01">
              <w:t>5,58·10</w:t>
            </w:r>
            <w:r w:rsidRPr="005E2A01">
              <w:rPr>
                <w:vertAlign w:val="superscript"/>
              </w:rPr>
              <w:t>-14</w:t>
            </w:r>
          </w:p>
        </w:tc>
        <w:tc>
          <w:tcPr>
            <w:tcW w:w="1984" w:type="dxa"/>
            <w:vAlign w:val="bottom"/>
          </w:tcPr>
          <w:p w:rsidR="002A5C4B" w:rsidRPr="005E2A01" w:rsidRDefault="002A5C4B">
            <w:pPr>
              <w:pStyle w:val="ConsPlusNormal"/>
              <w:jc w:val="center"/>
            </w:pPr>
            <w:r w:rsidRPr="005E2A01">
              <w:t>2,85·10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128m</w:t>
            </w:r>
            <w:r w:rsidRPr="005E2A01">
              <w:t>Sb</w:t>
            </w:r>
          </w:p>
        </w:tc>
        <w:tc>
          <w:tcPr>
            <w:tcW w:w="1984" w:type="dxa"/>
            <w:vAlign w:val="bottom"/>
          </w:tcPr>
          <w:p w:rsidR="002A5C4B" w:rsidRPr="005E2A01" w:rsidRDefault="002A5C4B">
            <w:pPr>
              <w:pStyle w:val="ConsPlusNormal"/>
              <w:jc w:val="center"/>
            </w:pPr>
            <w:r w:rsidRPr="005E2A01">
              <w:t>9,08·10</w:t>
            </w:r>
            <w:r w:rsidRPr="005E2A01">
              <w:rPr>
                <w:vertAlign w:val="superscript"/>
              </w:rPr>
              <w:t>-14</w:t>
            </w:r>
          </w:p>
        </w:tc>
        <w:tc>
          <w:tcPr>
            <w:tcW w:w="1984" w:type="dxa"/>
            <w:vAlign w:val="bottom"/>
          </w:tcPr>
          <w:p w:rsidR="002A5C4B" w:rsidRPr="005E2A01" w:rsidRDefault="002A5C4B">
            <w:pPr>
              <w:pStyle w:val="ConsPlusNormal"/>
              <w:jc w:val="center"/>
            </w:pPr>
            <w:r w:rsidRPr="005E2A01">
              <w:t>1,99·10</w:t>
            </w:r>
            <w:r w:rsidRPr="005E2A01">
              <w:rPr>
                <w:vertAlign w:val="superscript"/>
              </w:rPr>
              <w:t>-15</w:t>
            </w:r>
          </w:p>
        </w:tc>
        <w:tc>
          <w:tcPr>
            <w:tcW w:w="1984" w:type="dxa"/>
            <w:vAlign w:val="bottom"/>
          </w:tcPr>
          <w:p w:rsidR="002A5C4B" w:rsidRPr="005E2A01" w:rsidRDefault="002A5C4B">
            <w:pPr>
              <w:pStyle w:val="ConsPlusNormal"/>
              <w:jc w:val="center"/>
            </w:pPr>
            <w:r w:rsidRPr="005E2A01">
              <w:t>1,73·10</w:t>
            </w:r>
            <w:r w:rsidRPr="005E2A01">
              <w:rPr>
                <w:vertAlign w:val="superscript"/>
              </w:rPr>
              <w:t>-13</w:t>
            </w:r>
          </w:p>
        </w:tc>
        <w:tc>
          <w:tcPr>
            <w:tcW w:w="1984" w:type="dxa"/>
            <w:vAlign w:val="bottom"/>
          </w:tcPr>
          <w:p w:rsidR="002A5C4B" w:rsidRPr="005E2A01" w:rsidRDefault="002A5C4B">
            <w:pPr>
              <w:pStyle w:val="ConsPlusNormal"/>
              <w:jc w:val="center"/>
            </w:pPr>
            <w:r w:rsidRPr="005E2A01">
              <w:t>1,28·10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128</w:t>
            </w:r>
            <w:r w:rsidRPr="005E2A01">
              <w:t>Sb</w:t>
            </w:r>
          </w:p>
        </w:tc>
        <w:tc>
          <w:tcPr>
            <w:tcW w:w="1984" w:type="dxa"/>
            <w:vAlign w:val="bottom"/>
          </w:tcPr>
          <w:p w:rsidR="002A5C4B" w:rsidRPr="005E2A01" w:rsidRDefault="002A5C4B">
            <w:pPr>
              <w:pStyle w:val="ConsPlusNormal"/>
              <w:jc w:val="center"/>
            </w:pPr>
            <w:r w:rsidRPr="005E2A01">
              <w:t>1,41·10</w:t>
            </w:r>
            <w:r w:rsidRPr="005E2A01">
              <w:rPr>
                <w:vertAlign w:val="superscript"/>
              </w:rPr>
              <w:t>-13</w:t>
            </w:r>
          </w:p>
        </w:tc>
        <w:tc>
          <w:tcPr>
            <w:tcW w:w="1984" w:type="dxa"/>
            <w:vAlign w:val="bottom"/>
          </w:tcPr>
          <w:p w:rsidR="002A5C4B" w:rsidRPr="005E2A01" w:rsidRDefault="002A5C4B">
            <w:pPr>
              <w:pStyle w:val="ConsPlusNormal"/>
              <w:jc w:val="center"/>
            </w:pPr>
            <w:r w:rsidRPr="005E2A01">
              <w:t>2,98·10</w:t>
            </w:r>
            <w:r w:rsidRPr="005E2A01">
              <w:rPr>
                <w:vertAlign w:val="superscript"/>
              </w:rPr>
              <w:t>-15</w:t>
            </w:r>
          </w:p>
        </w:tc>
        <w:tc>
          <w:tcPr>
            <w:tcW w:w="1984" w:type="dxa"/>
            <w:vAlign w:val="bottom"/>
          </w:tcPr>
          <w:p w:rsidR="002A5C4B" w:rsidRPr="005E2A01" w:rsidRDefault="002A5C4B">
            <w:pPr>
              <w:pStyle w:val="ConsPlusNormal"/>
              <w:jc w:val="center"/>
            </w:pPr>
            <w:r w:rsidRPr="005E2A01">
              <w:t>1,99·10</w:t>
            </w:r>
            <w:r w:rsidRPr="005E2A01">
              <w:rPr>
                <w:vertAlign w:val="superscript"/>
              </w:rPr>
              <w:t>-13</w:t>
            </w:r>
          </w:p>
        </w:tc>
        <w:tc>
          <w:tcPr>
            <w:tcW w:w="1984" w:type="dxa"/>
            <w:vAlign w:val="bottom"/>
          </w:tcPr>
          <w:p w:rsidR="002A5C4B" w:rsidRPr="005E2A01" w:rsidRDefault="002A5C4B">
            <w:pPr>
              <w:pStyle w:val="ConsPlusNormal"/>
              <w:jc w:val="center"/>
            </w:pPr>
            <w:r w:rsidRPr="005E2A01">
              <w:t>7,48·10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129</w:t>
            </w:r>
            <w:r w:rsidRPr="005E2A01">
              <w:t>Sb</w:t>
            </w:r>
          </w:p>
        </w:tc>
        <w:tc>
          <w:tcPr>
            <w:tcW w:w="1984" w:type="dxa"/>
            <w:vAlign w:val="bottom"/>
          </w:tcPr>
          <w:p w:rsidR="002A5C4B" w:rsidRPr="005E2A01" w:rsidRDefault="002A5C4B">
            <w:pPr>
              <w:pStyle w:val="ConsPlusNormal"/>
              <w:jc w:val="center"/>
            </w:pPr>
            <w:r w:rsidRPr="005E2A01">
              <w:t>6,71·10</w:t>
            </w:r>
            <w:r w:rsidRPr="005E2A01">
              <w:rPr>
                <w:vertAlign w:val="superscript"/>
              </w:rPr>
              <w:t>-14</w:t>
            </w:r>
          </w:p>
        </w:tc>
        <w:tc>
          <w:tcPr>
            <w:tcW w:w="1984" w:type="dxa"/>
            <w:vAlign w:val="bottom"/>
          </w:tcPr>
          <w:p w:rsidR="002A5C4B" w:rsidRPr="005E2A01" w:rsidRDefault="002A5C4B">
            <w:pPr>
              <w:pStyle w:val="ConsPlusNormal"/>
              <w:jc w:val="center"/>
            </w:pPr>
            <w:r w:rsidRPr="005E2A01">
              <w:t>1,37·10</w:t>
            </w:r>
            <w:r w:rsidRPr="005E2A01">
              <w:rPr>
                <w:vertAlign w:val="superscript"/>
              </w:rPr>
              <w:t>-15</w:t>
            </w:r>
          </w:p>
        </w:tc>
        <w:tc>
          <w:tcPr>
            <w:tcW w:w="1984" w:type="dxa"/>
            <w:vAlign w:val="bottom"/>
          </w:tcPr>
          <w:p w:rsidR="002A5C4B" w:rsidRPr="005E2A01" w:rsidRDefault="002A5C4B">
            <w:pPr>
              <w:pStyle w:val="ConsPlusNormal"/>
              <w:jc w:val="center"/>
            </w:pPr>
            <w:r w:rsidRPr="005E2A01">
              <w:t>1,05·10</w:t>
            </w:r>
            <w:r w:rsidRPr="005E2A01">
              <w:rPr>
                <w:vertAlign w:val="superscript"/>
              </w:rPr>
              <w:t>-13</w:t>
            </w:r>
          </w:p>
        </w:tc>
        <w:tc>
          <w:tcPr>
            <w:tcW w:w="1984" w:type="dxa"/>
            <w:vAlign w:val="bottom"/>
          </w:tcPr>
          <w:p w:rsidR="002A5C4B" w:rsidRPr="005E2A01" w:rsidRDefault="002A5C4B">
            <w:pPr>
              <w:pStyle w:val="ConsPlusNormal"/>
              <w:jc w:val="center"/>
            </w:pPr>
            <w:r w:rsidRPr="005E2A01">
              <w:t>5,10·10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130</w:t>
            </w:r>
            <w:r w:rsidRPr="005E2A01">
              <w:t>Sb</w:t>
            </w:r>
          </w:p>
        </w:tc>
        <w:tc>
          <w:tcPr>
            <w:tcW w:w="1984" w:type="dxa"/>
            <w:vAlign w:val="bottom"/>
          </w:tcPr>
          <w:p w:rsidR="002A5C4B" w:rsidRPr="005E2A01" w:rsidRDefault="002A5C4B">
            <w:pPr>
              <w:pStyle w:val="ConsPlusNormal"/>
              <w:jc w:val="center"/>
            </w:pPr>
            <w:r w:rsidRPr="005E2A01">
              <w:t>1,5·10</w:t>
            </w:r>
            <w:r w:rsidRPr="005E2A01">
              <w:rPr>
                <w:vertAlign w:val="superscript"/>
              </w:rPr>
              <w:t>-13</w:t>
            </w:r>
          </w:p>
        </w:tc>
        <w:tc>
          <w:tcPr>
            <w:tcW w:w="1984" w:type="dxa"/>
            <w:vAlign w:val="bottom"/>
          </w:tcPr>
          <w:p w:rsidR="002A5C4B" w:rsidRPr="005E2A01" w:rsidRDefault="002A5C4B">
            <w:pPr>
              <w:pStyle w:val="ConsPlusNormal"/>
              <w:jc w:val="center"/>
            </w:pPr>
            <w:r w:rsidRPr="005E2A01">
              <w:t>3,14·10</w:t>
            </w:r>
            <w:r w:rsidRPr="005E2A01">
              <w:rPr>
                <w:vertAlign w:val="superscript"/>
              </w:rPr>
              <w:t>-15</w:t>
            </w:r>
          </w:p>
        </w:tc>
        <w:tc>
          <w:tcPr>
            <w:tcW w:w="1984" w:type="dxa"/>
            <w:vAlign w:val="bottom"/>
          </w:tcPr>
          <w:p w:rsidR="002A5C4B" w:rsidRPr="005E2A01" w:rsidRDefault="002A5C4B">
            <w:pPr>
              <w:pStyle w:val="ConsPlusNormal"/>
              <w:jc w:val="center"/>
            </w:pPr>
            <w:r w:rsidRPr="005E2A01">
              <w:t>2,29·10</w:t>
            </w:r>
            <w:r w:rsidRPr="005E2A01">
              <w:rPr>
                <w:vertAlign w:val="superscript"/>
              </w:rPr>
              <w:t>-13</w:t>
            </w:r>
          </w:p>
        </w:tc>
        <w:tc>
          <w:tcPr>
            <w:tcW w:w="1984" w:type="dxa"/>
            <w:vAlign w:val="bottom"/>
          </w:tcPr>
          <w:p w:rsidR="002A5C4B" w:rsidRPr="005E2A01" w:rsidRDefault="002A5C4B">
            <w:pPr>
              <w:pStyle w:val="ConsPlusNormal"/>
              <w:jc w:val="center"/>
            </w:pPr>
            <w:r w:rsidRPr="005E2A01">
              <w:t>1.11·10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131</w:t>
            </w:r>
            <w:r w:rsidRPr="005E2A01">
              <w:t>Sb</w:t>
            </w:r>
          </w:p>
        </w:tc>
        <w:tc>
          <w:tcPr>
            <w:tcW w:w="1984" w:type="dxa"/>
            <w:vAlign w:val="bottom"/>
          </w:tcPr>
          <w:p w:rsidR="002A5C4B" w:rsidRPr="005E2A01" w:rsidRDefault="002A5C4B">
            <w:pPr>
              <w:pStyle w:val="ConsPlusNormal"/>
              <w:jc w:val="center"/>
            </w:pPr>
            <w:r w:rsidRPr="005E2A01">
              <w:t>8,84·10</w:t>
            </w:r>
            <w:r w:rsidRPr="005E2A01">
              <w:rPr>
                <w:vertAlign w:val="superscript"/>
              </w:rPr>
              <w:t>-14</w:t>
            </w:r>
          </w:p>
        </w:tc>
        <w:tc>
          <w:tcPr>
            <w:tcW w:w="1984" w:type="dxa"/>
            <w:vAlign w:val="bottom"/>
          </w:tcPr>
          <w:p w:rsidR="002A5C4B" w:rsidRPr="005E2A01" w:rsidRDefault="002A5C4B">
            <w:pPr>
              <w:pStyle w:val="ConsPlusNormal"/>
              <w:jc w:val="center"/>
            </w:pPr>
            <w:r w:rsidRPr="005E2A01">
              <w:t>1,77·10</w:t>
            </w:r>
            <w:r w:rsidRPr="005E2A01">
              <w:rPr>
                <w:vertAlign w:val="superscript"/>
              </w:rPr>
              <w:t>-15</w:t>
            </w:r>
          </w:p>
        </w:tc>
        <w:tc>
          <w:tcPr>
            <w:tcW w:w="1984" w:type="dxa"/>
            <w:vAlign w:val="bottom"/>
          </w:tcPr>
          <w:p w:rsidR="002A5C4B" w:rsidRPr="005E2A01" w:rsidRDefault="002A5C4B">
            <w:pPr>
              <w:pStyle w:val="ConsPlusNormal"/>
              <w:jc w:val="center"/>
            </w:pPr>
            <w:r w:rsidRPr="005E2A01">
              <w:t>1,40·10</w:t>
            </w:r>
            <w:r w:rsidRPr="005E2A01">
              <w:rPr>
                <w:vertAlign w:val="superscript"/>
              </w:rPr>
              <w:t>-13</w:t>
            </w:r>
          </w:p>
        </w:tc>
        <w:tc>
          <w:tcPr>
            <w:tcW w:w="1984" w:type="dxa"/>
            <w:vAlign w:val="bottom"/>
          </w:tcPr>
          <w:p w:rsidR="002A5C4B" w:rsidRPr="005E2A01" w:rsidRDefault="002A5C4B">
            <w:pPr>
              <w:pStyle w:val="ConsPlusNormal"/>
              <w:jc w:val="center"/>
            </w:pPr>
            <w:r w:rsidRPr="005E2A01">
              <w:t>7,51·10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43</w:t>
            </w:r>
            <w:r w:rsidRPr="005E2A01">
              <w:t>Sc</w:t>
            </w:r>
          </w:p>
        </w:tc>
        <w:tc>
          <w:tcPr>
            <w:tcW w:w="1984" w:type="dxa"/>
            <w:vAlign w:val="bottom"/>
          </w:tcPr>
          <w:p w:rsidR="002A5C4B" w:rsidRPr="005E2A01" w:rsidRDefault="002A5C4B">
            <w:pPr>
              <w:pStyle w:val="ConsPlusNormal"/>
              <w:jc w:val="center"/>
            </w:pPr>
            <w:r w:rsidRPr="005E2A01">
              <w:t>4,88·10</w:t>
            </w:r>
            <w:r w:rsidRPr="005E2A01">
              <w:rPr>
                <w:vertAlign w:val="superscript"/>
              </w:rPr>
              <w:t>-14</w:t>
            </w:r>
          </w:p>
        </w:tc>
        <w:tc>
          <w:tcPr>
            <w:tcW w:w="1984" w:type="dxa"/>
            <w:vAlign w:val="bottom"/>
          </w:tcPr>
          <w:p w:rsidR="002A5C4B" w:rsidRPr="005E2A01" w:rsidRDefault="002A5C4B">
            <w:pPr>
              <w:pStyle w:val="ConsPlusNormal"/>
              <w:jc w:val="center"/>
            </w:pPr>
            <w:r w:rsidRPr="005E2A01">
              <w:t>1,07·10</w:t>
            </w:r>
            <w:r w:rsidRPr="005E2A01">
              <w:rPr>
                <w:vertAlign w:val="superscript"/>
              </w:rPr>
              <w:t>-15</w:t>
            </w:r>
          </w:p>
        </w:tc>
        <w:tc>
          <w:tcPr>
            <w:tcW w:w="1984" w:type="dxa"/>
            <w:vAlign w:val="bottom"/>
          </w:tcPr>
          <w:p w:rsidR="002A5C4B" w:rsidRPr="005E2A01" w:rsidRDefault="002A5C4B">
            <w:pPr>
              <w:pStyle w:val="ConsPlusNormal"/>
              <w:jc w:val="center"/>
            </w:pPr>
            <w:r w:rsidRPr="005E2A01">
              <w:t>7,91·10</w:t>
            </w:r>
            <w:r w:rsidRPr="005E2A01">
              <w:rPr>
                <w:vertAlign w:val="superscript"/>
              </w:rPr>
              <w:t>-14</w:t>
            </w:r>
          </w:p>
        </w:tc>
        <w:tc>
          <w:tcPr>
            <w:tcW w:w="1984" w:type="dxa"/>
            <w:vAlign w:val="bottom"/>
          </w:tcPr>
          <w:p w:rsidR="002A5C4B" w:rsidRPr="005E2A01" w:rsidRDefault="002A5C4B">
            <w:pPr>
              <w:pStyle w:val="ConsPlusNormal"/>
              <w:jc w:val="center"/>
            </w:pPr>
            <w:r w:rsidRPr="005E2A01">
              <w:t>3,61·10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44</w:t>
            </w:r>
            <w:r w:rsidRPr="005E2A01">
              <w:t>Sc</w:t>
            </w:r>
          </w:p>
        </w:tc>
        <w:tc>
          <w:tcPr>
            <w:tcW w:w="1984" w:type="dxa"/>
            <w:vAlign w:val="bottom"/>
          </w:tcPr>
          <w:p w:rsidR="002A5C4B" w:rsidRPr="005E2A01" w:rsidRDefault="002A5C4B">
            <w:pPr>
              <w:pStyle w:val="ConsPlusNormal"/>
              <w:jc w:val="center"/>
            </w:pPr>
            <w:r w:rsidRPr="005E2A01">
              <w:t>9,87·10</w:t>
            </w:r>
            <w:r w:rsidRPr="005E2A01">
              <w:rPr>
                <w:vertAlign w:val="superscript"/>
              </w:rPr>
              <w:t>-14</w:t>
            </w:r>
          </w:p>
        </w:tc>
        <w:tc>
          <w:tcPr>
            <w:tcW w:w="1984" w:type="dxa"/>
            <w:vAlign w:val="bottom"/>
          </w:tcPr>
          <w:p w:rsidR="002A5C4B" w:rsidRPr="005E2A01" w:rsidRDefault="002A5C4B">
            <w:pPr>
              <w:pStyle w:val="ConsPlusNormal"/>
              <w:jc w:val="center"/>
            </w:pPr>
            <w:r w:rsidRPr="005E2A01">
              <w:t>2,08·10</w:t>
            </w:r>
            <w:r w:rsidRPr="005E2A01">
              <w:rPr>
                <w:vertAlign w:val="superscript"/>
              </w:rPr>
              <w:t>-15</w:t>
            </w:r>
          </w:p>
        </w:tc>
        <w:tc>
          <w:tcPr>
            <w:tcW w:w="1984" w:type="dxa"/>
            <w:vAlign w:val="bottom"/>
          </w:tcPr>
          <w:p w:rsidR="002A5C4B" w:rsidRPr="005E2A01" w:rsidRDefault="002A5C4B">
            <w:pPr>
              <w:pStyle w:val="ConsPlusNormal"/>
              <w:jc w:val="center"/>
            </w:pPr>
            <w:r w:rsidRPr="005E2A01">
              <w:t>1,58·10</w:t>
            </w:r>
            <w:r w:rsidRPr="005E2A01">
              <w:rPr>
                <w:vertAlign w:val="superscript"/>
              </w:rPr>
              <w:t>-13</w:t>
            </w:r>
          </w:p>
        </w:tc>
        <w:tc>
          <w:tcPr>
            <w:tcW w:w="1984" w:type="dxa"/>
            <w:vAlign w:val="bottom"/>
          </w:tcPr>
          <w:p w:rsidR="002A5C4B" w:rsidRPr="005E2A01" w:rsidRDefault="002A5C4B">
            <w:pPr>
              <w:pStyle w:val="ConsPlusNormal"/>
              <w:jc w:val="center"/>
            </w:pPr>
            <w:r w:rsidRPr="005E2A01">
              <w:t>9,47·10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44m</w:t>
            </w:r>
            <w:r w:rsidRPr="005E2A01">
              <w:t>Sc</w:t>
            </w:r>
          </w:p>
        </w:tc>
        <w:tc>
          <w:tcPr>
            <w:tcW w:w="1984" w:type="dxa"/>
            <w:vAlign w:val="bottom"/>
          </w:tcPr>
          <w:p w:rsidR="002A5C4B" w:rsidRPr="005E2A01" w:rsidRDefault="002A5C4B">
            <w:pPr>
              <w:pStyle w:val="ConsPlusNormal"/>
              <w:jc w:val="center"/>
            </w:pPr>
            <w:r w:rsidRPr="005E2A01">
              <w:t>1,24·10</w:t>
            </w:r>
            <w:r w:rsidRPr="005E2A01">
              <w:rPr>
                <w:vertAlign w:val="superscript"/>
              </w:rPr>
              <w:t>-14</w:t>
            </w:r>
          </w:p>
        </w:tc>
        <w:tc>
          <w:tcPr>
            <w:tcW w:w="1984" w:type="dxa"/>
            <w:vAlign w:val="bottom"/>
          </w:tcPr>
          <w:p w:rsidR="002A5C4B" w:rsidRPr="005E2A01" w:rsidRDefault="002A5C4B">
            <w:pPr>
              <w:pStyle w:val="ConsPlusNormal"/>
              <w:jc w:val="center"/>
            </w:pPr>
            <w:r w:rsidRPr="005E2A01">
              <w:t>2,62·10</w:t>
            </w:r>
            <w:r w:rsidRPr="005E2A01">
              <w:rPr>
                <w:vertAlign w:val="superscript"/>
              </w:rPr>
              <w:t>-16</w:t>
            </w:r>
          </w:p>
        </w:tc>
        <w:tc>
          <w:tcPr>
            <w:tcW w:w="1984" w:type="dxa"/>
            <w:vAlign w:val="bottom"/>
          </w:tcPr>
          <w:p w:rsidR="002A5C4B" w:rsidRPr="005E2A01" w:rsidRDefault="002A5C4B">
            <w:pPr>
              <w:pStyle w:val="ConsPlusNormal"/>
              <w:jc w:val="center"/>
            </w:pPr>
            <w:r w:rsidRPr="005E2A01">
              <w:t>1,72·10</w:t>
            </w:r>
            <w:r w:rsidRPr="005E2A01">
              <w:rPr>
                <w:vertAlign w:val="superscript"/>
              </w:rPr>
              <w:t>-14</w:t>
            </w:r>
          </w:p>
        </w:tc>
        <w:tc>
          <w:tcPr>
            <w:tcW w:w="1984" w:type="dxa"/>
            <w:vAlign w:val="bottom"/>
          </w:tcPr>
          <w:p w:rsidR="002A5C4B" w:rsidRPr="005E2A01" w:rsidRDefault="002A5C4B">
            <w:pPr>
              <w:pStyle w:val="ConsPlusNormal"/>
              <w:jc w:val="center"/>
            </w:pPr>
            <w:r w:rsidRPr="005E2A01">
              <w:t>3,23·10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46</w:t>
            </w:r>
            <w:r w:rsidRPr="005E2A01">
              <w:t>Sc</w:t>
            </w:r>
          </w:p>
        </w:tc>
        <w:tc>
          <w:tcPr>
            <w:tcW w:w="1984" w:type="dxa"/>
            <w:vAlign w:val="bottom"/>
          </w:tcPr>
          <w:p w:rsidR="002A5C4B" w:rsidRPr="005E2A01" w:rsidRDefault="002A5C4B">
            <w:pPr>
              <w:pStyle w:val="ConsPlusNormal"/>
              <w:jc w:val="center"/>
            </w:pPr>
            <w:r w:rsidRPr="005E2A01">
              <w:t>9,36·10</w:t>
            </w:r>
            <w:r w:rsidRPr="005E2A01">
              <w:rPr>
                <w:vertAlign w:val="superscript"/>
              </w:rPr>
              <w:t>-14</w:t>
            </w:r>
          </w:p>
        </w:tc>
        <w:tc>
          <w:tcPr>
            <w:tcW w:w="1984" w:type="dxa"/>
            <w:vAlign w:val="bottom"/>
          </w:tcPr>
          <w:p w:rsidR="002A5C4B" w:rsidRPr="005E2A01" w:rsidRDefault="002A5C4B">
            <w:pPr>
              <w:pStyle w:val="ConsPlusNormal"/>
              <w:jc w:val="center"/>
            </w:pPr>
            <w:r w:rsidRPr="005E2A01">
              <w:t>1.88·10</w:t>
            </w:r>
            <w:r w:rsidRPr="005E2A01">
              <w:rPr>
                <w:vertAlign w:val="superscript"/>
              </w:rPr>
              <w:t>-15</w:t>
            </w:r>
          </w:p>
        </w:tc>
        <w:tc>
          <w:tcPr>
            <w:tcW w:w="1984" w:type="dxa"/>
            <w:vAlign w:val="bottom"/>
          </w:tcPr>
          <w:p w:rsidR="002A5C4B" w:rsidRPr="005E2A01" w:rsidRDefault="002A5C4B">
            <w:pPr>
              <w:pStyle w:val="ConsPlusNormal"/>
              <w:jc w:val="center"/>
            </w:pPr>
            <w:r w:rsidRPr="005E2A01">
              <w:t>1,17·10</w:t>
            </w:r>
            <w:r w:rsidRPr="005E2A01">
              <w:rPr>
                <w:vertAlign w:val="superscript"/>
              </w:rPr>
              <w:t>-13</w:t>
            </w:r>
          </w:p>
        </w:tc>
        <w:tc>
          <w:tcPr>
            <w:tcW w:w="1984" w:type="dxa"/>
            <w:vAlign w:val="bottom"/>
          </w:tcPr>
          <w:p w:rsidR="002A5C4B" w:rsidRPr="005E2A01" w:rsidRDefault="002A5C4B">
            <w:pPr>
              <w:pStyle w:val="ConsPlusNormal"/>
              <w:jc w:val="center"/>
            </w:pPr>
            <w:r w:rsidRPr="005E2A01">
              <w:t>2,28·10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47</w:t>
            </w:r>
            <w:r w:rsidRPr="005E2A01">
              <w:t>Sc</w:t>
            </w:r>
          </w:p>
        </w:tc>
        <w:tc>
          <w:tcPr>
            <w:tcW w:w="1984" w:type="dxa"/>
            <w:vAlign w:val="bottom"/>
          </w:tcPr>
          <w:p w:rsidR="002A5C4B" w:rsidRPr="005E2A01" w:rsidRDefault="002A5C4B">
            <w:pPr>
              <w:pStyle w:val="ConsPlusNormal"/>
              <w:jc w:val="center"/>
            </w:pPr>
            <w:r w:rsidRPr="005E2A01">
              <w:t>4,67·10</w:t>
            </w:r>
            <w:r w:rsidRPr="005E2A01">
              <w:rPr>
                <w:vertAlign w:val="superscript"/>
              </w:rPr>
              <w:t>-15</w:t>
            </w:r>
          </w:p>
        </w:tc>
        <w:tc>
          <w:tcPr>
            <w:tcW w:w="1984" w:type="dxa"/>
            <w:vAlign w:val="bottom"/>
          </w:tcPr>
          <w:p w:rsidR="002A5C4B" w:rsidRPr="005E2A01" w:rsidRDefault="002A5C4B">
            <w:pPr>
              <w:pStyle w:val="ConsPlusNormal"/>
              <w:jc w:val="center"/>
            </w:pPr>
            <w:r w:rsidRPr="005E2A01">
              <w:t>9,97·10</w:t>
            </w:r>
            <w:r w:rsidRPr="005E2A01">
              <w:rPr>
                <w:vertAlign w:val="superscript"/>
              </w:rPr>
              <w:t>-17</w:t>
            </w:r>
          </w:p>
        </w:tc>
        <w:tc>
          <w:tcPr>
            <w:tcW w:w="1984" w:type="dxa"/>
            <w:vAlign w:val="bottom"/>
          </w:tcPr>
          <w:p w:rsidR="002A5C4B" w:rsidRPr="005E2A01" w:rsidRDefault="002A5C4B">
            <w:pPr>
              <w:pStyle w:val="ConsPlusNormal"/>
              <w:jc w:val="center"/>
            </w:pPr>
            <w:r w:rsidRPr="005E2A01">
              <w:t>1,28·10</w:t>
            </w:r>
            <w:r w:rsidRPr="005E2A01">
              <w:rPr>
                <w:vertAlign w:val="superscript"/>
              </w:rPr>
              <w:t>-14</w:t>
            </w:r>
          </w:p>
        </w:tc>
        <w:tc>
          <w:tcPr>
            <w:tcW w:w="1984" w:type="dxa"/>
            <w:vAlign w:val="bottom"/>
          </w:tcPr>
          <w:p w:rsidR="002A5C4B" w:rsidRPr="005E2A01" w:rsidRDefault="002A5C4B">
            <w:pPr>
              <w:pStyle w:val="ConsPlusNormal"/>
              <w:jc w:val="center"/>
            </w:pPr>
            <w:r w:rsidRPr="005E2A01">
              <w:t>1,95·10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48</w:t>
            </w:r>
            <w:r w:rsidRPr="005E2A01">
              <w:t>Sc</w:t>
            </w:r>
          </w:p>
        </w:tc>
        <w:tc>
          <w:tcPr>
            <w:tcW w:w="1984" w:type="dxa"/>
            <w:vAlign w:val="bottom"/>
          </w:tcPr>
          <w:p w:rsidR="002A5C4B" w:rsidRPr="005E2A01" w:rsidRDefault="002A5C4B">
            <w:pPr>
              <w:pStyle w:val="ConsPlusNormal"/>
              <w:jc w:val="center"/>
            </w:pPr>
            <w:r w:rsidRPr="005E2A01">
              <w:t>1,57·10</w:t>
            </w:r>
            <w:r w:rsidRPr="005E2A01">
              <w:rPr>
                <w:vertAlign w:val="superscript"/>
              </w:rPr>
              <w:t>-13</w:t>
            </w:r>
          </w:p>
        </w:tc>
        <w:tc>
          <w:tcPr>
            <w:tcW w:w="1984" w:type="dxa"/>
            <w:vAlign w:val="bottom"/>
          </w:tcPr>
          <w:p w:rsidR="002A5C4B" w:rsidRPr="005E2A01" w:rsidRDefault="002A5C4B">
            <w:pPr>
              <w:pStyle w:val="ConsPlusNormal"/>
              <w:jc w:val="center"/>
            </w:pPr>
            <w:r w:rsidRPr="005E2A01">
              <w:t>3.11·10</w:t>
            </w:r>
            <w:r w:rsidRPr="005E2A01">
              <w:rPr>
                <w:vertAlign w:val="superscript"/>
              </w:rPr>
              <w:t>-15</w:t>
            </w:r>
          </w:p>
        </w:tc>
        <w:tc>
          <w:tcPr>
            <w:tcW w:w="1984" w:type="dxa"/>
            <w:vAlign w:val="bottom"/>
          </w:tcPr>
          <w:p w:rsidR="002A5C4B" w:rsidRPr="005E2A01" w:rsidRDefault="002A5C4B">
            <w:pPr>
              <w:pStyle w:val="ConsPlusNormal"/>
              <w:jc w:val="center"/>
            </w:pPr>
            <w:r w:rsidRPr="005E2A01">
              <w:t>2,01·10</w:t>
            </w:r>
            <w:r w:rsidRPr="005E2A01">
              <w:rPr>
                <w:vertAlign w:val="superscript"/>
              </w:rPr>
              <w:t>-13</w:t>
            </w:r>
          </w:p>
        </w:tc>
        <w:tc>
          <w:tcPr>
            <w:tcW w:w="1984" w:type="dxa"/>
            <w:vAlign w:val="bottom"/>
          </w:tcPr>
          <w:p w:rsidR="002A5C4B" w:rsidRPr="005E2A01" w:rsidRDefault="002A5C4B">
            <w:pPr>
              <w:pStyle w:val="ConsPlusNormal"/>
              <w:jc w:val="center"/>
            </w:pPr>
            <w:r w:rsidRPr="005E2A01">
              <w:t>4,27·10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49</w:t>
            </w:r>
            <w:r w:rsidRPr="005E2A01">
              <w:t>Sc</w:t>
            </w:r>
          </w:p>
        </w:tc>
        <w:tc>
          <w:tcPr>
            <w:tcW w:w="1984" w:type="dxa"/>
            <w:vAlign w:val="bottom"/>
          </w:tcPr>
          <w:p w:rsidR="002A5C4B" w:rsidRPr="005E2A01" w:rsidRDefault="002A5C4B">
            <w:pPr>
              <w:pStyle w:val="ConsPlusNormal"/>
              <w:jc w:val="center"/>
            </w:pPr>
            <w:r w:rsidRPr="005E2A01">
              <w:t>7,16·10</w:t>
            </w:r>
            <w:r w:rsidRPr="005E2A01">
              <w:rPr>
                <w:vertAlign w:val="superscript"/>
              </w:rPr>
              <w:t>-16</w:t>
            </w:r>
          </w:p>
        </w:tc>
        <w:tc>
          <w:tcPr>
            <w:tcW w:w="1984" w:type="dxa"/>
            <w:vAlign w:val="bottom"/>
          </w:tcPr>
          <w:p w:rsidR="002A5C4B" w:rsidRPr="005E2A01" w:rsidRDefault="002A5C4B">
            <w:pPr>
              <w:pStyle w:val="ConsPlusNormal"/>
              <w:jc w:val="center"/>
            </w:pPr>
            <w:r w:rsidRPr="005E2A01">
              <w:t>1,02·10</w:t>
            </w:r>
            <w:r w:rsidRPr="005E2A01">
              <w:rPr>
                <w:vertAlign w:val="superscript"/>
              </w:rPr>
              <w:t>-16</w:t>
            </w:r>
          </w:p>
        </w:tc>
        <w:tc>
          <w:tcPr>
            <w:tcW w:w="1984" w:type="dxa"/>
            <w:vAlign w:val="bottom"/>
          </w:tcPr>
          <w:p w:rsidR="002A5C4B" w:rsidRPr="005E2A01" w:rsidRDefault="002A5C4B">
            <w:pPr>
              <w:pStyle w:val="ConsPlusNormal"/>
              <w:jc w:val="center"/>
            </w:pPr>
            <w:r w:rsidRPr="005E2A01">
              <w:t>5,43·10</w:t>
            </w:r>
            <w:r w:rsidRPr="005E2A01">
              <w:rPr>
                <w:vertAlign w:val="superscript"/>
              </w:rPr>
              <w:t>-14</w:t>
            </w:r>
          </w:p>
        </w:tc>
        <w:tc>
          <w:tcPr>
            <w:tcW w:w="1984" w:type="dxa"/>
            <w:vAlign w:val="bottom"/>
          </w:tcPr>
          <w:p w:rsidR="002A5C4B" w:rsidRPr="005E2A01" w:rsidRDefault="002A5C4B">
            <w:pPr>
              <w:pStyle w:val="ConsPlusNormal"/>
              <w:jc w:val="center"/>
            </w:pPr>
            <w:r w:rsidRPr="005E2A01">
              <w:t>9,74·10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70</w:t>
            </w:r>
            <w:r w:rsidRPr="005E2A01">
              <w:t>Se</w:t>
            </w:r>
          </w:p>
        </w:tc>
        <w:tc>
          <w:tcPr>
            <w:tcW w:w="1984" w:type="dxa"/>
            <w:vAlign w:val="bottom"/>
          </w:tcPr>
          <w:p w:rsidR="002A5C4B" w:rsidRPr="005E2A01" w:rsidRDefault="002A5C4B">
            <w:pPr>
              <w:pStyle w:val="ConsPlusNormal"/>
              <w:jc w:val="center"/>
            </w:pPr>
            <w:r w:rsidRPr="005E2A01">
              <w:t>4,4·10</w:t>
            </w:r>
            <w:r w:rsidRPr="005E2A01">
              <w:rPr>
                <w:vertAlign w:val="superscript"/>
              </w:rPr>
              <w:t>-14</w:t>
            </w:r>
          </w:p>
        </w:tc>
        <w:tc>
          <w:tcPr>
            <w:tcW w:w="1984" w:type="dxa"/>
            <w:vAlign w:val="bottom"/>
          </w:tcPr>
          <w:p w:rsidR="002A5C4B" w:rsidRPr="005E2A01" w:rsidRDefault="002A5C4B">
            <w:pPr>
              <w:pStyle w:val="ConsPlusNormal"/>
              <w:jc w:val="center"/>
            </w:pPr>
            <w:r w:rsidRPr="005E2A01">
              <w:t>9,98·10</w:t>
            </w:r>
            <w:r w:rsidRPr="005E2A01">
              <w:rPr>
                <w:vertAlign w:val="superscript"/>
              </w:rPr>
              <w:t>-16</w:t>
            </w:r>
          </w:p>
        </w:tc>
        <w:tc>
          <w:tcPr>
            <w:tcW w:w="1984" w:type="dxa"/>
            <w:vAlign w:val="bottom"/>
          </w:tcPr>
          <w:p w:rsidR="002A5C4B" w:rsidRPr="005E2A01" w:rsidRDefault="002A5C4B">
            <w:pPr>
              <w:pStyle w:val="ConsPlusNormal"/>
              <w:jc w:val="center"/>
            </w:pPr>
            <w:r w:rsidRPr="005E2A01">
              <w:t>8,36·10</w:t>
            </w:r>
            <w:r w:rsidRPr="005E2A01">
              <w:rPr>
                <w:vertAlign w:val="superscript"/>
              </w:rPr>
              <w:t>-14</w:t>
            </w:r>
          </w:p>
        </w:tc>
        <w:tc>
          <w:tcPr>
            <w:tcW w:w="1984" w:type="dxa"/>
            <w:vAlign w:val="bottom"/>
          </w:tcPr>
          <w:p w:rsidR="002A5C4B" w:rsidRPr="005E2A01" w:rsidRDefault="002A5C4B">
            <w:pPr>
              <w:pStyle w:val="ConsPlusNormal"/>
              <w:jc w:val="center"/>
            </w:pPr>
            <w:r w:rsidRPr="005E2A01">
              <w:t>6,44·10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73</w:t>
            </w:r>
            <w:r w:rsidRPr="005E2A01">
              <w:t>Se</w:t>
            </w:r>
          </w:p>
        </w:tc>
        <w:tc>
          <w:tcPr>
            <w:tcW w:w="1984" w:type="dxa"/>
            <w:vAlign w:val="bottom"/>
          </w:tcPr>
          <w:p w:rsidR="002A5C4B" w:rsidRPr="005E2A01" w:rsidRDefault="002A5C4B">
            <w:pPr>
              <w:pStyle w:val="ConsPlusNormal"/>
              <w:jc w:val="center"/>
            </w:pPr>
            <w:r w:rsidRPr="005E2A01">
              <w:t>4,78·10</w:t>
            </w:r>
            <w:r w:rsidRPr="005E2A01">
              <w:rPr>
                <w:vertAlign w:val="superscript"/>
              </w:rPr>
              <w:t>-14</w:t>
            </w:r>
          </w:p>
        </w:tc>
        <w:tc>
          <w:tcPr>
            <w:tcW w:w="1984" w:type="dxa"/>
            <w:vAlign w:val="bottom"/>
          </w:tcPr>
          <w:p w:rsidR="002A5C4B" w:rsidRPr="005E2A01" w:rsidRDefault="002A5C4B">
            <w:pPr>
              <w:pStyle w:val="ConsPlusNormal"/>
              <w:jc w:val="center"/>
            </w:pPr>
            <w:r w:rsidRPr="005E2A01">
              <w:t>1,07·10</w:t>
            </w:r>
            <w:r w:rsidRPr="005E2A01">
              <w:rPr>
                <w:vertAlign w:val="superscript"/>
              </w:rPr>
              <w:t>-15</w:t>
            </w:r>
          </w:p>
        </w:tc>
        <w:tc>
          <w:tcPr>
            <w:tcW w:w="1984" w:type="dxa"/>
            <w:vAlign w:val="bottom"/>
          </w:tcPr>
          <w:p w:rsidR="002A5C4B" w:rsidRPr="005E2A01" w:rsidRDefault="002A5C4B">
            <w:pPr>
              <w:pStyle w:val="ConsPlusNormal"/>
              <w:jc w:val="center"/>
            </w:pPr>
            <w:r w:rsidRPr="005E2A01">
              <w:t>8,31·10</w:t>
            </w:r>
            <w:r w:rsidRPr="005E2A01">
              <w:rPr>
                <w:vertAlign w:val="superscript"/>
              </w:rPr>
              <w:t>-14</w:t>
            </w:r>
          </w:p>
        </w:tc>
        <w:tc>
          <w:tcPr>
            <w:tcW w:w="1984" w:type="dxa"/>
            <w:vAlign w:val="bottom"/>
          </w:tcPr>
          <w:p w:rsidR="002A5C4B" w:rsidRPr="005E2A01" w:rsidRDefault="002A5C4B">
            <w:pPr>
              <w:pStyle w:val="ConsPlusNormal"/>
              <w:jc w:val="center"/>
            </w:pPr>
            <w:r w:rsidRPr="005E2A01">
              <w:t>5,40·10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73m</w:t>
            </w:r>
            <w:r w:rsidRPr="005E2A01">
              <w:t>Se</w:t>
            </w:r>
          </w:p>
        </w:tc>
        <w:tc>
          <w:tcPr>
            <w:tcW w:w="1984" w:type="dxa"/>
            <w:vAlign w:val="bottom"/>
          </w:tcPr>
          <w:p w:rsidR="002A5C4B" w:rsidRPr="005E2A01" w:rsidRDefault="002A5C4B">
            <w:pPr>
              <w:pStyle w:val="ConsPlusNormal"/>
              <w:jc w:val="center"/>
            </w:pPr>
            <w:r w:rsidRPr="005E2A01">
              <w:t>1,09·10</w:t>
            </w:r>
            <w:r w:rsidRPr="005E2A01">
              <w:rPr>
                <w:vertAlign w:val="superscript"/>
              </w:rPr>
              <w:t>-14</w:t>
            </w:r>
          </w:p>
        </w:tc>
        <w:tc>
          <w:tcPr>
            <w:tcW w:w="1984" w:type="dxa"/>
            <w:vAlign w:val="bottom"/>
          </w:tcPr>
          <w:p w:rsidR="002A5C4B" w:rsidRPr="005E2A01" w:rsidRDefault="002A5C4B">
            <w:pPr>
              <w:pStyle w:val="ConsPlusNormal"/>
              <w:jc w:val="center"/>
            </w:pPr>
            <w:r w:rsidRPr="005E2A01">
              <w:t>2,52·10</w:t>
            </w:r>
            <w:r w:rsidRPr="005E2A01">
              <w:rPr>
                <w:vertAlign w:val="superscript"/>
              </w:rPr>
              <w:t>-16</w:t>
            </w:r>
          </w:p>
        </w:tc>
        <w:tc>
          <w:tcPr>
            <w:tcW w:w="1984" w:type="dxa"/>
            <w:vAlign w:val="bottom"/>
          </w:tcPr>
          <w:p w:rsidR="002A5C4B" w:rsidRPr="005E2A01" w:rsidRDefault="002A5C4B">
            <w:pPr>
              <w:pStyle w:val="ConsPlusNormal"/>
              <w:jc w:val="center"/>
            </w:pPr>
            <w:r w:rsidRPr="005E2A01">
              <w:t>2,39·10</w:t>
            </w:r>
            <w:r w:rsidRPr="005E2A01">
              <w:rPr>
                <w:vertAlign w:val="superscript"/>
              </w:rPr>
              <w:t>-14</w:t>
            </w:r>
          </w:p>
        </w:tc>
        <w:tc>
          <w:tcPr>
            <w:tcW w:w="1984" w:type="dxa"/>
            <w:vAlign w:val="bottom"/>
          </w:tcPr>
          <w:p w:rsidR="002A5C4B" w:rsidRPr="005E2A01" w:rsidRDefault="002A5C4B">
            <w:pPr>
              <w:pStyle w:val="ConsPlusNormal"/>
              <w:jc w:val="center"/>
            </w:pPr>
            <w:r w:rsidRPr="005E2A01">
              <w:t>2,22·10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75</w:t>
            </w:r>
            <w:r w:rsidRPr="005E2A01">
              <w:t>Se</w:t>
            </w:r>
          </w:p>
        </w:tc>
        <w:tc>
          <w:tcPr>
            <w:tcW w:w="1984" w:type="dxa"/>
            <w:vAlign w:val="bottom"/>
          </w:tcPr>
          <w:p w:rsidR="002A5C4B" w:rsidRPr="005E2A01" w:rsidRDefault="002A5C4B">
            <w:pPr>
              <w:pStyle w:val="ConsPlusNormal"/>
              <w:jc w:val="center"/>
            </w:pPr>
            <w:r w:rsidRPr="005E2A01">
              <w:t>1,68·10</w:t>
            </w:r>
            <w:r w:rsidRPr="005E2A01">
              <w:rPr>
                <w:vertAlign w:val="superscript"/>
              </w:rPr>
              <w:t>-14</w:t>
            </w:r>
          </w:p>
        </w:tc>
        <w:tc>
          <w:tcPr>
            <w:tcW w:w="1984" w:type="dxa"/>
            <w:vAlign w:val="bottom"/>
          </w:tcPr>
          <w:p w:rsidR="002A5C4B" w:rsidRPr="005E2A01" w:rsidRDefault="002A5C4B">
            <w:pPr>
              <w:pStyle w:val="ConsPlusNormal"/>
              <w:jc w:val="center"/>
            </w:pPr>
            <w:r w:rsidRPr="005E2A01">
              <w:t>3,61·10</w:t>
            </w:r>
            <w:r w:rsidRPr="005E2A01">
              <w:rPr>
                <w:vertAlign w:val="superscript"/>
              </w:rPr>
              <w:t>-16</w:t>
            </w:r>
          </w:p>
        </w:tc>
        <w:tc>
          <w:tcPr>
            <w:tcW w:w="1984" w:type="dxa"/>
            <w:vAlign w:val="bottom"/>
          </w:tcPr>
          <w:p w:rsidR="002A5C4B" w:rsidRPr="005E2A01" w:rsidRDefault="002A5C4B">
            <w:pPr>
              <w:pStyle w:val="ConsPlusNormal"/>
              <w:jc w:val="center"/>
            </w:pPr>
            <w:r w:rsidRPr="005E2A01">
              <w:t>2,16·10</w:t>
            </w:r>
            <w:r w:rsidRPr="005E2A01">
              <w:rPr>
                <w:vertAlign w:val="superscript"/>
              </w:rPr>
              <w:t>-14</w:t>
            </w:r>
          </w:p>
        </w:tc>
        <w:tc>
          <w:tcPr>
            <w:tcW w:w="1984" w:type="dxa"/>
            <w:vAlign w:val="bottom"/>
          </w:tcPr>
          <w:p w:rsidR="002A5C4B" w:rsidRPr="005E2A01" w:rsidRDefault="002A5C4B">
            <w:pPr>
              <w:pStyle w:val="ConsPlusNormal"/>
              <w:jc w:val="center"/>
            </w:pPr>
            <w:r w:rsidRPr="005E2A01">
              <w:t>4,76·10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77m</w:t>
            </w:r>
            <w:r w:rsidRPr="005E2A01">
              <w:t>Se</w:t>
            </w:r>
          </w:p>
        </w:tc>
        <w:tc>
          <w:tcPr>
            <w:tcW w:w="1984" w:type="dxa"/>
            <w:vAlign w:val="bottom"/>
          </w:tcPr>
          <w:p w:rsidR="002A5C4B" w:rsidRPr="005E2A01" w:rsidRDefault="002A5C4B">
            <w:pPr>
              <w:pStyle w:val="ConsPlusNormal"/>
              <w:jc w:val="center"/>
            </w:pPr>
            <w:r w:rsidRPr="005E2A01">
              <w:t>3,63·10</w:t>
            </w:r>
            <w:r w:rsidRPr="005E2A01">
              <w:rPr>
                <w:vertAlign w:val="superscript"/>
              </w:rPr>
              <w:t>-15</w:t>
            </w:r>
          </w:p>
        </w:tc>
        <w:tc>
          <w:tcPr>
            <w:tcW w:w="1984" w:type="dxa"/>
            <w:vAlign w:val="bottom"/>
          </w:tcPr>
          <w:p w:rsidR="002A5C4B" w:rsidRPr="005E2A01" w:rsidRDefault="002A5C4B">
            <w:pPr>
              <w:pStyle w:val="ConsPlusNormal"/>
              <w:jc w:val="center"/>
            </w:pPr>
            <w:r w:rsidRPr="005E2A01">
              <w:t>7,77·10</w:t>
            </w:r>
            <w:r w:rsidRPr="005E2A01">
              <w:rPr>
                <w:vertAlign w:val="superscript"/>
              </w:rPr>
              <w:t>-17</w:t>
            </w:r>
          </w:p>
        </w:tc>
        <w:tc>
          <w:tcPr>
            <w:tcW w:w="1984" w:type="dxa"/>
            <w:vAlign w:val="bottom"/>
          </w:tcPr>
          <w:p w:rsidR="002A5C4B" w:rsidRPr="005E2A01" w:rsidRDefault="002A5C4B">
            <w:pPr>
              <w:pStyle w:val="ConsPlusNormal"/>
              <w:jc w:val="center"/>
            </w:pPr>
            <w:r w:rsidRPr="005E2A01">
              <w:t>6,99·10</w:t>
            </w:r>
            <w:r w:rsidRPr="005E2A01">
              <w:rPr>
                <w:vertAlign w:val="superscript"/>
              </w:rPr>
              <w:t>-15</w:t>
            </w:r>
          </w:p>
        </w:tc>
        <w:tc>
          <w:tcPr>
            <w:tcW w:w="1984" w:type="dxa"/>
            <w:vAlign w:val="bottom"/>
          </w:tcPr>
          <w:p w:rsidR="002A5C4B" w:rsidRPr="005E2A01" w:rsidRDefault="002A5C4B">
            <w:pPr>
              <w:pStyle w:val="ConsPlusNormal"/>
              <w:jc w:val="center"/>
            </w:pPr>
            <w:r w:rsidRPr="005E2A01">
              <w:t>1,10·10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79</w:t>
            </w:r>
            <w:r w:rsidRPr="005E2A01">
              <w:t>Se</w:t>
            </w:r>
          </w:p>
        </w:tc>
        <w:tc>
          <w:tcPr>
            <w:tcW w:w="1984" w:type="dxa"/>
            <w:vAlign w:val="bottom"/>
          </w:tcPr>
          <w:p w:rsidR="002A5C4B" w:rsidRPr="005E2A01" w:rsidRDefault="002A5C4B">
            <w:pPr>
              <w:pStyle w:val="ConsPlusNormal"/>
              <w:jc w:val="center"/>
            </w:pPr>
            <w:r w:rsidRPr="005E2A01">
              <w:t>3,94·10</w:t>
            </w:r>
            <w:r w:rsidRPr="005E2A01">
              <w:rPr>
                <w:vertAlign w:val="superscript"/>
              </w:rPr>
              <w:t>-18</w:t>
            </w:r>
          </w:p>
        </w:tc>
        <w:tc>
          <w:tcPr>
            <w:tcW w:w="1984" w:type="dxa"/>
            <w:vAlign w:val="bottom"/>
          </w:tcPr>
          <w:p w:rsidR="002A5C4B" w:rsidRPr="005E2A01" w:rsidRDefault="002A5C4B">
            <w:pPr>
              <w:pStyle w:val="ConsPlusNormal"/>
              <w:jc w:val="center"/>
            </w:pPr>
            <w:r w:rsidRPr="005E2A01">
              <w:t>1,64·10</w:t>
            </w:r>
            <w:r w:rsidRPr="005E2A01">
              <w:rPr>
                <w:vertAlign w:val="superscript"/>
              </w:rPr>
              <w:t>-20</w:t>
            </w:r>
          </w:p>
        </w:tc>
        <w:tc>
          <w:tcPr>
            <w:tcW w:w="1984" w:type="dxa"/>
            <w:vAlign w:val="bottom"/>
          </w:tcPr>
          <w:p w:rsidR="002A5C4B" w:rsidRPr="005E2A01" w:rsidRDefault="002A5C4B">
            <w:pPr>
              <w:pStyle w:val="ConsPlusNormal"/>
              <w:jc w:val="center"/>
            </w:pPr>
            <w:r w:rsidRPr="005E2A01">
              <w:t>3,71·10</w:t>
            </w:r>
            <w:r w:rsidRPr="005E2A01">
              <w:rPr>
                <w:vertAlign w:val="superscript"/>
              </w:rPr>
              <w:t>-16</w:t>
            </w:r>
          </w:p>
        </w:tc>
        <w:tc>
          <w:tcPr>
            <w:tcW w:w="1984" w:type="dxa"/>
            <w:vAlign w:val="bottom"/>
          </w:tcPr>
          <w:p w:rsidR="002A5C4B" w:rsidRPr="005E2A01" w:rsidRDefault="002A5C4B">
            <w:pPr>
              <w:pStyle w:val="ConsPlusNormal"/>
              <w:jc w:val="center"/>
            </w:pPr>
            <w:r w:rsidRPr="005E2A01">
              <w:t>9,10·10</w:t>
            </w:r>
            <w:r w:rsidRPr="005E2A01">
              <w:rPr>
                <w:vertAlign w:val="superscript"/>
              </w:rPr>
              <w:t>-20</w:t>
            </w:r>
          </w:p>
        </w:tc>
      </w:tr>
      <w:tr w:rsidR="002A5C4B" w:rsidRPr="005E2A01">
        <w:tc>
          <w:tcPr>
            <w:tcW w:w="1701" w:type="dxa"/>
            <w:vAlign w:val="bottom"/>
          </w:tcPr>
          <w:p w:rsidR="002A5C4B" w:rsidRPr="005E2A01" w:rsidRDefault="002A5C4B">
            <w:pPr>
              <w:pStyle w:val="ConsPlusNormal"/>
              <w:jc w:val="center"/>
            </w:pPr>
            <w:r w:rsidRPr="005E2A01">
              <w:rPr>
                <w:vertAlign w:val="superscript"/>
              </w:rPr>
              <w:t>81</w:t>
            </w:r>
            <w:r w:rsidRPr="005E2A01">
              <w:t>Se</w:t>
            </w:r>
          </w:p>
        </w:tc>
        <w:tc>
          <w:tcPr>
            <w:tcW w:w="1984" w:type="dxa"/>
            <w:vAlign w:val="bottom"/>
          </w:tcPr>
          <w:p w:rsidR="002A5C4B" w:rsidRPr="005E2A01" w:rsidRDefault="002A5C4B">
            <w:pPr>
              <w:pStyle w:val="ConsPlusNormal"/>
              <w:jc w:val="center"/>
            </w:pPr>
            <w:r w:rsidRPr="005E2A01">
              <w:t>8,69·10</w:t>
            </w:r>
            <w:r w:rsidRPr="005E2A01">
              <w:rPr>
                <w:vertAlign w:val="superscript"/>
              </w:rPr>
              <w:t>-16</w:t>
            </w:r>
          </w:p>
        </w:tc>
        <w:tc>
          <w:tcPr>
            <w:tcW w:w="1984" w:type="dxa"/>
            <w:vAlign w:val="bottom"/>
          </w:tcPr>
          <w:p w:rsidR="002A5C4B" w:rsidRPr="005E2A01" w:rsidRDefault="002A5C4B">
            <w:pPr>
              <w:pStyle w:val="ConsPlusNormal"/>
              <w:jc w:val="center"/>
            </w:pPr>
            <w:r w:rsidRPr="005E2A01">
              <w:t>8,14·10</w:t>
            </w:r>
            <w:r w:rsidRPr="005E2A01">
              <w:rPr>
                <w:vertAlign w:val="superscript"/>
              </w:rPr>
              <w:t>-17</w:t>
            </w:r>
          </w:p>
        </w:tc>
        <w:tc>
          <w:tcPr>
            <w:tcW w:w="1984" w:type="dxa"/>
            <w:vAlign w:val="bottom"/>
          </w:tcPr>
          <w:p w:rsidR="002A5C4B" w:rsidRPr="005E2A01" w:rsidRDefault="002A5C4B">
            <w:pPr>
              <w:pStyle w:val="ConsPlusNormal"/>
              <w:jc w:val="center"/>
            </w:pPr>
            <w:r w:rsidRPr="005E2A01">
              <w:t>3.94·10</w:t>
            </w:r>
            <w:r w:rsidRPr="005E2A01">
              <w:rPr>
                <w:vertAlign w:val="superscript"/>
              </w:rPr>
              <w:t>-14</w:t>
            </w:r>
          </w:p>
        </w:tc>
        <w:tc>
          <w:tcPr>
            <w:tcW w:w="1984" w:type="dxa"/>
            <w:vAlign w:val="bottom"/>
          </w:tcPr>
          <w:p w:rsidR="002A5C4B" w:rsidRPr="005E2A01" w:rsidRDefault="002A5C4B">
            <w:pPr>
              <w:pStyle w:val="ConsPlusNormal"/>
              <w:jc w:val="center"/>
            </w:pPr>
            <w:r w:rsidRPr="005E2A01">
              <w:t>7,07·10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81m</w:t>
            </w:r>
            <w:r w:rsidRPr="005E2A01">
              <w:t>Se</w:t>
            </w:r>
          </w:p>
        </w:tc>
        <w:tc>
          <w:tcPr>
            <w:tcW w:w="1984" w:type="dxa"/>
            <w:vAlign w:val="bottom"/>
          </w:tcPr>
          <w:p w:rsidR="002A5C4B" w:rsidRPr="005E2A01" w:rsidRDefault="002A5C4B">
            <w:pPr>
              <w:pStyle w:val="ConsPlusNormal"/>
              <w:jc w:val="center"/>
            </w:pPr>
            <w:r w:rsidRPr="005E2A01">
              <w:t>5,48·10</w:t>
            </w:r>
            <w:r w:rsidRPr="005E2A01">
              <w:rPr>
                <w:vertAlign w:val="superscript"/>
              </w:rPr>
              <w:t>-16</w:t>
            </w:r>
          </w:p>
        </w:tc>
        <w:tc>
          <w:tcPr>
            <w:tcW w:w="1984" w:type="dxa"/>
            <w:vAlign w:val="bottom"/>
          </w:tcPr>
          <w:p w:rsidR="002A5C4B" w:rsidRPr="005E2A01" w:rsidRDefault="002A5C4B">
            <w:pPr>
              <w:pStyle w:val="ConsPlusNormal"/>
              <w:jc w:val="center"/>
            </w:pPr>
            <w:r w:rsidRPr="005E2A01">
              <w:t>1,26·10</w:t>
            </w:r>
            <w:r w:rsidRPr="005E2A01">
              <w:rPr>
                <w:vertAlign w:val="superscript"/>
              </w:rPr>
              <w:t>-17</w:t>
            </w:r>
          </w:p>
        </w:tc>
        <w:tc>
          <w:tcPr>
            <w:tcW w:w="1984" w:type="dxa"/>
            <w:vAlign w:val="bottom"/>
          </w:tcPr>
          <w:p w:rsidR="002A5C4B" w:rsidRPr="005E2A01" w:rsidRDefault="002A5C4B">
            <w:pPr>
              <w:pStyle w:val="ConsPlusNormal"/>
              <w:jc w:val="center"/>
            </w:pPr>
            <w:r w:rsidRPr="005E2A01">
              <w:t>1.40·10</w:t>
            </w:r>
            <w:r w:rsidRPr="005E2A01">
              <w:rPr>
                <w:vertAlign w:val="superscript"/>
              </w:rPr>
              <w:t>-15</w:t>
            </w:r>
          </w:p>
        </w:tc>
        <w:tc>
          <w:tcPr>
            <w:tcW w:w="1984" w:type="dxa"/>
            <w:vAlign w:val="bottom"/>
          </w:tcPr>
          <w:p w:rsidR="002A5C4B" w:rsidRPr="005E2A01" w:rsidRDefault="002A5C4B">
            <w:pPr>
              <w:pStyle w:val="ConsPlusNormal"/>
              <w:jc w:val="center"/>
            </w:pPr>
            <w:r w:rsidRPr="005E2A01">
              <w:t>4,41·10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83</w:t>
            </w:r>
            <w:r w:rsidRPr="005E2A01">
              <w:t>Se</w:t>
            </w:r>
          </w:p>
        </w:tc>
        <w:tc>
          <w:tcPr>
            <w:tcW w:w="1984" w:type="dxa"/>
            <w:vAlign w:val="bottom"/>
          </w:tcPr>
          <w:p w:rsidR="002A5C4B" w:rsidRPr="005E2A01" w:rsidRDefault="002A5C4B">
            <w:pPr>
              <w:pStyle w:val="ConsPlusNormal"/>
              <w:jc w:val="center"/>
            </w:pPr>
            <w:r w:rsidRPr="005E2A01">
              <w:t>1.14·10</w:t>
            </w:r>
            <w:r w:rsidRPr="005E2A01">
              <w:rPr>
                <w:vertAlign w:val="superscript"/>
              </w:rPr>
              <w:t>-13</w:t>
            </w:r>
          </w:p>
        </w:tc>
        <w:tc>
          <w:tcPr>
            <w:tcW w:w="1984" w:type="dxa"/>
            <w:vAlign w:val="bottom"/>
          </w:tcPr>
          <w:p w:rsidR="002A5C4B" w:rsidRPr="005E2A01" w:rsidRDefault="002A5C4B">
            <w:pPr>
              <w:pStyle w:val="ConsPlusNormal"/>
              <w:jc w:val="center"/>
            </w:pPr>
            <w:r w:rsidRPr="005E2A01">
              <w:t>2,29·10</w:t>
            </w:r>
            <w:r w:rsidRPr="005E2A01">
              <w:rPr>
                <w:vertAlign w:val="superscript"/>
              </w:rPr>
              <w:t>-15</w:t>
            </w:r>
          </w:p>
        </w:tc>
        <w:tc>
          <w:tcPr>
            <w:tcW w:w="1984" w:type="dxa"/>
            <w:vAlign w:val="bottom"/>
          </w:tcPr>
          <w:p w:rsidR="002A5C4B" w:rsidRPr="005E2A01" w:rsidRDefault="002A5C4B">
            <w:pPr>
              <w:pStyle w:val="ConsPlusNormal"/>
              <w:jc w:val="center"/>
            </w:pPr>
            <w:r w:rsidRPr="005E2A01">
              <w:t>1,69·10</w:t>
            </w:r>
            <w:r w:rsidRPr="005E2A01">
              <w:rPr>
                <w:vertAlign w:val="superscript"/>
              </w:rPr>
              <w:t>-13</w:t>
            </w:r>
          </w:p>
        </w:tc>
        <w:tc>
          <w:tcPr>
            <w:tcW w:w="1984" w:type="dxa"/>
            <w:vAlign w:val="bottom"/>
          </w:tcPr>
          <w:p w:rsidR="002A5C4B" w:rsidRPr="005E2A01" w:rsidRDefault="002A5C4B">
            <w:pPr>
              <w:pStyle w:val="ConsPlusNormal"/>
              <w:jc w:val="center"/>
            </w:pPr>
            <w:r w:rsidRPr="005E2A01">
              <w:t>7,37·10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31</w:t>
            </w:r>
            <w:r w:rsidRPr="005E2A01">
              <w:t>Si</w:t>
            </w:r>
          </w:p>
        </w:tc>
        <w:tc>
          <w:tcPr>
            <w:tcW w:w="1984" w:type="dxa"/>
            <w:vAlign w:val="bottom"/>
          </w:tcPr>
          <w:p w:rsidR="002A5C4B" w:rsidRPr="005E2A01" w:rsidRDefault="002A5C4B">
            <w:pPr>
              <w:pStyle w:val="ConsPlusNormal"/>
              <w:jc w:val="center"/>
            </w:pPr>
            <w:r w:rsidRPr="005E2A01">
              <w:t>4,83·10</w:t>
            </w:r>
            <w:r w:rsidRPr="005E2A01">
              <w:rPr>
                <w:vertAlign w:val="superscript"/>
              </w:rPr>
              <w:t>-16</w:t>
            </w:r>
          </w:p>
        </w:tc>
        <w:tc>
          <w:tcPr>
            <w:tcW w:w="1984" w:type="dxa"/>
            <w:vAlign w:val="bottom"/>
          </w:tcPr>
          <w:p w:rsidR="002A5C4B" w:rsidRPr="005E2A01" w:rsidRDefault="002A5C4B">
            <w:pPr>
              <w:pStyle w:val="ConsPlusNormal"/>
              <w:jc w:val="center"/>
            </w:pPr>
            <w:r w:rsidRPr="005E2A01">
              <w:t>7,14·10</w:t>
            </w:r>
            <w:r w:rsidRPr="005E2A01">
              <w:rPr>
                <w:vertAlign w:val="superscript"/>
              </w:rPr>
              <w:t>-17</w:t>
            </w:r>
          </w:p>
        </w:tc>
        <w:tc>
          <w:tcPr>
            <w:tcW w:w="1984" w:type="dxa"/>
            <w:vAlign w:val="bottom"/>
          </w:tcPr>
          <w:p w:rsidR="002A5C4B" w:rsidRPr="005E2A01" w:rsidRDefault="002A5C4B">
            <w:pPr>
              <w:pStyle w:val="ConsPlusNormal"/>
              <w:jc w:val="center"/>
            </w:pPr>
            <w:r w:rsidRPr="005E2A01">
              <w:t>3,78·10</w:t>
            </w:r>
            <w:r w:rsidRPr="005E2A01">
              <w:rPr>
                <w:vertAlign w:val="superscript"/>
              </w:rPr>
              <w:t>-14</w:t>
            </w:r>
          </w:p>
        </w:tc>
        <w:tc>
          <w:tcPr>
            <w:tcW w:w="1984" w:type="dxa"/>
            <w:vAlign w:val="bottom"/>
          </w:tcPr>
          <w:p w:rsidR="002A5C4B" w:rsidRPr="005E2A01" w:rsidRDefault="002A5C4B">
            <w:pPr>
              <w:pStyle w:val="ConsPlusNormal"/>
              <w:jc w:val="center"/>
            </w:pPr>
            <w:r w:rsidRPr="005E2A01">
              <w:t>6,86·10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32</w:t>
            </w:r>
            <w:r w:rsidRPr="005E2A01">
              <w:t>Si</w:t>
            </w:r>
          </w:p>
        </w:tc>
        <w:tc>
          <w:tcPr>
            <w:tcW w:w="1984" w:type="dxa"/>
            <w:vAlign w:val="bottom"/>
          </w:tcPr>
          <w:p w:rsidR="002A5C4B" w:rsidRPr="005E2A01" w:rsidRDefault="002A5C4B">
            <w:pPr>
              <w:pStyle w:val="ConsPlusNormal"/>
              <w:jc w:val="center"/>
            </w:pPr>
            <w:r w:rsidRPr="005E2A01">
              <w:t>8,68·10</w:t>
            </w:r>
            <w:r w:rsidRPr="005E2A01">
              <w:rPr>
                <w:vertAlign w:val="superscript"/>
              </w:rPr>
              <w:t>-18</w:t>
            </w:r>
          </w:p>
        </w:tc>
        <w:tc>
          <w:tcPr>
            <w:tcW w:w="1984" w:type="dxa"/>
            <w:vAlign w:val="bottom"/>
          </w:tcPr>
          <w:p w:rsidR="002A5C4B" w:rsidRPr="005E2A01" w:rsidRDefault="002A5C4B">
            <w:pPr>
              <w:pStyle w:val="ConsPlusNormal"/>
              <w:jc w:val="center"/>
            </w:pPr>
            <w:r w:rsidRPr="005E2A01">
              <w:t>2,5·10</w:t>
            </w:r>
            <w:r w:rsidRPr="005E2A01">
              <w:rPr>
                <w:vertAlign w:val="superscript"/>
              </w:rPr>
              <w:t>-20</w:t>
            </w:r>
          </w:p>
        </w:tc>
        <w:tc>
          <w:tcPr>
            <w:tcW w:w="1984" w:type="dxa"/>
            <w:vAlign w:val="bottom"/>
          </w:tcPr>
          <w:p w:rsidR="002A5C4B" w:rsidRPr="005E2A01" w:rsidRDefault="002A5C4B">
            <w:pPr>
              <w:pStyle w:val="ConsPlusNormal"/>
              <w:jc w:val="center"/>
            </w:pPr>
            <w:r w:rsidRPr="005E2A01">
              <w:t>8,27·10</w:t>
            </w:r>
            <w:r w:rsidRPr="005E2A01">
              <w:rPr>
                <w:vertAlign w:val="superscript"/>
              </w:rPr>
              <w:t>-16</w:t>
            </w:r>
          </w:p>
        </w:tc>
        <w:tc>
          <w:tcPr>
            <w:tcW w:w="1984" w:type="dxa"/>
            <w:vAlign w:val="bottom"/>
          </w:tcPr>
          <w:p w:rsidR="002A5C4B" w:rsidRPr="005E2A01" w:rsidRDefault="002A5C4B">
            <w:pPr>
              <w:pStyle w:val="ConsPlusNormal"/>
              <w:jc w:val="center"/>
            </w:pPr>
            <w:r w:rsidRPr="005E2A01">
              <w:t>1,20·10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141</w:t>
            </w:r>
            <w:r w:rsidRPr="005E2A01">
              <w:t>Sm</w:t>
            </w:r>
          </w:p>
        </w:tc>
        <w:tc>
          <w:tcPr>
            <w:tcW w:w="1984" w:type="dxa"/>
            <w:vAlign w:val="bottom"/>
          </w:tcPr>
          <w:p w:rsidR="002A5C4B" w:rsidRPr="005E2A01" w:rsidRDefault="002A5C4B">
            <w:pPr>
              <w:pStyle w:val="ConsPlusNormal"/>
              <w:jc w:val="center"/>
            </w:pPr>
            <w:r w:rsidRPr="005E2A01">
              <w:t>6,44·10</w:t>
            </w:r>
            <w:r w:rsidRPr="005E2A01">
              <w:rPr>
                <w:vertAlign w:val="superscript"/>
              </w:rPr>
              <w:t>-14</w:t>
            </w:r>
          </w:p>
        </w:tc>
        <w:tc>
          <w:tcPr>
            <w:tcW w:w="1984" w:type="dxa"/>
            <w:vAlign w:val="bottom"/>
          </w:tcPr>
          <w:p w:rsidR="002A5C4B" w:rsidRPr="005E2A01" w:rsidRDefault="002A5C4B">
            <w:pPr>
              <w:pStyle w:val="ConsPlusNormal"/>
              <w:jc w:val="center"/>
            </w:pPr>
            <w:r w:rsidRPr="005E2A01">
              <w:t>1,39·10</w:t>
            </w:r>
            <w:r w:rsidRPr="005E2A01">
              <w:rPr>
                <w:vertAlign w:val="superscript"/>
              </w:rPr>
              <w:t>-15</w:t>
            </w:r>
          </w:p>
        </w:tc>
        <w:tc>
          <w:tcPr>
            <w:tcW w:w="1984" w:type="dxa"/>
            <w:vAlign w:val="bottom"/>
          </w:tcPr>
          <w:p w:rsidR="002A5C4B" w:rsidRPr="005E2A01" w:rsidRDefault="002A5C4B">
            <w:pPr>
              <w:pStyle w:val="ConsPlusNormal"/>
              <w:jc w:val="center"/>
            </w:pPr>
            <w:r w:rsidRPr="005E2A01">
              <w:t>1,27·10</w:t>
            </w:r>
            <w:r w:rsidRPr="005E2A01">
              <w:rPr>
                <w:vertAlign w:val="superscript"/>
              </w:rPr>
              <w:t>-13</w:t>
            </w:r>
          </w:p>
        </w:tc>
        <w:tc>
          <w:tcPr>
            <w:tcW w:w="1984" w:type="dxa"/>
            <w:vAlign w:val="bottom"/>
          </w:tcPr>
          <w:p w:rsidR="002A5C4B" w:rsidRPr="005E2A01" w:rsidRDefault="002A5C4B">
            <w:pPr>
              <w:pStyle w:val="ConsPlusNormal"/>
              <w:jc w:val="center"/>
            </w:pPr>
            <w:r w:rsidRPr="005E2A01">
              <w:t>8,93·10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141m</w:t>
            </w:r>
            <w:r w:rsidRPr="005E2A01">
              <w:t>Sm</w:t>
            </w:r>
          </w:p>
        </w:tc>
        <w:tc>
          <w:tcPr>
            <w:tcW w:w="1984" w:type="dxa"/>
            <w:vAlign w:val="bottom"/>
          </w:tcPr>
          <w:p w:rsidR="002A5C4B" w:rsidRPr="005E2A01" w:rsidRDefault="002A5C4B">
            <w:pPr>
              <w:pStyle w:val="ConsPlusNormal"/>
              <w:jc w:val="center"/>
            </w:pPr>
            <w:r w:rsidRPr="005E2A01">
              <w:t>9,07·10</w:t>
            </w:r>
            <w:r w:rsidRPr="005E2A01">
              <w:rPr>
                <w:vertAlign w:val="superscript"/>
              </w:rPr>
              <w:t>-14</w:t>
            </w:r>
          </w:p>
        </w:tc>
        <w:tc>
          <w:tcPr>
            <w:tcW w:w="1984" w:type="dxa"/>
            <w:vAlign w:val="bottom"/>
          </w:tcPr>
          <w:p w:rsidR="002A5C4B" w:rsidRPr="005E2A01" w:rsidRDefault="002A5C4B">
            <w:pPr>
              <w:pStyle w:val="ConsPlusNormal"/>
              <w:jc w:val="center"/>
            </w:pPr>
            <w:r w:rsidRPr="005E2A01">
              <w:t>1,89·10</w:t>
            </w:r>
            <w:r w:rsidRPr="005E2A01">
              <w:rPr>
                <w:vertAlign w:val="superscript"/>
              </w:rPr>
              <w:t>-15</w:t>
            </w:r>
          </w:p>
        </w:tc>
        <w:tc>
          <w:tcPr>
            <w:tcW w:w="1984" w:type="dxa"/>
            <w:vAlign w:val="bottom"/>
          </w:tcPr>
          <w:p w:rsidR="002A5C4B" w:rsidRPr="005E2A01" w:rsidRDefault="002A5C4B">
            <w:pPr>
              <w:pStyle w:val="ConsPlusNormal"/>
              <w:jc w:val="center"/>
            </w:pPr>
            <w:r w:rsidRPr="005E2A01">
              <w:t>1,39·10</w:t>
            </w:r>
            <w:r w:rsidRPr="005E2A01">
              <w:rPr>
                <w:vertAlign w:val="superscript"/>
              </w:rPr>
              <w:t>-13</w:t>
            </w:r>
          </w:p>
        </w:tc>
        <w:tc>
          <w:tcPr>
            <w:tcW w:w="1984" w:type="dxa"/>
            <w:vAlign w:val="bottom"/>
          </w:tcPr>
          <w:p w:rsidR="002A5C4B" w:rsidRPr="005E2A01" w:rsidRDefault="002A5C4B">
            <w:pPr>
              <w:pStyle w:val="ConsPlusNormal"/>
              <w:jc w:val="center"/>
            </w:pPr>
            <w:r w:rsidRPr="005E2A01">
              <w:t>6,48·10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142</w:t>
            </w:r>
            <w:r w:rsidRPr="005E2A01">
              <w:t>Sm</w:t>
            </w:r>
          </w:p>
        </w:tc>
        <w:tc>
          <w:tcPr>
            <w:tcW w:w="1984" w:type="dxa"/>
            <w:vAlign w:val="bottom"/>
          </w:tcPr>
          <w:p w:rsidR="002A5C4B" w:rsidRPr="005E2A01" w:rsidRDefault="002A5C4B">
            <w:pPr>
              <w:pStyle w:val="ConsPlusNormal"/>
              <w:jc w:val="center"/>
            </w:pPr>
            <w:r w:rsidRPr="005E2A01">
              <w:t>3,43·10</w:t>
            </w:r>
            <w:r w:rsidRPr="005E2A01">
              <w:rPr>
                <w:vertAlign w:val="superscript"/>
              </w:rPr>
              <w:t>-15</w:t>
            </w:r>
          </w:p>
        </w:tc>
        <w:tc>
          <w:tcPr>
            <w:tcW w:w="1984" w:type="dxa"/>
            <w:vAlign w:val="bottom"/>
          </w:tcPr>
          <w:p w:rsidR="002A5C4B" w:rsidRPr="005E2A01" w:rsidRDefault="002A5C4B">
            <w:pPr>
              <w:pStyle w:val="ConsPlusNormal"/>
              <w:jc w:val="center"/>
            </w:pPr>
            <w:r w:rsidRPr="005E2A01">
              <w:t>8,95·10</w:t>
            </w:r>
            <w:r w:rsidRPr="005E2A01">
              <w:rPr>
                <w:vertAlign w:val="superscript"/>
              </w:rPr>
              <w:t>-17</w:t>
            </w:r>
          </w:p>
        </w:tc>
        <w:tc>
          <w:tcPr>
            <w:tcW w:w="1984" w:type="dxa"/>
            <w:vAlign w:val="bottom"/>
          </w:tcPr>
          <w:p w:rsidR="002A5C4B" w:rsidRPr="005E2A01" w:rsidRDefault="002A5C4B">
            <w:pPr>
              <w:pStyle w:val="ConsPlusNormal"/>
              <w:jc w:val="center"/>
            </w:pPr>
            <w:r w:rsidRPr="005E2A01">
              <w:t>6,44·10</w:t>
            </w:r>
            <w:r w:rsidRPr="005E2A01">
              <w:rPr>
                <w:vertAlign w:val="superscript"/>
              </w:rPr>
              <w:t>-15</w:t>
            </w:r>
          </w:p>
        </w:tc>
        <w:tc>
          <w:tcPr>
            <w:tcW w:w="1984" w:type="dxa"/>
            <w:vAlign w:val="bottom"/>
          </w:tcPr>
          <w:p w:rsidR="002A5C4B" w:rsidRPr="005E2A01" w:rsidRDefault="002A5C4B">
            <w:pPr>
              <w:pStyle w:val="ConsPlusNormal"/>
              <w:jc w:val="center"/>
            </w:pPr>
            <w:r w:rsidRPr="005E2A01">
              <w:t>3,93·10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145</w:t>
            </w:r>
            <w:r w:rsidRPr="005E2A01">
              <w:t>Sm</w:t>
            </w:r>
          </w:p>
        </w:tc>
        <w:tc>
          <w:tcPr>
            <w:tcW w:w="1984" w:type="dxa"/>
            <w:vAlign w:val="bottom"/>
          </w:tcPr>
          <w:p w:rsidR="002A5C4B" w:rsidRPr="005E2A01" w:rsidRDefault="002A5C4B">
            <w:pPr>
              <w:pStyle w:val="ConsPlusNormal"/>
              <w:jc w:val="center"/>
            </w:pPr>
            <w:r w:rsidRPr="005E2A01">
              <w:t>1,26·10</w:t>
            </w:r>
            <w:r w:rsidRPr="005E2A01">
              <w:rPr>
                <w:vertAlign w:val="superscript"/>
              </w:rPr>
              <w:t>-15</w:t>
            </w:r>
          </w:p>
        </w:tc>
        <w:tc>
          <w:tcPr>
            <w:tcW w:w="1984" w:type="dxa"/>
            <w:vAlign w:val="bottom"/>
          </w:tcPr>
          <w:p w:rsidR="002A5C4B" w:rsidRPr="005E2A01" w:rsidRDefault="002A5C4B">
            <w:pPr>
              <w:pStyle w:val="ConsPlusNormal"/>
              <w:jc w:val="center"/>
            </w:pPr>
            <w:r w:rsidRPr="005E2A01">
              <w:t>5,56·10</w:t>
            </w:r>
            <w:r w:rsidRPr="005E2A01">
              <w:rPr>
                <w:vertAlign w:val="superscript"/>
              </w:rPr>
              <w:t>-17</w:t>
            </w:r>
          </w:p>
        </w:tc>
        <w:tc>
          <w:tcPr>
            <w:tcW w:w="1984" w:type="dxa"/>
            <w:vAlign w:val="bottom"/>
          </w:tcPr>
          <w:p w:rsidR="002A5C4B" w:rsidRPr="005E2A01" w:rsidRDefault="002A5C4B">
            <w:pPr>
              <w:pStyle w:val="ConsPlusNormal"/>
              <w:jc w:val="center"/>
            </w:pPr>
            <w:r w:rsidRPr="005E2A01">
              <w:t>2,64·10</w:t>
            </w:r>
            <w:r w:rsidRPr="005E2A01">
              <w:rPr>
                <w:vertAlign w:val="superscript"/>
              </w:rPr>
              <w:t>-15</w:t>
            </w:r>
          </w:p>
        </w:tc>
        <w:tc>
          <w:tcPr>
            <w:tcW w:w="1984" w:type="dxa"/>
            <w:vAlign w:val="bottom"/>
          </w:tcPr>
          <w:p w:rsidR="002A5C4B" w:rsidRPr="005E2A01" w:rsidRDefault="002A5C4B">
            <w:pPr>
              <w:pStyle w:val="ConsPlusNormal"/>
              <w:jc w:val="center"/>
            </w:pPr>
            <w:r w:rsidRPr="005E2A01">
              <w:t>1,09·10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151</w:t>
            </w:r>
            <w:r w:rsidRPr="005E2A01">
              <w:t>Sm</w:t>
            </w:r>
          </w:p>
        </w:tc>
        <w:tc>
          <w:tcPr>
            <w:tcW w:w="1984" w:type="dxa"/>
            <w:vAlign w:val="bottom"/>
          </w:tcPr>
          <w:p w:rsidR="002A5C4B" w:rsidRPr="005E2A01" w:rsidRDefault="002A5C4B">
            <w:pPr>
              <w:pStyle w:val="ConsPlusNormal"/>
              <w:jc w:val="center"/>
            </w:pPr>
            <w:r w:rsidRPr="005E2A01">
              <w:t>2,46·10</w:t>
            </w:r>
            <w:r w:rsidRPr="005E2A01">
              <w:rPr>
                <w:vertAlign w:val="superscript"/>
              </w:rPr>
              <w:t>-20</w:t>
            </w:r>
          </w:p>
        </w:tc>
        <w:tc>
          <w:tcPr>
            <w:tcW w:w="1984" w:type="dxa"/>
            <w:vAlign w:val="bottom"/>
          </w:tcPr>
          <w:p w:rsidR="002A5C4B" w:rsidRPr="005E2A01" w:rsidRDefault="002A5C4B">
            <w:pPr>
              <w:pStyle w:val="ConsPlusNormal"/>
              <w:jc w:val="center"/>
            </w:pPr>
            <w:r w:rsidRPr="005E2A01">
              <w:t>3,54·10</w:t>
            </w:r>
            <w:r w:rsidRPr="005E2A01">
              <w:rPr>
                <w:vertAlign w:val="superscript"/>
              </w:rPr>
              <w:t>-21</w:t>
            </w:r>
          </w:p>
        </w:tc>
        <w:tc>
          <w:tcPr>
            <w:tcW w:w="1984" w:type="dxa"/>
            <w:vAlign w:val="bottom"/>
          </w:tcPr>
          <w:p w:rsidR="002A5C4B" w:rsidRPr="005E2A01" w:rsidRDefault="002A5C4B">
            <w:pPr>
              <w:pStyle w:val="ConsPlusNormal"/>
              <w:jc w:val="center"/>
            </w:pPr>
            <w:r w:rsidRPr="005E2A01">
              <w:t>1,90·10</w:t>
            </w:r>
            <w:r w:rsidRPr="005E2A01">
              <w:rPr>
                <w:vertAlign w:val="superscript"/>
              </w:rPr>
              <w:t>-19</w:t>
            </w:r>
          </w:p>
        </w:tc>
        <w:tc>
          <w:tcPr>
            <w:tcW w:w="1984" w:type="dxa"/>
            <w:vAlign w:val="bottom"/>
          </w:tcPr>
          <w:p w:rsidR="002A5C4B" w:rsidRPr="005E2A01" w:rsidRDefault="002A5C4B">
            <w:pPr>
              <w:pStyle w:val="ConsPlusNormal"/>
              <w:jc w:val="center"/>
            </w:pPr>
            <w:r w:rsidRPr="005E2A01">
              <w:t>2,53·10</w:t>
            </w:r>
            <w:r w:rsidRPr="005E2A01">
              <w:rPr>
                <w:vertAlign w:val="superscript"/>
              </w:rPr>
              <w:t>-20</w:t>
            </w:r>
          </w:p>
        </w:tc>
      </w:tr>
      <w:tr w:rsidR="002A5C4B" w:rsidRPr="005E2A01">
        <w:tc>
          <w:tcPr>
            <w:tcW w:w="1701" w:type="dxa"/>
            <w:vAlign w:val="bottom"/>
          </w:tcPr>
          <w:p w:rsidR="002A5C4B" w:rsidRPr="005E2A01" w:rsidRDefault="002A5C4B">
            <w:pPr>
              <w:pStyle w:val="ConsPlusNormal"/>
              <w:jc w:val="center"/>
            </w:pPr>
            <w:r w:rsidRPr="005E2A01">
              <w:rPr>
                <w:vertAlign w:val="superscript"/>
              </w:rPr>
              <w:t>153</w:t>
            </w:r>
            <w:r w:rsidRPr="005E2A01">
              <w:t>Sm</w:t>
            </w:r>
          </w:p>
        </w:tc>
        <w:tc>
          <w:tcPr>
            <w:tcW w:w="1984" w:type="dxa"/>
            <w:vAlign w:val="bottom"/>
          </w:tcPr>
          <w:p w:rsidR="002A5C4B" w:rsidRPr="005E2A01" w:rsidRDefault="002A5C4B">
            <w:pPr>
              <w:pStyle w:val="ConsPlusNormal"/>
              <w:jc w:val="center"/>
            </w:pPr>
            <w:r w:rsidRPr="005E2A01">
              <w:t>2,04·10</w:t>
            </w:r>
            <w:r w:rsidRPr="005E2A01">
              <w:rPr>
                <w:vertAlign w:val="superscript"/>
              </w:rPr>
              <w:t>-15</w:t>
            </w:r>
          </w:p>
        </w:tc>
        <w:tc>
          <w:tcPr>
            <w:tcW w:w="1984" w:type="dxa"/>
            <w:vAlign w:val="bottom"/>
          </w:tcPr>
          <w:p w:rsidR="002A5C4B" w:rsidRPr="005E2A01" w:rsidRDefault="002A5C4B">
            <w:pPr>
              <w:pStyle w:val="ConsPlusNormal"/>
              <w:jc w:val="center"/>
            </w:pPr>
            <w:r w:rsidRPr="005E2A01">
              <w:t>6,1·10</w:t>
            </w:r>
            <w:r w:rsidRPr="005E2A01">
              <w:rPr>
                <w:vertAlign w:val="superscript"/>
              </w:rPr>
              <w:t>-17</w:t>
            </w:r>
          </w:p>
        </w:tc>
        <w:tc>
          <w:tcPr>
            <w:tcW w:w="1984" w:type="dxa"/>
            <w:vAlign w:val="bottom"/>
          </w:tcPr>
          <w:p w:rsidR="002A5C4B" w:rsidRPr="005E2A01" w:rsidRDefault="002A5C4B">
            <w:pPr>
              <w:pStyle w:val="ConsPlusNormal"/>
              <w:jc w:val="center"/>
            </w:pPr>
            <w:r w:rsidRPr="005E2A01">
              <w:t>1,45·10</w:t>
            </w:r>
            <w:r w:rsidRPr="005E2A01">
              <w:rPr>
                <w:vertAlign w:val="superscript"/>
              </w:rPr>
              <w:t>-14</w:t>
            </w:r>
          </w:p>
        </w:tc>
        <w:tc>
          <w:tcPr>
            <w:tcW w:w="1984" w:type="dxa"/>
            <w:vAlign w:val="bottom"/>
          </w:tcPr>
          <w:p w:rsidR="002A5C4B" w:rsidRPr="005E2A01" w:rsidRDefault="002A5C4B">
            <w:pPr>
              <w:pStyle w:val="ConsPlusNormal"/>
              <w:jc w:val="center"/>
            </w:pPr>
            <w:r w:rsidRPr="005E2A01">
              <w:t>7,12·10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155</w:t>
            </w:r>
            <w:r w:rsidRPr="005E2A01">
              <w:t>Sm</w:t>
            </w:r>
          </w:p>
        </w:tc>
        <w:tc>
          <w:tcPr>
            <w:tcW w:w="1984" w:type="dxa"/>
            <w:vAlign w:val="bottom"/>
          </w:tcPr>
          <w:p w:rsidR="002A5C4B" w:rsidRPr="005E2A01" w:rsidRDefault="002A5C4B">
            <w:pPr>
              <w:pStyle w:val="ConsPlusNormal"/>
              <w:jc w:val="center"/>
            </w:pPr>
            <w:r w:rsidRPr="005E2A01">
              <w:t>4,43·10</w:t>
            </w:r>
            <w:r w:rsidRPr="005E2A01">
              <w:rPr>
                <w:vertAlign w:val="superscript"/>
              </w:rPr>
              <w:t>-15</w:t>
            </w:r>
          </w:p>
        </w:tc>
        <w:tc>
          <w:tcPr>
            <w:tcW w:w="1984" w:type="dxa"/>
            <w:vAlign w:val="bottom"/>
          </w:tcPr>
          <w:p w:rsidR="002A5C4B" w:rsidRPr="005E2A01" w:rsidRDefault="002A5C4B">
            <w:pPr>
              <w:pStyle w:val="ConsPlusNormal"/>
              <w:jc w:val="center"/>
            </w:pPr>
            <w:r w:rsidRPr="005E2A01">
              <w:t>1,56·10</w:t>
            </w:r>
            <w:r w:rsidRPr="005E2A01">
              <w:rPr>
                <w:vertAlign w:val="superscript"/>
              </w:rPr>
              <w:t>-16</w:t>
            </w:r>
          </w:p>
        </w:tc>
        <w:tc>
          <w:tcPr>
            <w:tcW w:w="1984" w:type="dxa"/>
            <w:vAlign w:val="bottom"/>
          </w:tcPr>
          <w:p w:rsidR="002A5C4B" w:rsidRPr="005E2A01" w:rsidRDefault="002A5C4B">
            <w:pPr>
              <w:pStyle w:val="ConsPlusNormal"/>
              <w:jc w:val="center"/>
            </w:pPr>
            <w:r w:rsidRPr="005E2A01">
              <w:t>4,01·10</w:t>
            </w:r>
            <w:r w:rsidRPr="005E2A01">
              <w:rPr>
                <w:vertAlign w:val="superscript"/>
              </w:rPr>
              <w:t>-14</w:t>
            </w:r>
          </w:p>
        </w:tc>
        <w:tc>
          <w:tcPr>
            <w:tcW w:w="1984" w:type="dxa"/>
            <w:vAlign w:val="bottom"/>
          </w:tcPr>
          <w:p w:rsidR="002A5C4B" w:rsidRPr="005E2A01" w:rsidRDefault="002A5C4B">
            <w:pPr>
              <w:pStyle w:val="ConsPlusNormal"/>
              <w:jc w:val="center"/>
            </w:pPr>
            <w:r w:rsidRPr="005E2A01">
              <w:t>6,24·10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156</w:t>
            </w:r>
            <w:r w:rsidRPr="005E2A01">
              <w:t>Sm</w:t>
            </w:r>
          </w:p>
        </w:tc>
        <w:tc>
          <w:tcPr>
            <w:tcW w:w="1984" w:type="dxa"/>
            <w:vAlign w:val="bottom"/>
          </w:tcPr>
          <w:p w:rsidR="002A5C4B" w:rsidRPr="005E2A01" w:rsidRDefault="002A5C4B">
            <w:pPr>
              <w:pStyle w:val="ConsPlusNormal"/>
              <w:jc w:val="center"/>
            </w:pPr>
            <w:r w:rsidRPr="005E2A01">
              <w:t>4,93·10</w:t>
            </w:r>
            <w:r w:rsidRPr="005E2A01">
              <w:rPr>
                <w:vertAlign w:val="superscript"/>
              </w:rPr>
              <w:t>-15</w:t>
            </w:r>
          </w:p>
        </w:tc>
        <w:tc>
          <w:tcPr>
            <w:tcW w:w="1984" w:type="dxa"/>
            <w:vAlign w:val="bottom"/>
          </w:tcPr>
          <w:p w:rsidR="002A5C4B" w:rsidRPr="005E2A01" w:rsidRDefault="002A5C4B">
            <w:pPr>
              <w:pStyle w:val="ConsPlusNormal"/>
              <w:jc w:val="center"/>
            </w:pPr>
            <w:r w:rsidRPr="005E2A01">
              <w:t>1,12·10</w:t>
            </w:r>
            <w:r w:rsidRPr="005E2A01">
              <w:rPr>
                <w:vertAlign w:val="superscript"/>
              </w:rPr>
              <w:t>-16</w:t>
            </w:r>
          </w:p>
        </w:tc>
        <w:tc>
          <w:tcPr>
            <w:tcW w:w="1984" w:type="dxa"/>
            <w:vAlign w:val="bottom"/>
          </w:tcPr>
          <w:p w:rsidR="002A5C4B" w:rsidRPr="005E2A01" w:rsidRDefault="002A5C4B">
            <w:pPr>
              <w:pStyle w:val="ConsPlusNormal"/>
              <w:jc w:val="center"/>
            </w:pPr>
            <w:r w:rsidRPr="005E2A01">
              <w:t>1,46·10</w:t>
            </w:r>
            <w:r w:rsidRPr="005E2A01">
              <w:rPr>
                <w:vertAlign w:val="superscript"/>
              </w:rPr>
              <w:t>-14</w:t>
            </w:r>
          </w:p>
        </w:tc>
        <w:tc>
          <w:tcPr>
            <w:tcW w:w="1984" w:type="dxa"/>
            <w:vAlign w:val="bottom"/>
          </w:tcPr>
          <w:p w:rsidR="002A5C4B" w:rsidRPr="005E2A01" w:rsidRDefault="002A5C4B">
            <w:pPr>
              <w:pStyle w:val="ConsPlusNormal"/>
              <w:jc w:val="center"/>
            </w:pPr>
            <w:r w:rsidRPr="005E2A01">
              <w:t>4,31·10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110</w:t>
            </w:r>
            <w:r w:rsidRPr="005E2A01">
              <w:t>Sn</w:t>
            </w:r>
          </w:p>
        </w:tc>
        <w:tc>
          <w:tcPr>
            <w:tcW w:w="1984" w:type="dxa"/>
            <w:vAlign w:val="bottom"/>
          </w:tcPr>
          <w:p w:rsidR="002A5C4B" w:rsidRPr="005E2A01" w:rsidRDefault="002A5C4B">
            <w:pPr>
              <w:pStyle w:val="ConsPlusNormal"/>
              <w:jc w:val="center"/>
            </w:pPr>
            <w:r w:rsidRPr="005E2A01">
              <w:t>1,25·10</w:t>
            </w:r>
            <w:r w:rsidRPr="005E2A01">
              <w:rPr>
                <w:vertAlign w:val="superscript"/>
              </w:rPr>
              <w:t>-14</w:t>
            </w:r>
          </w:p>
        </w:tc>
        <w:tc>
          <w:tcPr>
            <w:tcW w:w="1984" w:type="dxa"/>
            <w:vAlign w:val="bottom"/>
          </w:tcPr>
          <w:p w:rsidR="002A5C4B" w:rsidRPr="005E2A01" w:rsidRDefault="002A5C4B">
            <w:pPr>
              <w:pStyle w:val="ConsPlusNormal"/>
              <w:jc w:val="center"/>
            </w:pPr>
            <w:r w:rsidRPr="005E2A01">
              <w:t>2,77·10</w:t>
            </w:r>
            <w:r w:rsidRPr="005E2A01">
              <w:rPr>
                <w:vertAlign w:val="superscript"/>
              </w:rPr>
              <w:t>-16</w:t>
            </w:r>
          </w:p>
        </w:tc>
        <w:tc>
          <w:tcPr>
            <w:tcW w:w="1984" w:type="dxa"/>
            <w:vAlign w:val="bottom"/>
          </w:tcPr>
          <w:p w:rsidR="002A5C4B" w:rsidRPr="005E2A01" w:rsidRDefault="002A5C4B">
            <w:pPr>
              <w:pStyle w:val="ConsPlusNormal"/>
              <w:jc w:val="center"/>
            </w:pPr>
            <w:r w:rsidRPr="005E2A01">
              <w:t>1,66·10</w:t>
            </w:r>
            <w:r w:rsidRPr="005E2A01">
              <w:rPr>
                <w:vertAlign w:val="superscript"/>
              </w:rPr>
              <w:t>-14</w:t>
            </w:r>
          </w:p>
        </w:tc>
        <w:tc>
          <w:tcPr>
            <w:tcW w:w="1984" w:type="dxa"/>
            <w:vAlign w:val="bottom"/>
          </w:tcPr>
          <w:p w:rsidR="002A5C4B" w:rsidRPr="005E2A01" w:rsidRDefault="002A5C4B">
            <w:pPr>
              <w:pStyle w:val="ConsPlusNormal"/>
              <w:jc w:val="center"/>
            </w:pPr>
            <w:r w:rsidRPr="005E2A01">
              <w:t>3,89·10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111</w:t>
            </w:r>
            <w:r w:rsidRPr="005E2A01">
              <w:t>Sn</w:t>
            </w:r>
          </w:p>
        </w:tc>
        <w:tc>
          <w:tcPr>
            <w:tcW w:w="1984" w:type="dxa"/>
            <w:vAlign w:val="bottom"/>
          </w:tcPr>
          <w:p w:rsidR="002A5C4B" w:rsidRPr="005E2A01" w:rsidRDefault="002A5C4B">
            <w:pPr>
              <w:pStyle w:val="ConsPlusNormal"/>
              <w:jc w:val="center"/>
            </w:pPr>
            <w:r w:rsidRPr="005E2A01">
              <w:t>2,3·10</w:t>
            </w:r>
            <w:r w:rsidRPr="005E2A01">
              <w:rPr>
                <w:vertAlign w:val="superscript"/>
              </w:rPr>
              <w:t>-14</w:t>
            </w:r>
          </w:p>
        </w:tc>
        <w:tc>
          <w:tcPr>
            <w:tcW w:w="1984" w:type="dxa"/>
            <w:vAlign w:val="bottom"/>
          </w:tcPr>
          <w:p w:rsidR="002A5C4B" w:rsidRPr="005E2A01" w:rsidRDefault="002A5C4B">
            <w:pPr>
              <w:pStyle w:val="ConsPlusNormal"/>
              <w:jc w:val="center"/>
            </w:pPr>
            <w:r w:rsidRPr="005E2A01">
              <w:t>5,01·10</w:t>
            </w:r>
            <w:r w:rsidRPr="005E2A01">
              <w:rPr>
                <w:vertAlign w:val="superscript"/>
              </w:rPr>
              <w:t>-16</w:t>
            </w:r>
          </w:p>
        </w:tc>
        <w:tc>
          <w:tcPr>
            <w:tcW w:w="1984" w:type="dxa"/>
            <w:vAlign w:val="bottom"/>
          </w:tcPr>
          <w:p w:rsidR="002A5C4B" w:rsidRPr="005E2A01" w:rsidRDefault="002A5C4B">
            <w:pPr>
              <w:pStyle w:val="ConsPlusNormal"/>
              <w:jc w:val="center"/>
            </w:pPr>
            <w:r w:rsidRPr="005E2A01">
              <w:t>4,22·10</w:t>
            </w:r>
            <w:r w:rsidRPr="005E2A01">
              <w:rPr>
                <w:vertAlign w:val="superscript"/>
              </w:rPr>
              <w:t>-14</w:t>
            </w:r>
          </w:p>
        </w:tc>
        <w:tc>
          <w:tcPr>
            <w:tcW w:w="1984" w:type="dxa"/>
            <w:vAlign w:val="bottom"/>
          </w:tcPr>
          <w:p w:rsidR="002A5C4B" w:rsidRPr="005E2A01" w:rsidRDefault="002A5C4B">
            <w:pPr>
              <w:pStyle w:val="ConsPlusNormal"/>
              <w:jc w:val="center"/>
            </w:pPr>
            <w:r w:rsidRPr="005E2A01">
              <w:t>3,22·10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113</w:t>
            </w:r>
            <w:r w:rsidRPr="005E2A01">
              <w:t>Sn</w:t>
            </w:r>
          </w:p>
        </w:tc>
        <w:tc>
          <w:tcPr>
            <w:tcW w:w="1984" w:type="dxa"/>
            <w:vAlign w:val="bottom"/>
          </w:tcPr>
          <w:p w:rsidR="002A5C4B" w:rsidRPr="005E2A01" w:rsidRDefault="002A5C4B">
            <w:pPr>
              <w:pStyle w:val="ConsPlusNormal"/>
              <w:jc w:val="center"/>
            </w:pPr>
            <w:r w:rsidRPr="005E2A01">
              <w:t>3,15·10</w:t>
            </w:r>
            <w:r w:rsidRPr="005E2A01">
              <w:rPr>
                <w:vertAlign w:val="superscript"/>
              </w:rPr>
              <w:t>-16</w:t>
            </w:r>
          </w:p>
        </w:tc>
        <w:tc>
          <w:tcPr>
            <w:tcW w:w="1984" w:type="dxa"/>
            <w:vAlign w:val="bottom"/>
          </w:tcPr>
          <w:p w:rsidR="002A5C4B" w:rsidRPr="005E2A01" w:rsidRDefault="002A5C4B">
            <w:pPr>
              <w:pStyle w:val="ConsPlusNormal"/>
              <w:jc w:val="center"/>
            </w:pPr>
            <w:r w:rsidRPr="005E2A01">
              <w:t>1,63·10</w:t>
            </w:r>
            <w:r w:rsidRPr="005E2A01">
              <w:rPr>
                <w:vertAlign w:val="superscript"/>
              </w:rPr>
              <w:t>-17</w:t>
            </w:r>
          </w:p>
        </w:tc>
        <w:tc>
          <w:tcPr>
            <w:tcW w:w="1984" w:type="dxa"/>
            <w:vAlign w:val="bottom"/>
          </w:tcPr>
          <w:p w:rsidR="002A5C4B" w:rsidRPr="005E2A01" w:rsidRDefault="002A5C4B">
            <w:pPr>
              <w:pStyle w:val="ConsPlusNormal"/>
              <w:jc w:val="center"/>
            </w:pPr>
            <w:r w:rsidRPr="005E2A01">
              <w:t>8,20·10</w:t>
            </w:r>
            <w:r w:rsidRPr="005E2A01">
              <w:rPr>
                <w:vertAlign w:val="superscript"/>
              </w:rPr>
              <w:t>-16</w:t>
            </w:r>
          </w:p>
        </w:tc>
        <w:tc>
          <w:tcPr>
            <w:tcW w:w="1984" w:type="dxa"/>
            <w:vAlign w:val="bottom"/>
          </w:tcPr>
          <w:p w:rsidR="002A5C4B" w:rsidRPr="005E2A01" w:rsidRDefault="002A5C4B">
            <w:pPr>
              <w:pStyle w:val="ConsPlusNormal"/>
              <w:jc w:val="center"/>
            </w:pPr>
            <w:r w:rsidRPr="005E2A01">
              <w:t>6,47·10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117m</w:t>
            </w:r>
            <w:r w:rsidRPr="005E2A01">
              <w:t>Sn</w:t>
            </w:r>
          </w:p>
        </w:tc>
        <w:tc>
          <w:tcPr>
            <w:tcW w:w="1984" w:type="dxa"/>
            <w:vAlign w:val="bottom"/>
          </w:tcPr>
          <w:p w:rsidR="002A5C4B" w:rsidRPr="005E2A01" w:rsidRDefault="002A5C4B">
            <w:pPr>
              <w:pStyle w:val="ConsPlusNormal"/>
              <w:jc w:val="center"/>
            </w:pPr>
            <w:r w:rsidRPr="005E2A01">
              <w:t>6,11·10</w:t>
            </w:r>
            <w:r w:rsidRPr="005E2A01">
              <w:rPr>
                <w:vertAlign w:val="superscript"/>
              </w:rPr>
              <w:t>-15</w:t>
            </w:r>
          </w:p>
        </w:tc>
        <w:tc>
          <w:tcPr>
            <w:tcW w:w="1984" w:type="dxa"/>
            <w:vAlign w:val="bottom"/>
          </w:tcPr>
          <w:p w:rsidR="002A5C4B" w:rsidRPr="005E2A01" w:rsidRDefault="002A5C4B">
            <w:pPr>
              <w:pStyle w:val="ConsPlusNormal"/>
              <w:jc w:val="center"/>
            </w:pPr>
            <w:r w:rsidRPr="005E2A01">
              <w:t>1,4·10</w:t>
            </w:r>
            <w:r w:rsidRPr="005E2A01">
              <w:rPr>
                <w:vertAlign w:val="superscript"/>
              </w:rPr>
              <w:t>-16</w:t>
            </w:r>
          </w:p>
        </w:tc>
        <w:tc>
          <w:tcPr>
            <w:tcW w:w="1984" w:type="dxa"/>
            <w:vAlign w:val="bottom"/>
          </w:tcPr>
          <w:p w:rsidR="002A5C4B" w:rsidRPr="005E2A01" w:rsidRDefault="002A5C4B">
            <w:pPr>
              <w:pStyle w:val="ConsPlusNormal"/>
              <w:jc w:val="center"/>
            </w:pPr>
            <w:r w:rsidRPr="005E2A01">
              <w:t>1,25·10</w:t>
            </w:r>
            <w:r w:rsidRPr="005E2A01">
              <w:rPr>
                <w:vertAlign w:val="superscript"/>
              </w:rPr>
              <w:t>-14</w:t>
            </w:r>
          </w:p>
        </w:tc>
        <w:tc>
          <w:tcPr>
            <w:tcW w:w="1984" w:type="dxa"/>
            <w:vAlign w:val="bottom"/>
          </w:tcPr>
          <w:p w:rsidR="002A5C4B" w:rsidRPr="005E2A01" w:rsidRDefault="002A5C4B">
            <w:pPr>
              <w:pStyle w:val="ConsPlusNormal"/>
              <w:jc w:val="center"/>
            </w:pPr>
            <w:r w:rsidRPr="005E2A01">
              <w:t>2,10·10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119m</w:t>
            </w:r>
            <w:r w:rsidRPr="005E2A01">
              <w:t>Sn</w:t>
            </w:r>
          </w:p>
        </w:tc>
        <w:tc>
          <w:tcPr>
            <w:tcW w:w="1984" w:type="dxa"/>
            <w:vAlign w:val="bottom"/>
          </w:tcPr>
          <w:p w:rsidR="002A5C4B" w:rsidRPr="005E2A01" w:rsidRDefault="002A5C4B">
            <w:pPr>
              <w:pStyle w:val="ConsPlusNormal"/>
              <w:jc w:val="center"/>
            </w:pPr>
            <w:r w:rsidRPr="005E2A01">
              <w:t>7,04·10</w:t>
            </w:r>
            <w:r w:rsidRPr="005E2A01">
              <w:rPr>
                <w:vertAlign w:val="superscript"/>
              </w:rPr>
              <w:t>-17</w:t>
            </w:r>
          </w:p>
        </w:tc>
        <w:tc>
          <w:tcPr>
            <w:tcW w:w="1984" w:type="dxa"/>
            <w:vAlign w:val="bottom"/>
          </w:tcPr>
          <w:p w:rsidR="002A5C4B" w:rsidRPr="005E2A01" w:rsidRDefault="002A5C4B">
            <w:pPr>
              <w:pStyle w:val="ConsPlusNormal"/>
              <w:jc w:val="center"/>
            </w:pPr>
            <w:r w:rsidRPr="005E2A01">
              <w:t>7,47·10</w:t>
            </w:r>
            <w:r w:rsidRPr="005E2A01">
              <w:rPr>
                <w:vertAlign w:val="superscript"/>
              </w:rPr>
              <w:t>-18</w:t>
            </w:r>
          </w:p>
        </w:tc>
        <w:tc>
          <w:tcPr>
            <w:tcW w:w="1984" w:type="dxa"/>
            <w:vAlign w:val="bottom"/>
          </w:tcPr>
          <w:p w:rsidR="002A5C4B" w:rsidRPr="005E2A01" w:rsidRDefault="002A5C4B">
            <w:pPr>
              <w:pStyle w:val="ConsPlusNormal"/>
              <w:jc w:val="center"/>
            </w:pPr>
            <w:r w:rsidRPr="005E2A01">
              <w:t>3,42·10</w:t>
            </w:r>
            <w:r w:rsidRPr="005E2A01">
              <w:rPr>
                <w:vertAlign w:val="superscript"/>
              </w:rPr>
              <w:t>-16</w:t>
            </w:r>
          </w:p>
        </w:tc>
        <w:tc>
          <w:tcPr>
            <w:tcW w:w="1984" w:type="dxa"/>
            <w:vAlign w:val="bottom"/>
          </w:tcPr>
          <w:p w:rsidR="002A5C4B" w:rsidRPr="005E2A01" w:rsidRDefault="002A5C4B">
            <w:pPr>
              <w:pStyle w:val="ConsPlusNormal"/>
              <w:jc w:val="center"/>
            </w:pPr>
            <w:r w:rsidRPr="005E2A01">
              <w:t>3,57·10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121</w:t>
            </w:r>
            <w:r w:rsidRPr="005E2A01">
              <w:t>Sn</w:t>
            </w:r>
          </w:p>
        </w:tc>
        <w:tc>
          <w:tcPr>
            <w:tcW w:w="1984" w:type="dxa"/>
            <w:vAlign w:val="bottom"/>
          </w:tcPr>
          <w:p w:rsidR="002A5C4B" w:rsidRPr="005E2A01" w:rsidRDefault="002A5C4B">
            <w:pPr>
              <w:pStyle w:val="ConsPlusNormal"/>
              <w:jc w:val="center"/>
            </w:pPr>
            <w:r w:rsidRPr="005E2A01">
              <w:t>3,9·10</w:t>
            </w:r>
            <w:r w:rsidRPr="005E2A01">
              <w:rPr>
                <w:vertAlign w:val="superscript"/>
              </w:rPr>
              <w:t>-17</w:t>
            </w:r>
          </w:p>
        </w:tc>
        <w:tc>
          <w:tcPr>
            <w:tcW w:w="1984" w:type="dxa"/>
            <w:vAlign w:val="bottom"/>
          </w:tcPr>
          <w:p w:rsidR="002A5C4B" w:rsidRPr="005E2A01" w:rsidRDefault="002A5C4B">
            <w:pPr>
              <w:pStyle w:val="ConsPlusNormal"/>
              <w:jc w:val="center"/>
            </w:pPr>
            <w:r w:rsidRPr="005E2A01">
              <w:t>8,84·10</w:t>
            </w:r>
            <w:r w:rsidRPr="005E2A01">
              <w:rPr>
                <w:vertAlign w:val="superscript"/>
              </w:rPr>
              <w:t>-20</w:t>
            </w:r>
          </w:p>
        </w:tc>
        <w:tc>
          <w:tcPr>
            <w:tcW w:w="1984" w:type="dxa"/>
            <w:vAlign w:val="bottom"/>
          </w:tcPr>
          <w:p w:rsidR="002A5C4B" w:rsidRPr="005E2A01" w:rsidRDefault="002A5C4B">
            <w:pPr>
              <w:pStyle w:val="ConsPlusNormal"/>
              <w:jc w:val="center"/>
            </w:pPr>
            <w:r w:rsidRPr="005E2A01">
              <w:t>3,71·10</w:t>
            </w:r>
            <w:r w:rsidRPr="005E2A01">
              <w:rPr>
                <w:vertAlign w:val="superscript"/>
              </w:rPr>
              <w:t>-15</w:t>
            </w:r>
          </w:p>
        </w:tc>
        <w:tc>
          <w:tcPr>
            <w:tcW w:w="1984" w:type="dxa"/>
            <w:vAlign w:val="bottom"/>
          </w:tcPr>
          <w:p w:rsidR="002A5C4B" w:rsidRPr="005E2A01" w:rsidRDefault="002A5C4B">
            <w:pPr>
              <w:pStyle w:val="ConsPlusNormal"/>
              <w:jc w:val="center"/>
            </w:pPr>
            <w:r w:rsidRPr="005E2A01">
              <w:t>3,01·10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121m</w:t>
            </w:r>
            <w:r w:rsidRPr="005E2A01">
              <w:t>Sn</w:t>
            </w:r>
          </w:p>
        </w:tc>
        <w:tc>
          <w:tcPr>
            <w:tcW w:w="1984" w:type="dxa"/>
            <w:vAlign w:val="bottom"/>
          </w:tcPr>
          <w:p w:rsidR="002A5C4B" w:rsidRPr="005E2A01" w:rsidRDefault="002A5C4B">
            <w:pPr>
              <w:pStyle w:val="ConsPlusNormal"/>
              <w:jc w:val="center"/>
            </w:pPr>
            <w:r w:rsidRPr="005E2A01">
              <w:t>5,24·10</w:t>
            </w:r>
            <w:r w:rsidRPr="005E2A01">
              <w:rPr>
                <w:vertAlign w:val="superscript"/>
              </w:rPr>
              <w:t>-17</w:t>
            </w:r>
          </w:p>
        </w:tc>
        <w:tc>
          <w:tcPr>
            <w:tcW w:w="1984" w:type="dxa"/>
            <w:vAlign w:val="bottom"/>
          </w:tcPr>
          <w:p w:rsidR="002A5C4B" w:rsidRPr="005E2A01" w:rsidRDefault="002A5C4B">
            <w:pPr>
              <w:pStyle w:val="ConsPlusNormal"/>
              <w:jc w:val="center"/>
            </w:pPr>
            <w:r w:rsidRPr="005E2A01">
              <w:t>3,6·10</w:t>
            </w:r>
            <w:r w:rsidRPr="005E2A01">
              <w:rPr>
                <w:vertAlign w:val="superscript"/>
              </w:rPr>
              <w:t>-18</w:t>
            </w:r>
          </w:p>
        </w:tc>
        <w:tc>
          <w:tcPr>
            <w:tcW w:w="1984" w:type="dxa"/>
            <w:vAlign w:val="bottom"/>
          </w:tcPr>
          <w:p w:rsidR="002A5C4B" w:rsidRPr="005E2A01" w:rsidRDefault="002A5C4B">
            <w:pPr>
              <w:pStyle w:val="ConsPlusNormal"/>
              <w:jc w:val="center"/>
            </w:pPr>
            <w:r w:rsidRPr="005E2A01">
              <w:t>1,07·10</w:t>
            </w:r>
            <w:r w:rsidRPr="005E2A01">
              <w:rPr>
                <w:vertAlign w:val="superscript"/>
              </w:rPr>
              <w:t>-15</w:t>
            </w:r>
          </w:p>
        </w:tc>
        <w:tc>
          <w:tcPr>
            <w:tcW w:w="1984" w:type="dxa"/>
            <w:vAlign w:val="bottom"/>
          </w:tcPr>
          <w:p w:rsidR="002A5C4B" w:rsidRPr="005E2A01" w:rsidRDefault="002A5C4B">
            <w:pPr>
              <w:pStyle w:val="ConsPlusNormal"/>
              <w:jc w:val="center"/>
            </w:pPr>
            <w:r w:rsidRPr="005E2A01">
              <w:t>1,34·10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123</w:t>
            </w:r>
            <w:r w:rsidRPr="005E2A01">
              <w:t>Sn</w:t>
            </w:r>
          </w:p>
        </w:tc>
        <w:tc>
          <w:tcPr>
            <w:tcW w:w="1984" w:type="dxa"/>
            <w:vAlign w:val="bottom"/>
          </w:tcPr>
          <w:p w:rsidR="002A5C4B" w:rsidRPr="005E2A01" w:rsidRDefault="002A5C4B">
            <w:pPr>
              <w:pStyle w:val="ConsPlusNormal"/>
              <w:jc w:val="center"/>
            </w:pPr>
            <w:r w:rsidRPr="005E2A01">
              <w:t>6,98·10</w:t>
            </w:r>
            <w:r w:rsidRPr="005E2A01">
              <w:rPr>
                <w:vertAlign w:val="superscript"/>
              </w:rPr>
              <w:t>-16</w:t>
            </w:r>
          </w:p>
        </w:tc>
        <w:tc>
          <w:tcPr>
            <w:tcW w:w="1984" w:type="dxa"/>
            <w:vAlign w:val="bottom"/>
          </w:tcPr>
          <w:p w:rsidR="002A5C4B" w:rsidRPr="005E2A01" w:rsidRDefault="002A5C4B">
            <w:pPr>
              <w:pStyle w:val="ConsPlusNormal"/>
              <w:jc w:val="center"/>
            </w:pPr>
            <w:r w:rsidRPr="005E2A01">
              <w:t>6,5·10</w:t>
            </w:r>
            <w:r w:rsidRPr="005E2A01">
              <w:rPr>
                <w:vertAlign w:val="superscript"/>
              </w:rPr>
              <w:t>-17</w:t>
            </w:r>
          </w:p>
        </w:tc>
        <w:tc>
          <w:tcPr>
            <w:tcW w:w="1984" w:type="dxa"/>
            <w:vAlign w:val="bottom"/>
          </w:tcPr>
          <w:p w:rsidR="002A5C4B" w:rsidRPr="005E2A01" w:rsidRDefault="002A5C4B">
            <w:pPr>
              <w:pStyle w:val="ConsPlusNormal"/>
              <w:jc w:val="center"/>
            </w:pPr>
            <w:r w:rsidRPr="005E2A01">
              <w:t>3,28·10</w:t>
            </w:r>
            <w:r w:rsidRPr="005E2A01">
              <w:rPr>
                <w:vertAlign w:val="superscript"/>
              </w:rPr>
              <w:t>-14</w:t>
            </w:r>
          </w:p>
        </w:tc>
        <w:tc>
          <w:tcPr>
            <w:tcW w:w="1984" w:type="dxa"/>
            <w:vAlign w:val="bottom"/>
          </w:tcPr>
          <w:p w:rsidR="002A5C4B" w:rsidRPr="005E2A01" w:rsidRDefault="002A5C4B">
            <w:pPr>
              <w:pStyle w:val="ConsPlusNormal"/>
              <w:jc w:val="center"/>
            </w:pPr>
            <w:r w:rsidRPr="005E2A01">
              <w:t>5,71·10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123m</w:t>
            </w:r>
            <w:r w:rsidRPr="005E2A01">
              <w:t>Sn</w:t>
            </w:r>
          </w:p>
        </w:tc>
        <w:tc>
          <w:tcPr>
            <w:tcW w:w="1984" w:type="dxa"/>
            <w:vAlign w:val="bottom"/>
          </w:tcPr>
          <w:p w:rsidR="002A5C4B" w:rsidRPr="005E2A01" w:rsidRDefault="002A5C4B">
            <w:pPr>
              <w:pStyle w:val="ConsPlusNormal"/>
              <w:jc w:val="center"/>
            </w:pPr>
            <w:r w:rsidRPr="005E2A01">
              <w:t>6,14·10</w:t>
            </w:r>
            <w:r w:rsidRPr="005E2A01">
              <w:rPr>
                <w:vertAlign w:val="superscript"/>
              </w:rPr>
              <w:t>-15</w:t>
            </w:r>
          </w:p>
        </w:tc>
        <w:tc>
          <w:tcPr>
            <w:tcW w:w="1984" w:type="dxa"/>
            <w:vAlign w:val="bottom"/>
          </w:tcPr>
          <w:p w:rsidR="002A5C4B" w:rsidRPr="005E2A01" w:rsidRDefault="002A5C4B">
            <w:pPr>
              <w:pStyle w:val="ConsPlusNormal"/>
              <w:jc w:val="center"/>
            </w:pPr>
            <w:r w:rsidRPr="005E2A01">
              <w:t>1,73·10</w:t>
            </w:r>
            <w:r w:rsidRPr="005E2A01">
              <w:rPr>
                <w:vertAlign w:val="superscript"/>
              </w:rPr>
              <w:t>-16</w:t>
            </w:r>
          </w:p>
        </w:tc>
        <w:tc>
          <w:tcPr>
            <w:tcW w:w="1984" w:type="dxa"/>
            <w:vAlign w:val="bottom"/>
          </w:tcPr>
          <w:p w:rsidR="002A5C4B" w:rsidRPr="005E2A01" w:rsidRDefault="002A5C4B">
            <w:pPr>
              <w:pStyle w:val="ConsPlusNormal"/>
              <w:jc w:val="center"/>
            </w:pPr>
            <w:r w:rsidRPr="005E2A01">
              <w:t>3,58·10</w:t>
            </w:r>
            <w:r w:rsidRPr="005E2A01">
              <w:rPr>
                <w:vertAlign w:val="superscript"/>
              </w:rPr>
              <w:t>-14</w:t>
            </w:r>
          </w:p>
        </w:tc>
        <w:tc>
          <w:tcPr>
            <w:tcW w:w="1984" w:type="dxa"/>
            <w:vAlign w:val="bottom"/>
          </w:tcPr>
          <w:p w:rsidR="002A5C4B" w:rsidRPr="005E2A01" w:rsidRDefault="002A5C4B">
            <w:pPr>
              <w:pStyle w:val="ConsPlusNormal"/>
              <w:jc w:val="center"/>
            </w:pPr>
            <w:r w:rsidRPr="005E2A01">
              <w:t>4,74·10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125</w:t>
            </w:r>
            <w:r w:rsidRPr="005E2A01">
              <w:t>Sn</w:t>
            </w:r>
          </w:p>
        </w:tc>
        <w:tc>
          <w:tcPr>
            <w:tcW w:w="1984" w:type="dxa"/>
            <w:vAlign w:val="bottom"/>
          </w:tcPr>
          <w:p w:rsidR="002A5C4B" w:rsidRPr="005E2A01" w:rsidRDefault="002A5C4B">
            <w:pPr>
              <w:pStyle w:val="ConsPlusNormal"/>
              <w:jc w:val="center"/>
            </w:pPr>
            <w:r w:rsidRPr="005E2A01">
              <w:t>1,54·10</w:t>
            </w:r>
            <w:r w:rsidRPr="005E2A01">
              <w:rPr>
                <w:vertAlign w:val="superscript"/>
              </w:rPr>
              <w:t>-14</w:t>
            </w:r>
          </w:p>
        </w:tc>
        <w:tc>
          <w:tcPr>
            <w:tcW w:w="1984" w:type="dxa"/>
            <w:vAlign w:val="bottom"/>
          </w:tcPr>
          <w:p w:rsidR="002A5C4B" w:rsidRPr="005E2A01" w:rsidRDefault="002A5C4B">
            <w:pPr>
              <w:pStyle w:val="ConsPlusNormal"/>
              <w:jc w:val="center"/>
            </w:pPr>
            <w:r w:rsidRPr="005E2A01">
              <w:t>3,82·10</w:t>
            </w:r>
            <w:r w:rsidRPr="005E2A01">
              <w:rPr>
                <w:vertAlign w:val="superscript"/>
              </w:rPr>
              <w:t>-16</w:t>
            </w:r>
          </w:p>
        </w:tc>
        <w:tc>
          <w:tcPr>
            <w:tcW w:w="1984" w:type="dxa"/>
            <w:vAlign w:val="bottom"/>
          </w:tcPr>
          <w:p w:rsidR="002A5C4B" w:rsidRPr="005E2A01" w:rsidRDefault="002A5C4B">
            <w:pPr>
              <w:pStyle w:val="ConsPlusNormal"/>
              <w:jc w:val="center"/>
            </w:pPr>
            <w:r w:rsidRPr="005E2A01">
              <w:t>7,13·10</w:t>
            </w:r>
            <w:r w:rsidRPr="005E2A01">
              <w:rPr>
                <w:vertAlign w:val="superscript"/>
              </w:rPr>
              <w:t>-14</w:t>
            </w:r>
          </w:p>
        </w:tc>
        <w:tc>
          <w:tcPr>
            <w:tcW w:w="1984" w:type="dxa"/>
            <w:vAlign w:val="bottom"/>
          </w:tcPr>
          <w:p w:rsidR="002A5C4B" w:rsidRPr="005E2A01" w:rsidRDefault="002A5C4B">
            <w:pPr>
              <w:pStyle w:val="ConsPlusNormal"/>
              <w:jc w:val="center"/>
            </w:pPr>
            <w:r w:rsidRPr="005E2A01">
              <w:t>9,21·10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126</w:t>
            </w:r>
            <w:r w:rsidRPr="005E2A01">
              <w:t>Sn</w:t>
            </w:r>
          </w:p>
        </w:tc>
        <w:tc>
          <w:tcPr>
            <w:tcW w:w="1984" w:type="dxa"/>
            <w:vAlign w:val="bottom"/>
          </w:tcPr>
          <w:p w:rsidR="002A5C4B" w:rsidRPr="005E2A01" w:rsidRDefault="002A5C4B">
            <w:pPr>
              <w:pStyle w:val="ConsPlusNormal"/>
              <w:jc w:val="center"/>
            </w:pPr>
            <w:r w:rsidRPr="005E2A01">
              <w:t>1.84·10</w:t>
            </w:r>
            <w:r w:rsidRPr="005E2A01">
              <w:rPr>
                <w:vertAlign w:val="superscript"/>
              </w:rPr>
              <w:t>-15</w:t>
            </w:r>
          </w:p>
        </w:tc>
        <w:tc>
          <w:tcPr>
            <w:tcW w:w="1984" w:type="dxa"/>
            <w:vAlign w:val="bottom"/>
          </w:tcPr>
          <w:p w:rsidR="002A5C4B" w:rsidRPr="005E2A01" w:rsidRDefault="002A5C4B">
            <w:pPr>
              <w:pStyle w:val="ConsPlusNormal"/>
              <w:jc w:val="center"/>
            </w:pPr>
            <w:r w:rsidRPr="005E2A01">
              <w:t>4,82·10</w:t>
            </w:r>
            <w:r w:rsidRPr="005E2A01">
              <w:rPr>
                <w:vertAlign w:val="superscript"/>
              </w:rPr>
              <w:t>-17</w:t>
            </w:r>
          </w:p>
        </w:tc>
        <w:tc>
          <w:tcPr>
            <w:tcW w:w="1984" w:type="dxa"/>
            <w:vAlign w:val="bottom"/>
          </w:tcPr>
          <w:p w:rsidR="002A5C4B" w:rsidRPr="005E2A01" w:rsidRDefault="002A5C4B">
            <w:pPr>
              <w:pStyle w:val="ConsPlusNormal"/>
              <w:jc w:val="center"/>
            </w:pPr>
            <w:r w:rsidRPr="005E2A01">
              <w:t>6,65·10</w:t>
            </w:r>
            <w:r w:rsidRPr="005E2A01">
              <w:rPr>
                <w:vertAlign w:val="superscript"/>
              </w:rPr>
              <w:t>-15</w:t>
            </w:r>
          </w:p>
        </w:tc>
        <w:tc>
          <w:tcPr>
            <w:tcW w:w="1984" w:type="dxa"/>
            <w:vAlign w:val="bottom"/>
          </w:tcPr>
          <w:p w:rsidR="002A5C4B" w:rsidRPr="005E2A01" w:rsidRDefault="002A5C4B">
            <w:pPr>
              <w:pStyle w:val="ConsPlusNormal"/>
              <w:jc w:val="center"/>
            </w:pPr>
            <w:r w:rsidRPr="005E2A01">
              <w:t>8,07·10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127</w:t>
            </w:r>
            <w:r w:rsidRPr="005E2A01">
              <w:t>Sn</w:t>
            </w:r>
          </w:p>
        </w:tc>
        <w:tc>
          <w:tcPr>
            <w:tcW w:w="1984" w:type="dxa"/>
            <w:vAlign w:val="bottom"/>
          </w:tcPr>
          <w:p w:rsidR="002A5C4B" w:rsidRPr="005E2A01" w:rsidRDefault="002A5C4B">
            <w:pPr>
              <w:pStyle w:val="ConsPlusNormal"/>
              <w:jc w:val="center"/>
            </w:pPr>
            <w:r w:rsidRPr="005E2A01">
              <w:t>9,03·10</w:t>
            </w:r>
            <w:r w:rsidRPr="005E2A01">
              <w:rPr>
                <w:vertAlign w:val="superscript"/>
              </w:rPr>
              <w:t>-14</w:t>
            </w:r>
          </w:p>
        </w:tc>
        <w:tc>
          <w:tcPr>
            <w:tcW w:w="1984" w:type="dxa"/>
            <w:vAlign w:val="bottom"/>
          </w:tcPr>
          <w:p w:rsidR="002A5C4B" w:rsidRPr="005E2A01" w:rsidRDefault="002A5C4B">
            <w:pPr>
              <w:pStyle w:val="ConsPlusNormal"/>
              <w:jc w:val="center"/>
            </w:pPr>
            <w:r w:rsidRPr="005E2A01">
              <w:t>1,8·10</w:t>
            </w:r>
            <w:r w:rsidRPr="005E2A01">
              <w:rPr>
                <w:vertAlign w:val="superscript"/>
              </w:rPr>
              <w:t>-15</w:t>
            </w:r>
          </w:p>
        </w:tc>
        <w:tc>
          <w:tcPr>
            <w:tcW w:w="1984" w:type="dxa"/>
            <w:vAlign w:val="bottom"/>
          </w:tcPr>
          <w:p w:rsidR="002A5C4B" w:rsidRPr="005E2A01" w:rsidRDefault="002A5C4B">
            <w:pPr>
              <w:pStyle w:val="ConsPlusNormal"/>
              <w:jc w:val="center"/>
            </w:pPr>
            <w:r w:rsidRPr="005E2A01">
              <w:t>1,41·10</w:t>
            </w:r>
            <w:r w:rsidRPr="005E2A01">
              <w:rPr>
                <w:vertAlign w:val="superscript"/>
              </w:rPr>
              <w:t>-13</w:t>
            </w:r>
          </w:p>
        </w:tc>
        <w:tc>
          <w:tcPr>
            <w:tcW w:w="1984" w:type="dxa"/>
            <w:vAlign w:val="bottom"/>
          </w:tcPr>
          <w:p w:rsidR="002A5C4B" w:rsidRPr="005E2A01" w:rsidRDefault="002A5C4B">
            <w:pPr>
              <w:pStyle w:val="ConsPlusNormal"/>
              <w:jc w:val="center"/>
            </w:pPr>
            <w:r w:rsidRPr="005E2A01">
              <w:t>6,48·10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128</w:t>
            </w:r>
            <w:r w:rsidRPr="005E2A01">
              <w:t>Sn</w:t>
            </w:r>
          </w:p>
        </w:tc>
        <w:tc>
          <w:tcPr>
            <w:tcW w:w="1984" w:type="dxa"/>
            <w:vAlign w:val="bottom"/>
          </w:tcPr>
          <w:p w:rsidR="002A5C4B" w:rsidRPr="005E2A01" w:rsidRDefault="002A5C4B">
            <w:pPr>
              <w:pStyle w:val="ConsPlusNormal"/>
              <w:jc w:val="center"/>
            </w:pPr>
            <w:r w:rsidRPr="005E2A01">
              <w:t>2,77·10</w:t>
            </w:r>
            <w:r w:rsidRPr="005E2A01">
              <w:rPr>
                <w:vertAlign w:val="superscript"/>
              </w:rPr>
              <w:t>-14</w:t>
            </w:r>
          </w:p>
        </w:tc>
        <w:tc>
          <w:tcPr>
            <w:tcW w:w="1984" w:type="dxa"/>
            <w:vAlign w:val="bottom"/>
          </w:tcPr>
          <w:p w:rsidR="002A5C4B" w:rsidRPr="005E2A01" w:rsidRDefault="002A5C4B">
            <w:pPr>
              <w:pStyle w:val="ConsPlusNormal"/>
              <w:jc w:val="center"/>
            </w:pPr>
            <w:r w:rsidRPr="005E2A01">
              <w:t>6,25·10</w:t>
            </w:r>
            <w:r w:rsidRPr="005E2A01">
              <w:rPr>
                <w:vertAlign w:val="superscript"/>
              </w:rPr>
              <w:t>-16</w:t>
            </w:r>
          </w:p>
        </w:tc>
        <w:tc>
          <w:tcPr>
            <w:tcW w:w="1984" w:type="dxa"/>
            <w:vAlign w:val="bottom"/>
          </w:tcPr>
          <w:p w:rsidR="002A5C4B" w:rsidRPr="005E2A01" w:rsidRDefault="002A5C4B">
            <w:pPr>
              <w:pStyle w:val="ConsPlusNormal"/>
              <w:jc w:val="center"/>
            </w:pPr>
            <w:r w:rsidRPr="005E2A01">
              <w:t>4,50·10</w:t>
            </w:r>
            <w:r w:rsidRPr="005E2A01">
              <w:rPr>
                <w:vertAlign w:val="superscript"/>
              </w:rPr>
              <w:t>-14</w:t>
            </w:r>
          </w:p>
        </w:tc>
        <w:tc>
          <w:tcPr>
            <w:tcW w:w="1984" w:type="dxa"/>
            <w:vAlign w:val="bottom"/>
          </w:tcPr>
          <w:p w:rsidR="002A5C4B" w:rsidRPr="005E2A01" w:rsidRDefault="002A5C4B">
            <w:pPr>
              <w:pStyle w:val="ConsPlusNormal"/>
              <w:jc w:val="center"/>
            </w:pPr>
            <w:r w:rsidRPr="005E2A01">
              <w:t>1,14·10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80</w:t>
            </w:r>
            <w:r w:rsidRPr="005E2A01">
              <w:t>Sr</w:t>
            </w:r>
          </w:p>
        </w:tc>
        <w:tc>
          <w:tcPr>
            <w:tcW w:w="1984" w:type="dxa"/>
            <w:vAlign w:val="bottom"/>
          </w:tcPr>
          <w:p w:rsidR="002A5C4B" w:rsidRPr="005E2A01" w:rsidRDefault="002A5C4B">
            <w:pPr>
              <w:pStyle w:val="ConsPlusNormal"/>
              <w:jc w:val="center"/>
            </w:pPr>
            <w:r w:rsidRPr="005E2A01">
              <w:t>5·10</w:t>
            </w:r>
            <w:r w:rsidRPr="005E2A01">
              <w:rPr>
                <w:vertAlign w:val="superscript"/>
              </w:rPr>
              <w:t>-18</w:t>
            </w:r>
          </w:p>
        </w:tc>
        <w:tc>
          <w:tcPr>
            <w:tcW w:w="1984" w:type="dxa"/>
            <w:vAlign w:val="bottom"/>
          </w:tcPr>
          <w:p w:rsidR="002A5C4B" w:rsidRPr="005E2A01" w:rsidRDefault="002A5C4B">
            <w:pPr>
              <w:pStyle w:val="ConsPlusNormal"/>
              <w:jc w:val="center"/>
            </w:pPr>
            <w:r w:rsidRPr="005E2A01">
              <w:t>1,6·10</w:t>
            </w:r>
            <w:r w:rsidRPr="005E2A01">
              <w:rPr>
                <w:vertAlign w:val="superscript"/>
              </w:rPr>
              <w:t>-18</w:t>
            </w:r>
          </w:p>
        </w:tc>
        <w:tc>
          <w:tcPr>
            <w:tcW w:w="1984" w:type="dxa"/>
            <w:vAlign w:val="bottom"/>
          </w:tcPr>
          <w:p w:rsidR="002A5C4B" w:rsidRPr="005E2A01" w:rsidRDefault="002A5C4B">
            <w:pPr>
              <w:pStyle w:val="ConsPlusNormal"/>
              <w:jc w:val="center"/>
            </w:pPr>
            <w:r w:rsidRPr="005E2A01">
              <w:t>1,44·10</w:t>
            </w:r>
            <w:r w:rsidRPr="005E2A01">
              <w:rPr>
                <w:vertAlign w:val="superscript"/>
              </w:rPr>
              <w:t>-16</w:t>
            </w:r>
          </w:p>
        </w:tc>
        <w:tc>
          <w:tcPr>
            <w:tcW w:w="1984" w:type="dxa"/>
            <w:vAlign w:val="bottom"/>
          </w:tcPr>
          <w:p w:rsidR="002A5C4B" w:rsidRPr="005E2A01" w:rsidRDefault="002A5C4B">
            <w:pPr>
              <w:pStyle w:val="ConsPlusNormal"/>
              <w:jc w:val="center"/>
            </w:pPr>
            <w:r w:rsidRPr="005E2A01">
              <w:t>4,91·10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81</w:t>
            </w:r>
            <w:r w:rsidRPr="005E2A01">
              <w:t>Sr</w:t>
            </w:r>
          </w:p>
        </w:tc>
        <w:tc>
          <w:tcPr>
            <w:tcW w:w="1984" w:type="dxa"/>
            <w:vAlign w:val="bottom"/>
          </w:tcPr>
          <w:p w:rsidR="002A5C4B" w:rsidRPr="005E2A01" w:rsidRDefault="002A5C4B">
            <w:pPr>
              <w:pStyle w:val="ConsPlusNormal"/>
              <w:jc w:val="center"/>
            </w:pPr>
            <w:r w:rsidRPr="005E2A01">
              <w:t>6,24·10</w:t>
            </w:r>
            <w:r w:rsidRPr="005E2A01">
              <w:rPr>
                <w:vertAlign w:val="superscript"/>
              </w:rPr>
              <w:t>-14</w:t>
            </w:r>
          </w:p>
        </w:tc>
        <w:tc>
          <w:tcPr>
            <w:tcW w:w="1984" w:type="dxa"/>
            <w:vAlign w:val="bottom"/>
          </w:tcPr>
          <w:p w:rsidR="002A5C4B" w:rsidRPr="005E2A01" w:rsidRDefault="002A5C4B">
            <w:pPr>
              <w:pStyle w:val="ConsPlusNormal"/>
              <w:jc w:val="center"/>
            </w:pPr>
            <w:r w:rsidRPr="005E2A01">
              <w:t>1.43·10</w:t>
            </w:r>
            <w:r w:rsidRPr="005E2A01">
              <w:rPr>
                <w:vertAlign w:val="superscript"/>
              </w:rPr>
              <w:t>-15</w:t>
            </w:r>
          </w:p>
        </w:tc>
        <w:tc>
          <w:tcPr>
            <w:tcW w:w="1984" w:type="dxa"/>
            <w:vAlign w:val="bottom"/>
          </w:tcPr>
          <w:p w:rsidR="002A5C4B" w:rsidRPr="005E2A01" w:rsidRDefault="002A5C4B">
            <w:pPr>
              <w:pStyle w:val="ConsPlusNormal"/>
              <w:jc w:val="center"/>
            </w:pPr>
            <w:r w:rsidRPr="005E2A01">
              <w:t>1,44·10</w:t>
            </w:r>
            <w:r w:rsidRPr="005E2A01">
              <w:rPr>
                <w:vertAlign w:val="superscript"/>
              </w:rPr>
              <w:t>-13</w:t>
            </w:r>
          </w:p>
        </w:tc>
        <w:tc>
          <w:tcPr>
            <w:tcW w:w="1984" w:type="dxa"/>
            <w:vAlign w:val="bottom"/>
          </w:tcPr>
          <w:p w:rsidR="002A5C4B" w:rsidRPr="005E2A01" w:rsidRDefault="002A5C4B">
            <w:pPr>
              <w:pStyle w:val="ConsPlusNormal"/>
              <w:jc w:val="center"/>
            </w:pPr>
            <w:r w:rsidRPr="005E2A01">
              <w:t>1,27·10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82</w:t>
            </w:r>
            <w:r w:rsidRPr="005E2A01">
              <w:t>Sr</w:t>
            </w:r>
          </w:p>
        </w:tc>
        <w:tc>
          <w:tcPr>
            <w:tcW w:w="1984" w:type="dxa"/>
            <w:vAlign w:val="bottom"/>
          </w:tcPr>
          <w:p w:rsidR="002A5C4B" w:rsidRPr="005E2A01" w:rsidRDefault="002A5C4B">
            <w:pPr>
              <w:pStyle w:val="ConsPlusNormal"/>
              <w:jc w:val="center"/>
            </w:pPr>
            <w:r w:rsidRPr="005E2A01">
              <w:t>4,92·10</w:t>
            </w:r>
            <w:r w:rsidRPr="005E2A01">
              <w:rPr>
                <w:vertAlign w:val="superscript"/>
              </w:rPr>
              <w:t>-18</w:t>
            </w:r>
          </w:p>
        </w:tc>
        <w:tc>
          <w:tcPr>
            <w:tcW w:w="1984" w:type="dxa"/>
            <w:vAlign w:val="bottom"/>
          </w:tcPr>
          <w:p w:rsidR="002A5C4B" w:rsidRPr="005E2A01" w:rsidRDefault="002A5C4B">
            <w:pPr>
              <w:pStyle w:val="ConsPlusNormal"/>
              <w:jc w:val="center"/>
            </w:pPr>
            <w:r w:rsidRPr="005E2A01">
              <w:t>1,57·10</w:t>
            </w:r>
            <w:r w:rsidRPr="005E2A01">
              <w:rPr>
                <w:vertAlign w:val="superscript"/>
              </w:rPr>
              <w:t>-18</w:t>
            </w:r>
          </w:p>
        </w:tc>
        <w:tc>
          <w:tcPr>
            <w:tcW w:w="1984" w:type="dxa"/>
            <w:vAlign w:val="bottom"/>
          </w:tcPr>
          <w:p w:rsidR="002A5C4B" w:rsidRPr="005E2A01" w:rsidRDefault="002A5C4B">
            <w:pPr>
              <w:pStyle w:val="ConsPlusNormal"/>
              <w:jc w:val="center"/>
            </w:pPr>
            <w:r w:rsidRPr="005E2A01">
              <w:t>1,42·10</w:t>
            </w:r>
            <w:r w:rsidRPr="005E2A01">
              <w:rPr>
                <w:vertAlign w:val="superscript"/>
              </w:rPr>
              <w:t>-16</w:t>
            </w:r>
          </w:p>
        </w:tc>
        <w:tc>
          <w:tcPr>
            <w:tcW w:w="1984" w:type="dxa"/>
            <w:vAlign w:val="bottom"/>
          </w:tcPr>
          <w:p w:rsidR="002A5C4B" w:rsidRPr="005E2A01" w:rsidRDefault="002A5C4B">
            <w:pPr>
              <w:pStyle w:val="ConsPlusNormal"/>
              <w:jc w:val="center"/>
            </w:pPr>
            <w:r w:rsidRPr="005E2A01">
              <w:t>4,83·10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83</w:t>
            </w:r>
            <w:r w:rsidRPr="005E2A01">
              <w:t>Sr</w:t>
            </w:r>
          </w:p>
        </w:tc>
        <w:tc>
          <w:tcPr>
            <w:tcW w:w="1984" w:type="dxa"/>
            <w:vAlign w:val="bottom"/>
          </w:tcPr>
          <w:p w:rsidR="002A5C4B" w:rsidRPr="005E2A01" w:rsidRDefault="002A5C4B">
            <w:pPr>
              <w:pStyle w:val="ConsPlusNormal"/>
              <w:jc w:val="center"/>
            </w:pPr>
            <w:r w:rsidRPr="005E2A01">
              <w:t>3,6·10</w:t>
            </w:r>
            <w:r w:rsidRPr="005E2A01">
              <w:rPr>
                <w:vertAlign w:val="superscript"/>
              </w:rPr>
              <w:t>-14</w:t>
            </w:r>
          </w:p>
        </w:tc>
        <w:tc>
          <w:tcPr>
            <w:tcW w:w="1984" w:type="dxa"/>
            <w:vAlign w:val="bottom"/>
          </w:tcPr>
          <w:p w:rsidR="002A5C4B" w:rsidRPr="005E2A01" w:rsidRDefault="002A5C4B">
            <w:pPr>
              <w:pStyle w:val="ConsPlusNormal"/>
              <w:jc w:val="center"/>
            </w:pPr>
            <w:r w:rsidRPr="005E2A01">
              <w:t>7,61·10</w:t>
            </w:r>
            <w:r w:rsidRPr="005E2A01">
              <w:rPr>
                <w:vertAlign w:val="superscript"/>
              </w:rPr>
              <w:t>-16</w:t>
            </w:r>
          </w:p>
        </w:tc>
        <w:tc>
          <w:tcPr>
            <w:tcW w:w="1984" w:type="dxa"/>
            <w:vAlign w:val="bottom"/>
          </w:tcPr>
          <w:p w:rsidR="002A5C4B" w:rsidRPr="005E2A01" w:rsidRDefault="002A5C4B">
            <w:pPr>
              <w:pStyle w:val="ConsPlusNormal"/>
              <w:jc w:val="center"/>
            </w:pPr>
            <w:r w:rsidRPr="005E2A01">
              <w:t>5.2·10</w:t>
            </w:r>
            <w:r w:rsidRPr="005E2A01">
              <w:rPr>
                <w:vertAlign w:val="superscript"/>
              </w:rPr>
              <w:t>-14</w:t>
            </w:r>
          </w:p>
        </w:tc>
        <w:tc>
          <w:tcPr>
            <w:tcW w:w="1984" w:type="dxa"/>
            <w:vAlign w:val="bottom"/>
          </w:tcPr>
          <w:p w:rsidR="002A5C4B" w:rsidRPr="005E2A01" w:rsidRDefault="002A5C4B">
            <w:pPr>
              <w:pStyle w:val="ConsPlusNormal"/>
              <w:jc w:val="center"/>
            </w:pPr>
            <w:r w:rsidRPr="005E2A01">
              <w:t>2,26·10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85</w:t>
            </w:r>
            <w:r w:rsidRPr="005E2A01">
              <w:t>Sr</w:t>
            </w:r>
          </w:p>
        </w:tc>
        <w:tc>
          <w:tcPr>
            <w:tcW w:w="1984" w:type="dxa"/>
            <w:vAlign w:val="bottom"/>
          </w:tcPr>
          <w:p w:rsidR="002A5C4B" w:rsidRPr="005E2A01" w:rsidRDefault="002A5C4B">
            <w:pPr>
              <w:pStyle w:val="ConsPlusNormal"/>
              <w:jc w:val="center"/>
            </w:pPr>
            <w:r w:rsidRPr="005E2A01">
              <w:t>2,24·10</w:t>
            </w:r>
            <w:r w:rsidRPr="005E2A01">
              <w:rPr>
                <w:vertAlign w:val="superscript"/>
              </w:rPr>
              <w:t>-14</w:t>
            </w:r>
          </w:p>
        </w:tc>
        <w:tc>
          <w:tcPr>
            <w:tcW w:w="1984" w:type="dxa"/>
            <w:vAlign w:val="bottom"/>
          </w:tcPr>
          <w:p w:rsidR="002A5C4B" w:rsidRPr="005E2A01" w:rsidRDefault="002A5C4B">
            <w:pPr>
              <w:pStyle w:val="ConsPlusNormal"/>
              <w:jc w:val="center"/>
            </w:pPr>
            <w:r w:rsidRPr="005E2A01">
              <w:t>4,84·10</w:t>
            </w:r>
            <w:r w:rsidRPr="005E2A01">
              <w:rPr>
                <w:vertAlign w:val="superscript"/>
              </w:rPr>
              <w:t>-16</w:t>
            </w:r>
          </w:p>
        </w:tc>
        <w:tc>
          <w:tcPr>
            <w:tcW w:w="1984" w:type="dxa"/>
            <w:vAlign w:val="bottom"/>
          </w:tcPr>
          <w:p w:rsidR="002A5C4B" w:rsidRPr="005E2A01" w:rsidRDefault="002A5C4B">
            <w:pPr>
              <w:pStyle w:val="ConsPlusNormal"/>
              <w:jc w:val="center"/>
            </w:pPr>
            <w:r w:rsidRPr="005E2A01">
              <w:t>2,83·10</w:t>
            </w:r>
            <w:r w:rsidRPr="005E2A01">
              <w:rPr>
                <w:vertAlign w:val="superscript"/>
              </w:rPr>
              <w:t>-14</w:t>
            </w:r>
          </w:p>
        </w:tc>
        <w:tc>
          <w:tcPr>
            <w:tcW w:w="1984" w:type="dxa"/>
            <w:vAlign w:val="bottom"/>
          </w:tcPr>
          <w:p w:rsidR="002A5C4B" w:rsidRPr="005E2A01" w:rsidRDefault="002A5C4B">
            <w:pPr>
              <w:pStyle w:val="ConsPlusNormal"/>
              <w:jc w:val="center"/>
            </w:pPr>
            <w:r w:rsidRPr="005E2A01">
              <w:t>6,76·10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85m</w:t>
            </w:r>
            <w:r w:rsidRPr="005E2A01">
              <w:t>Sr</w:t>
            </w:r>
          </w:p>
        </w:tc>
        <w:tc>
          <w:tcPr>
            <w:tcW w:w="1984" w:type="dxa"/>
            <w:vAlign w:val="bottom"/>
          </w:tcPr>
          <w:p w:rsidR="002A5C4B" w:rsidRPr="005E2A01" w:rsidRDefault="002A5C4B">
            <w:pPr>
              <w:pStyle w:val="ConsPlusNormal"/>
              <w:jc w:val="center"/>
            </w:pPr>
            <w:r w:rsidRPr="005E2A01">
              <w:t>9,48·10</w:t>
            </w:r>
            <w:r w:rsidRPr="005E2A01">
              <w:rPr>
                <w:vertAlign w:val="superscript"/>
              </w:rPr>
              <w:t>-15</w:t>
            </w:r>
          </w:p>
        </w:tc>
        <w:tc>
          <w:tcPr>
            <w:tcW w:w="1984" w:type="dxa"/>
            <w:vAlign w:val="bottom"/>
          </w:tcPr>
          <w:p w:rsidR="002A5C4B" w:rsidRPr="005E2A01" w:rsidRDefault="002A5C4B">
            <w:pPr>
              <w:pStyle w:val="ConsPlusNormal"/>
              <w:jc w:val="center"/>
            </w:pPr>
            <w:r w:rsidRPr="005E2A01">
              <w:t>2,02·10</w:t>
            </w:r>
            <w:r w:rsidRPr="005E2A01">
              <w:rPr>
                <w:vertAlign w:val="superscript"/>
              </w:rPr>
              <w:t>-16</w:t>
            </w:r>
          </w:p>
        </w:tc>
        <w:tc>
          <w:tcPr>
            <w:tcW w:w="1984" w:type="dxa"/>
            <w:vAlign w:val="bottom"/>
          </w:tcPr>
          <w:p w:rsidR="002A5C4B" w:rsidRPr="005E2A01" w:rsidRDefault="002A5C4B">
            <w:pPr>
              <w:pStyle w:val="ConsPlusNormal"/>
              <w:jc w:val="center"/>
            </w:pPr>
            <w:r w:rsidRPr="005E2A01">
              <w:t>1.23·10</w:t>
            </w:r>
            <w:r w:rsidRPr="005E2A01">
              <w:rPr>
                <w:vertAlign w:val="superscript"/>
              </w:rPr>
              <w:t>-14</w:t>
            </w:r>
          </w:p>
        </w:tc>
        <w:tc>
          <w:tcPr>
            <w:tcW w:w="1984" w:type="dxa"/>
            <w:vAlign w:val="bottom"/>
          </w:tcPr>
          <w:p w:rsidR="002A5C4B" w:rsidRPr="005E2A01" w:rsidRDefault="002A5C4B">
            <w:pPr>
              <w:pStyle w:val="ConsPlusNormal"/>
              <w:jc w:val="center"/>
            </w:pPr>
            <w:r w:rsidRPr="005E2A01">
              <w:t>2,57·10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87m</w:t>
            </w:r>
            <w:r w:rsidRPr="005E2A01">
              <w:t>Sr</w:t>
            </w:r>
          </w:p>
        </w:tc>
        <w:tc>
          <w:tcPr>
            <w:tcW w:w="1984" w:type="dxa"/>
            <w:vAlign w:val="bottom"/>
          </w:tcPr>
          <w:p w:rsidR="002A5C4B" w:rsidRPr="005E2A01" w:rsidRDefault="002A5C4B">
            <w:pPr>
              <w:pStyle w:val="ConsPlusNormal"/>
              <w:jc w:val="center"/>
            </w:pPr>
            <w:r w:rsidRPr="005E2A01">
              <w:t>1.41·10</w:t>
            </w:r>
            <w:r w:rsidRPr="005E2A01">
              <w:rPr>
                <w:vertAlign w:val="superscript"/>
              </w:rPr>
              <w:t>-14</w:t>
            </w:r>
          </w:p>
        </w:tc>
        <w:tc>
          <w:tcPr>
            <w:tcW w:w="1984" w:type="dxa"/>
            <w:vAlign w:val="bottom"/>
          </w:tcPr>
          <w:p w:rsidR="002A5C4B" w:rsidRPr="005E2A01" w:rsidRDefault="002A5C4B">
            <w:pPr>
              <w:pStyle w:val="ConsPlusNormal"/>
              <w:jc w:val="center"/>
            </w:pPr>
            <w:r w:rsidRPr="005E2A01">
              <w:t>3,04·10</w:t>
            </w:r>
            <w:r w:rsidRPr="005E2A01">
              <w:rPr>
                <w:vertAlign w:val="superscript"/>
              </w:rPr>
              <w:t>-16</w:t>
            </w:r>
          </w:p>
        </w:tc>
        <w:tc>
          <w:tcPr>
            <w:tcW w:w="1984" w:type="dxa"/>
            <w:vAlign w:val="bottom"/>
          </w:tcPr>
          <w:p w:rsidR="002A5C4B" w:rsidRPr="005E2A01" w:rsidRDefault="002A5C4B">
            <w:pPr>
              <w:pStyle w:val="ConsPlusNormal"/>
              <w:jc w:val="center"/>
            </w:pPr>
            <w:r w:rsidRPr="005E2A01">
              <w:t>2.15·10</w:t>
            </w:r>
            <w:r w:rsidRPr="005E2A01">
              <w:rPr>
                <w:vertAlign w:val="superscript"/>
              </w:rPr>
              <w:t>-14</w:t>
            </w:r>
          </w:p>
        </w:tc>
        <w:tc>
          <w:tcPr>
            <w:tcW w:w="1984" w:type="dxa"/>
            <w:vAlign w:val="bottom"/>
          </w:tcPr>
          <w:p w:rsidR="002A5C4B" w:rsidRPr="005E2A01" w:rsidRDefault="002A5C4B">
            <w:pPr>
              <w:pStyle w:val="ConsPlusNormal"/>
              <w:jc w:val="center"/>
            </w:pPr>
            <w:r w:rsidRPr="005E2A01">
              <w:t>4,02·10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89</w:t>
            </w:r>
            <w:r w:rsidRPr="005E2A01">
              <w:t>Sr</w:t>
            </w:r>
          </w:p>
        </w:tc>
        <w:tc>
          <w:tcPr>
            <w:tcW w:w="1984" w:type="dxa"/>
            <w:vAlign w:val="bottom"/>
          </w:tcPr>
          <w:p w:rsidR="002A5C4B" w:rsidRPr="005E2A01" w:rsidRDefault="002A5C4B">
            <w:pPr>
              <w:pStyle w:val="ConsPlusNormal"/>
              <w:jc w:val="center"/>
            </w:pPr>
            <w:r w:rsidRPr="005E2A01">
              <w:t>4,37·10</w:t>
            </w:r>
            <w:r w:rsidRPr="005E2A01">
              <w:rPr>
                <w:vertAlign w:val="superscript"/>
              </w:rPr>
              <w:t>-16</w:t>
            </w:r>
          </w:p>
        </w:tc>
        <w:tc>
          <w:tcPr>
            <w:tcW w:w="1984" w:type="dxa"/>
            <w:vAlign w:val="bottom"/>
          </w:tcPr>
          <w:p w:rsidR="002A5C4B" w:rsidRPr="005E2A01" w:rsidRDefault="002A5C4B">
            <w:pPr>
              <w:pStyle w:val="ConsPlusNormal"/>
              <w:jc w:val="center"/>
            </w:pPr>
            <w:r w:rsidRPr="005E2A01">
              <w:t>6,86·10</w:t>
            </w:r>
            <w:r w:rsidRPr="005E2A01">
              <w:rPr>
                <w:vertAlign w:val="superscript"/>
              </w:rPr>
              <w:t>-17</w:t>
            </w:r>
          </w:p>
        </w:tc>
        <w:tc>
          <w:tcPr>
            <w:tcW w:w="1984" w:type="dxa"/>
            <w:vAlign w:val="bottom"/>
          </w:tcPr>
          <w:p w:rsidR="002A5C4B" w:rsidRPr="005E2A01" w:rsidRDefault="002A5C4B">
            <w:pPr>
              <w:pStyle w:val="ConsPlusNormal"/>
              <w:jc w:val="center"/>
            </w:pPr>
            <w:r w:rsidRPr="005E2A01">
              <w:t>3,69·10</w:t>
            </w:r>
            <w:r w:rsidRPr="005E2A01">
              <w:rPr>
                <w:vertAlign w:val="superscript"/>
              </w:rPr>
              <w:t>-14</w:t>
            </w:r>
          </w:p>
        </w:tc>
        <w:tc>
          <w:tcPr>
            <w:tcW w:w="1984" w:type="dxa"/>
            <w:vAlign w:val="bottom"/>
          </w:tcPr>
          <w:p w:rsidR="002A5C4B" w:rsidRPr="005E2A01" w:rsidRDefault="002A5C4B">
            <w:pPr>
              <w:pStyle w:val="ConsPlusNormal"/>
              <w:jc w:val="center"/>
            </w:pPr>
            <w:r w:rsidRPr="005E2A01">
              <w:t>6,66·10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90</w:t>
            </w:r>
            <w:r w:rsidRPr="005E2A01">
              <w:t>Sr</w:t>
            </w:r>
          </w:p>
        </w:tc>
        <w:tc>
          <w:tcPr>
            <w:tcW w:w="1984" w:type="dxa"/>
            <w:vAlign w:val="bottom"/>
          </w:tcPr>
          <w:p w:rsidR="002A5C4B" w:rsidRPr="005E2A01" w:rsidRDefault="002A5C4B">
            <w:pPr>
              <w:pStyle w:val="ConsPlusNormal"/>
              <w:jc w:val="center"/>
            </w:pPr>
            <w:r w:rsidRPr="005E2A01">
              <w:t>9,83·10</w:t>
            </w:r>
            <w:r w:rsidRPr="005E2A01">
              <w:rPr>
                <w:vertAlign w:val="superscript"/>
              </w:rPr>
              <w:t>-17</w:t>
            </w:r>
          </w:p>
        </w:tc>
        <w:tc>
          <w:tcPr>
            <w:tcW w:w="1984" w:type="dxa"/>
            <w:vAlign w:val="bottom"/>
          </w:tcPr>
          <w:p w:rsidR="002A5C4B" w:rsidRPr="005E2A01" w:rsidRDefault="002A5C4B">
            <w:pPr>
              <w:pStyle w:val="ConsPlusNormal"/>
              <w:jc w:val="center"/>
            </w:pPr>
            <w:r w:rsidRPr="005E2A01">
              <w:t>1,64·10</w:t>
            </w:r>
            <w:r w:rsidRPr="005E2A01">
              <w:rPr>
                <w:vertAlign w:val="superscript"/>
              </w:rPr>
              <w:t>-18</w:t>
            </w:r>
          </w:p>
        </w:tc>
        <w:tc>
          <w:tcPr>
            <w:tcW w:w="1984" w:type="dxa"/>
            <w:vAlign w:val="bottom"/>
          </w:tcPr>
          <w:p w:rsidR="002A5C4B" w:rsidRPr="005E2A01" w:rsidRDefault="002A5C4B">
            <w:pPr>
              <w:pStyle w:val="ConsPlusNormal"/>
              <w:jc w:val="center"/>
            </w:pPr>
            <w:r w:rsidRPr="005E2A01">
              <w:t>9,20·10</w:t>
            </w:r>
            <w:r w:rsidRPr="005E2A01">
              <w:rPr>
                <w:vertAlign w:val="superscript"/>
              </w:rPr>
              <w:t>-15</w:t>
            </w:r>
          </w:p>
        </w:tc>
        <w:tc>
          <w:tcPr>
            <w:tcW w:w="1984" w:type="dxa"/>
            <w:vAlign w:val="bottom"/>
          </w:tcPr>
          <w:p w:rsidR="002A5C4B" w:rsidRPr="005E2A01" w:rsidRDefault="002A5C4B">
            <w:pPr>
              <w:pStyle w:val="ConsPlusNormal"/>
              <w:jc w:val="center"/>
            </w:pPr>
            <w:r w:rsidRPr="005E2A01">
              <w:t>1,40·10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91</w:t>
            </w:r>
            <w:r w:rsidRPr="005E2A01">
              <w:t>Sr</w:t>
            </w:r>
          </w:p>
        </w:tc>
        <w:tc>
          <w:tcPr>
            <w:tcW w:w="1984" w:type="dxa"/>
            <w:vAlign w:val="bottom"/>
          </w:tcPr>
          <w:p w:rsidR="002A5C4B" w:rsidRPr="005E2A01" w:rsidRDefault="002A5C4B">
            <w:pPr>
              <w:pStyle w:val="ConsPlusNormal"/>
              <w:jc w:val="center"/>
            </w:pPr>
            <w:r w:rsidRPr="005E2A01">
              <w:t>3,27·10</w:t>
            </w:r>
            <w:r w:rsidRPr="005E2A01">
              <w:rPr>
                <w:vertAlign w:val="superscript"/>
              </w:rPr>
              <w:t>-14</w:t>
            </w:r>
          </w:p>
        </w:tc>
        <w:tc>
          <w:tcPr>
            <w:tcW w:w="1984" w:type="dxa"/>
            <w:vAlign w:val="bottom"/>
          </w:tcPr>
          <w:p w:rsidR="002A5C4B" w:rsidRPr="005E2A01" w:rsidRDefault="002A5C4B">
            <w:pPr>
              <w:pStyle w:val="ConsPlusNormal"/>
              <w:jc w:val="center"/>
            </w:pPr>
            <w:r w:rsidRPr="005E2A01">
              <w:t>7,27·10</w:t>
            </w:r>
            <w:r w:rsidRPr="005E2A01">
              <w:rPr>
                <w:vertAlign w:val="superscript"/>
              </w:rPr>
              <w:t>-16</w:t>
            </w:r>
          </w:p>
        </w:tc>
        <w:tc>
          <w:tcPr>
            <w:tcW w:w="1984" w:type="dxa"/>
            <w:vAlign w:val="bottom"/>
          </w:tcPr>
          <w:p w:rsidR="002A5C4B" w:rsidRPr="005E2A01" w:rsidRDefault="002A5C4B">
            <w:pPr>
              <w:pStyle w:val="ConsPlusNormal"/>
              <w:jc w:val="center"/>
            </w:pPr>
            <w:r w:rsidRPr="005E2A01">
              <w:t>8,14·10</w:t>
            </w:r>
            <w:r w:rsidRPr="005E2A01">
              <w:rPr>
                <w:vertAlign w:val="superscript"/>
              </w:rPr>
              <w:t>-14</w:t>
            </w:r>
          </w:p>
        </w:tc>
        <w:tc>
          <w:tcPr>
            <w:tcW w:w="1984" w:type="dxa"/>
            <w:vAlign w:val="bottom"/>
          </w:tcPr>
          <w:p w:rsidR="002A5C4B" w:rsidRPr="005E2A01" w:rsidRDefault="002A5C4B">
            <w:pPr>
              <w:pStyle w:val="ConsPlusNormal"/>
              <w:jc w:val="center"/>
            </w:pPr>
            <w:r w:rsidRPr="005E2A01">
              <w:t>7,53·10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92</w:t>
            </w:r>
            <w:r w:rsidRPr="005E2A01">
              <w:t>Sr</w:t>
            </w:r>
          </w:p>
        </w:tc>
        <w:tc>
          <w:tcPr>
            <w:tcW w:w="1984" w:type="dxa"/>
            <w:vAlign w:val="bottom"/>
          </w:tcPr>
          <w:p w:rsidR="002A5C4B" w:rsidRPr="005E2A01" w:rsidRDefault="002A5C4B">
            <w:pPr>
              <w:pStyle w:val="ConsPlusNormal"/>
              <w:jc w:val="center"/>
            </w:pPr>
            <w:r w:rsidRPr="005E2A01">
              <w:t>6,41·10</w:t>
            </w:r>
            <w:r w:rsidRPr="005E2A01">
              <w:rPr>
                <w:vertAlign w:val="superscript"/>
              </w:rPr>
              <w:t>-14</w:t>
            </w:r>
          </w:p>
        </w:tc>
        <w:tc>
          <w:tcPr>
            <w:tcW w:w="1984" w:type="dxa"/>
            <w:vAlign w:val="bottom"/>
          </w:tcPr>
          <w:p w:rsidR="002A5C4B" w:rsidRPr="005E2A01" w:rsidRDefault="002A5C4B">
            <w:pPr>
              <w:pStyle w:val="ConsPlusNormal"/>
              <w:jc w:val="center"/>
            </w:pPr>
            <w:r w:rsidRPr="005E2A01">
              <w:t>1,23·10</w:t>
            </w:r>
            <w:r w:rsidRPr="005E2A01">
              <w:rPr>
                <w:vertAlign w:val="superscript"/>
              </w:rPr>
              <w:t>-15</w:t>
            </w:r>
          </w:p>
        </w:tc>
        <w:tc>
          <w:tcPr>
            <w:tcW w:w="1984" w:type="dxa"/>
            <w:vAlign w:val="bottom"/>
          </w:tcPr>
          <w:p w:rsidR="002A5C4B" w:rsidRPr="005E2A01" w:rsidRDefault="002A5C4B">
            <w:pPr>
              <w:pStyle w:val="ConsPlusNormal"/>
              <w:jc w:val="center"/>
            </w:pPr>
            <w:r w:rsidRPr="005E2A01">
              <w:t>8,56·10</w:t>
            </w:r>
            <w:r w:rsidRPr="005E2A01">
              <w:rPr>
                <w:vertAlign w:val="superscript"/>
              </w:rPr>
              <w:t>-14</w:t>
            </w:r>
          </w:p>
        </w:tc>
        <w:tc>
          <w:tcPr>
            <w:tcW w:w="1984" w:type="dxa"/>
            <w:vAlign w:val="bottom"/>
          </w:tcPr>
          <w:p w:rsidR="002A5C4B" w:rsidRPr="005E2A01" w:rsidRDefault="002A5C4B">
            <w:pPr>
              <w:pStyle w:val="ConsPlusNormal"/>
              <w:jc w:val="center"/>
            </w:pPr>
            <w:r w:rsidRPr="005E2A01">
              <w:t>1,86·10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172</w:t>
            </w:r>
            <w:r w:rsidRPr="005E2A01">
              <w:t>Ta</w:t>
            </w:r>
          </w:p>
        </w:tc>
        <w:tc>
          <w:tcPr>
            <w:tcW w:w="1984" w:type="dxa"/>
            <w:vAlign w:val="bottom"/>
          </w:tcPr>
          <w:p w:rsidR="002A5C4B" w:rsidRPr="005E2A01" w:rsidRDefault="002A5C4B">
            <w:pPr>
              <w:pStyle w:val="ConsPlusNormal"/>
              <w:jc w:val="center"/>
            </w:pPr>
            <w:r w:rsidRPr="005E2A01">
              <w:t>7,1·10</w:t>
            </w:r>
            <w:r w:rsidRPr="005E2A01">
              <w:rPr>
                <w:vertAlign w:val="superscript"/>
              </w:rPr>
              <w:t>-14</w:t>
            </w:r>
          </w:p>
        </w:tc>
        <w:tc>
          <w:tcPr>
            <w:tcW w:w="1984" w:type="dxa"/>
            <w:vAlign w:val="bottom"/>
          </w:tcPr>
          <w:p w:rsidR="002A5C4B" w:rsidRPr="005E2A01" w:rsidRDefault="002A5C4B">
            <w:pPr>
              <w:pStyle w:val="ConsPlusNormal"/>
              <w:jc w:val="center"/>
            </w:pPr>
            <w:r w:rsidRPr="005E2A01">
              <w:t>1,49·10</w:t>
            </w:r>
            <w:r w:rsidRPr="005E2A01">
              <w:rPr>
                <w:vertAlign w:val="superscript"/>
              </w:rPr>
              <w:t>-15</w:t>
            </w:r>
          </w:p>
        </w:tc>
        <w:tc>
          <w:tcPr>
            <w:tcW w:w="1984" w:type="dxa"/>
            <w:vAlign w:val="bottom"/>
          </w:tcPr>
          <w:p w:rsidR="002A5C4B" w:rsidRPr="005E2A01" w:rsidRDefault="002A5C4B">
            <w:pPr>
              <w:pStyle w:val="ConsPlusNormal"/>
              <w:jc w:val="center"/>
            </w:pPr>
            <w:r w:rsidRPr="005E2A01">
              <w:t>1.16·10</w:t>
            </w:r>
            <w:r w:rsidRPr="005E2A01">
              <w:rPr>
                <w:vertAlign w:val="superscript"/>
              </w:rPr>
              <w:t>-13</w:t>
            </w:r>
          </w:p>
        </w:tc>
        <w:tc>
          <w:tcPr>
            <w:tcW w:w="1984" w:type="dxa"/>
            <w:vAlign w:val="bottom"/>
          </w:tcPr>
          <w:p w:rsidR="002A5C4B" w:rsidRPr="005E2A01" w:rsidRDefault="002A5C4B">
            <w:pPr>
              <w:pStyle w:val="ConsPlusNormal"/>
              <w:jc w:val="center"/>
            </w:pPr>
            <w:r w:rsidRPr="005E2A01">
              <w:t>6,58·10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173</w:t>
            </w:r>
            <w:r w:rsidRPr="005E2A01">
              <w:t>Ta</w:t>
            </w:r>
          </w:p>
        </w:tc>
        <w:tc>
          <w:tcPr>
            <w:tcW w:w="1984" w:type="dxa"/>
            <w:vAlign w:val="bottom"/>
          </w:tcPr>
          <w:p w:rsidR="002A5C4B" w:rsidRPr="005E2A01" w:rsidRDefault="002A5C4B">
            <w:pPr>
              <w:pStyle w:val="ConsPlusNormal"/>
              <w:jc w:val="center"/>
            </w:pPr>
            <w:r w:rsidRPr="005E2A01">
              <w:t>2,55·10</w:t>
            </w:r>
            <w:r w:rsidRPr="005E2A01">
              <w:rPr>
                <w:vertAlign w:val="superscript"/>
              </w:rPr>
              <w:t>-14</w:t>
            </w:r>
          </w:p>
        </w:tc>
        <w:tc>
          <w:tcPr>
            <w:tcW w:w="1984" w:type="dxa"/>
            <w:vAlign w:val="bottom"/>
          </w:tcPr>
          <w:p w:rsidR="002A5C4B" w:rsidRPr="005E2A01" w:rsidRDefault="002A5C4B">
            <w:pPr>
              <w:pStyle w:val="ConsPlusNormal"/>
              <w:jc w:val="center"/>
            </w:pPr>
            <w:r w:rsidRPr="005E2A01">
              <w:t>5,75·10</w:t>
            </w:r>
            <w:r w:rsidRPr="005E2A01">
              <w:rPr>
                <w:vertAlign w:val="superscript"/>
              </w:rPr>
              <w:t>-16</w:t>
            </w:r>
          </w:p>
        </w:tc>
        <w:tc>
          <w:tcPr>
            <w:tcW w:w="1984" w:type="dxa"/>
            <w:vAlign w:val="bottom"/>
          </w:tcPr>
          <w:p w:rsidR="002A5C4B" w:rsidRPr="005E2A01" w:rsidRDefault="002A5C4B">
            <w:pPr>
              <w:pStyle w:val="ConsPlusNormal"/>
              <w:jc w:val="center"/>
            </w:pPr>
            <w:r w:rsidRPr="005E2A01">
              <w:t>5,08·10</w:t>
            </w:r>
            <w:r w:rsidRPr="005E2A01">
              <w:rPr>
                <w:vertAlign w:val="superscript"/>
              </w:rPr>
              <w:t>-14</w:t>
            </w:r>
          </w:p>
        </w:tc>
        <w:tc>
          <w:tcPr>
            <w:tcW w:w="1984" w:type="dxa"/>
            <w:vAlign w:val="bottom"/>
          </w:tcPr>
          <w:p w:rsidR="002A5C4B" w:rsidRPr="005E2A01" w:rsidRDefault="002A5C4B">
            <w:pPr>
              <w:pStyle w:val="ConsPlusNormal"/>
              <w:jc w:val="center"/>
            </w:pPr>
            <w:r w:rsidRPr="005E2A01">
              <w:t>3,80·10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174</w:t>
            </w:r>
            <w:r w:rsidRPr="005E2A01">
              <w:t>Ta</w:t>
            </w:r>
          </w:p>
        </w:tc>
        <w:tc>
          <w:tcPr>
            <w:tcW w:w="1984" w:type="dxa"/>
            <w:vAlign w:val="bottom"/>
          </w:tcPr>
          <w:p w:rsidR="002A5C4B" w:rsidRPr="005E2A01" w:rsidRDefault="002A5C4B">
            <w:pPr>
              <w:pStyle w:val="ConsPlusNormal"/>
              <w:jc w:val="center"/>
            </w:pPr>
            <w:r w:rsidRPr="005E2A01">
              <w:t>2.75·10</w:t>
            </w:r>
            <w:r w:rsidRPr="005E2A01">
              <w:rPr>
                <w:vertAlign w:val="superscript"/>
              </w:rPr>
              <w:t>-14</w:t>
            </w:r>
          </w:p>
        </w:tc>
        <w:tc>
          <w:tcPr>
            <w:tcW w:w="1984" w:type="dxa"/>
            <w:vAlign w:val="bottom"/>
          </w:tcPr>
          <w:p w:rsidR="002A5C4B" w:rsidRPr="005E2A01" w:rsidRDefault="002A5C4B">
            <w:pPr>
              <w:pStyle w:val="ConsPlusNormal"/>
              <w:jc w:val="center"/>
            </w:pPr>
            <w:r w:rsidRPr="005E2A01">
              <w:t>6,15·10</w:t>
            </w:r>
            <w:r w:rsidRPr="005E2A01">
              <w:rPr>
                <w:vertAlign w:val="superscript"/>
              </w:rPr>
              <w:t>-16</w:t>
            </w:r>
          </w:p>
        </w:tc>
        <w:tc>
          <w:tcPr>
            <w:tcW w:w="1984" w:type="dxa"/>
            <w:vAlign w:val="bottom"/>
          </w:tcPr>
          <w:p w:rsidR="002A5C4B" w:rsidRPr="005E2A01" w:rsidRDefault="002A5C4B">
            <w:pPr>
              <w:pStyle w:val="ConsPlusNormal"/>
              <w:jc w:val="center"/>
            </w:pPr>
            <w:r w:rsidRPr="005E2A01">
              <w:t>5,36·10</w:t>
            </w:r>
            <w:r w:rsidRPr="005E2A01">
              <w:rPr>
                <w:vertAlign w:val="superscript"/>
              </w:rPr>
              <w:t>-14</w:t>
            </w:r>
          </w:p>
        </w:tc>
        <w:tc>
          <w:tcPr>
            <w:tcW w:w="1984" w:type="dxa"/>
            <w:vAlign w:val="bottom"/>
          </w:tcPr>
          <w:p w:rsidR="002A5C4B" w:rsidRPr="005E2A01" w:rsidRDefault="002A5C4B">
            <w:pPr>
              <w:pStyle w:val="ConsPlusNormal"/>
              <w:jc w:val="center"/>
            </w:pPr>
            <w:r w:rsidRPr="005E2A01">
              <w:t>3,75·10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175</w:t>
            </w:r>
            <w:r w:rsidRPr="005E2A01">
              <w:t>Ta</w:t>
            </w:r>
          </w:p>
        </w:tc>
        <w:tc>
          <w:tcPr>
            <w:tcW w:w="1984" w:type="dxa"/>
            <w:vAlign w:val="bottom"/>
          </w:tcPr>
          <w:p w:rsidR="002A5C4B" w:rsidRPr="005E2A01" w:rsidRDefault="002A5C4B">
            <w:pPr>
              <w:pStyle w:val="ConsPlusNormal"/>
              <w:jc w:val="center"/>
            </w:pPr>
            <w:r w:rsidRPr="005E2A01">
              <w:t>4,24·10</w:t>
            </w:r>
            <w:r w:rsidRPr="005E2A01">
              <w:rPr>
                <w:vertAlign w:val="superscript"/>
              </w:rPr>
              <w:t>-14</w:t>
            </w:r>
          </w:p>
        </w:tc>
        <w:tc>
          <w:tcPr>
            <w:tcW w:w="1984" w:type="dxa"/>
            <w:vAlign w:val="bottom"/>
          </w:tcPr>
          <w:p w:rsidR="002A5C4B" w:rsidRPr="005E2A01" w:rsidRDefault="002A5C4B">
            <w:pPr>
              <w:pStyle w:val="ConsPlusNormal"/>
              <w:jc w:val="center"/>
            </w:pPr>
            <w:r w:rsidRPr="005E2A01">
              <w:t>8,49·10</w:t>
            </w:r>
            <w:r w:rsidRPr="005E2A01">
              <w:rPr>
                <w:vertAlign w:val="superscript"/>
              </w:rPr>
              <w:t>-16</w:t>
            </w:r>
          </w:p>
        </w:tc>
        <w:tc>
          <w:tcPr>
            <w:tcW w:w="1984" w:type="dxa"/>
            <w:vAlign w:val="bottom"/>
          </w:tcPr>
          <w:p w:rsidR="002A5C4B" w:rsidRPr="005E2A01" w:rsidRDefault="002A5C4B">
            <w:pPr>
              <w:pStyle w:val="ConsPlusNormal"/>
              <w:jc w:val="center"/>
            </w:pPr>
            <w:r w:rsidRPr="005E2A01">
              <w:t>5,32·10</w:t>
            </w:r>
            <w:r w:rsidRPr="005E2A01">
              <w:rPr>
                <w:vertAlign w:val="superscript"/>
              </w:rPr>
              <w:t>-14</w:t>
            </w:r>
          </w:p>
        </w:tc>
        <w:tc>
          <w:tcPr>
            <w:tcW w:w="1984" w:type="dxa"/>
            <w:vAlign w:val="bottom"/>
          </w:tcPr>
          <w:p w:rsidR="002A5C4B" w:rsidRPr="005E2A01" w:rsidRDefault="002A5C4B">
            <w:pPr>
              <w:pStyle w:val="ConsPlusNormal"/>
              <w:jc w:val="center"/>
            </w:pPr>
            <w:r w:rsidRPr="005E2A01">
              <w:t>1.09·10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176</w:t>
            </w:r>
            <w:r w:rsidRPr="005E2A01">
              <w:t>Ta</w:t>
            </w:r>
          </w:p>
        </w:tc>
        <w:tc>
          <w:tcPr>
            <w:tcW w:w="1984" w:type="dxa"/>
            <w:vAlign w:val="bottom"/>
          </w:tcPr>
          <w:p w:rsidR="002A5C4B" w:rsidRPr="005E2A01" w:rsidRDefault="002A5C4B">
            <w:pPr>
              <w:pStyle w:val="ConsPlusNormal"/>
              <w:jc w:val="center"/>
            </w:pPr>
            <w:r w:rsidRPr="005E2A01">
              <w:t>1,03·10</w:t>
            </w:r>
            <w:r w:rsidRPr="005E2A01">
              <w:rPr>
                <w:vertAlign w:val="superscript"/>
              </w:rPr>
              <w:t>-13</w:t>
            </w:r>
          </w:p>
        </w:tc>
        <w:tc>
          <w:tcPr>
            <w:tcW w:w="1984" w:type="dxa"/>
            <w:vAlign w:val="bottom"/>
          </w:tcPr>
          <w:p w:rsidR="002A5C4B" w:rsidRPr="005E2A01" w:rsidRDefault="002A5C4B">
            <w:pPr>
              <w:pStyle w:val="ConsPlusNormal"/>
              <w:jc w:val="center"/>
            </w:pPr>
            <w:r w:rsidRPr="005E2A01">
              <w:t>1,93·10</w:t>
            </w:r>
            <w:r w:rsidRPr="005E2A01">
              <w:rPr>
                <w:vertAlign w:val="superscript"/>
              </w:rPr>
              <w:t>-15</w:t>
            </w:r>
          </w:p>
        </w:tc>
        <w:tc>
          <w:tcPr>
            <w:tcW w:w="1984" w:type="dxa"/>
            <w:vAlign w:val="bottom"/>
          </w:tcPr>
          <w:p w:rsidR="002A5C4B" w:rsidRPr="005E2A01" w:rsidRDefault="002A5C4B">
            <w:pPr>
              <w:pStyle w:val="ConsPlusNormal"/>
              <w:jc w:val="center"/>
            </w:pPr>
            <w:r w:rsidRPr="005E2A01">
              <w:t>1,25·10</w:t>
            </w:r>
            <w:r w:rsidRPr="005E2A01">
              <w:rPr>
                <w:vertAlign w:val="superscript"/>
              </w:rPr>
              <w:t>-13</w:t>
            </w:r>
          </w:p>
        </w:tc>
        <w:tc>
          <w:tcPr>
            <w:tcW w:w="1984" w:type="dxa"/>
            <w:vAlign w:val="bottom"/>
          </w:tcPr>
          <w:p w:rsidR="002A5C4B" w:rsidRPr="005E2A01" w:rsidRDefault="002A5C4B">
            <w:pPr>
              <w:pStyle w:val="ConsPlusNormal"/>
              <w:jc w:val="center"/>
            </w:pPr>
            <w:r w:rsidRPr="005E2A01">
              <w:t>2,75·10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177</w:t>
            </w:r>
            <w:r w:rsidRPr="005E2A01">
              <w:t>Ta</w:t>
            </w:r>
          </w:p>
        </w:tc>
        <w:tc>
          <w:tcPr>
            <w:tcW w:w="1984" w:type="dxa"/>
            <w:vAlign w:val="bottom"/>
          </w:tcPr>
          <w:p w:rsidR="002A5C4B" w:rsidRPr="005E2A01" w:rsidRDefault="002A5C4B">
            <w:pPr>
              <w:pStyle w:val="ConsPlusNormal"/>
              <w:jc w:val="center"/>
            </w:pPr>
            <w:r w:rsidRPr="005E2A01">
              <w:t>2,15·10</w:t>
            </w:r>
            <w:r w:rsidRPr="005E2A01">
              <w:rPr>
                <w:vertAlign w:val="superscript"/>
              </w:rPr>
              <w:t>-15</w:t>
            </w:r>
          </w:p>
        </w:tc>
        <w:tc>
          <w:tcPr>
            <w:tcW w:w="1984" w:type="dxa"/>
            <w:vAlign w:val="bottom"/>
          </w:tcPr>
          <w:p w:rsidR="002A5C4B" w:rsidRPr="005E2A01" w:rsidRDefault="002A5C4B">
            <w:pPr>
              <w:pStyle w:val="ConsPlusNormal"/>
              <w:jc w:val="center"/>
            </w:pPr>
            <w:r w:rsidRPr="005E2A01">
              <w:t>5,87·10</w:t>
            </w:r>
            <w:r w:rsidRPr="005E2A01">
              <w:rPr>
                <w:vertAlign w:val="superscript"/>
              </w:rPr>
              <w:t>-17</w:t>
            </w:r>
          </w:p>
        </w:tc>
        <w:tc>
          <w:tcPr>
            <w:tcW w:w="1984" w:type="dxa"/>
            <w:vAlign w:val="bottom"/>
          </w:tcPr>
          <w:p w:rsidR="002A5C4B" w:rsidRPr="005E2A01" w:rsidRDefault="002A5C4B">
            <w:pPr>
              <w:pStyle w:val="ConsPlusNormal"/>
              <w:jc w:val="center"/>
            </w:pPr>
            <w:r w:rsidRPr="005E2A01">
              <w:t>3,36·10</w:t>
            </w:r>
            <w:r w:rsidRPr="005E2A01">
              <w:rPr>
                <w:vertAlign w:val="superscript"/>
              </w:rPr>
              <w:t>-15</w:t>
            </w:r>
          </w:p>
        </w:tc>
        <w:tc>
          <w:tcPr>
            <w:tcW w:w="1984" w:type="dxa"/>
            <w:vAlign w:val="bottom"/>
          </w:tcPr>
          <w:p w:rsidR="002A5C4B" w:rsidRPr="005E2A01" w:rsidRDefault="002A5C4B">
            <w:pPr>
              <w:pStyle w:val="ConsPlusNormal"/>
              <w:jc w:val="center"/>
            </w:pPr>
            <w:r w:rsidRPr="005E2A01">
              <w:t>8,00·10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178</w:t>
            </w:r>
            <w:r w:rsidRPr="005E2A01">
              <w:t>Ta</w:t>
            </w:r>
          </w:p>
        </w:tc>
        <w:tc>
          <w:tcPr>
            <w:tcW w:w="1984" w:type="dxa"/>
            <w:vAlign w:val="bottom"/>
          </w:tcPr>
          <w:p w:rsidR="002A5C4B" w:rsidRPr="005E2A01" w:rsidRDefault="002A5C4B">
            <w:pPr>
              <w:pStyle w:val="ConsPlusNormal"/>
              <w:jc w:val="center"/>
            </w:pPr>
            <w:r w:rsidRPr="005E2A01">
              <w:t>4,12·10</w:t>
            </w:r>
            <w:r w:rsidRPr="005E2A01">
              <w:rPr>
                <w:vertAlign w:val="superscript"/>
              </w:rPr>
              <w:t>-15</w:t>
            </w:r>
          </w:p>
        </w:tc>
        <w:tc>
          <w:tcPr>
            <w:tcW w:w="1984" w:type="dxa"/>
            <w:vAlign w:val="bottom"/>
          </w:tcPr>
          <w:p w:rsidR="002A5C4B" w:rsidRPr="005E2A01" w:rsidRDefault="002A5C4B">
            <w:pPr>
              <w:pStyle w:val="ConsPlusNormal"/>
              <w:jc w:val="center"/>
            </w:pPr>
            <w:r w:rsidRPr="005E2A01">
              <w:t>9,61·10</w:t>
            </w:r>
            <w:r w:rsidRPr="005E2A01">
              <w:rPr>
                <w:vertAlign w:val="superscript"/>
              </w:rPr>
              <w:t>-17</w:t>
            </w:r>
          </w:p>
        </w:tc>
        <w:tc>
          <w:tcPr>
            <w:tcW w:w="1984" w:type="dxa"/>
            <w:vAlign w:val="bottom"/>
          </w:tcPr>
          <w:p w:rsidR="002A5C4B" w:rsidRPr="005E2A01" w:rsidRDefault="002A5C4B">
            <w:pPr>
              <w:pStyle w:val="ConsPlusNormal"/>
              <w:jc w:val="center"/>
            </w:pPr>
            <w:r w:rsidRPr="005E2A01">
              <w:t>5,65·10</w:t>
            </w:r>
            <w:r w:rsidRPr="005E2A01">
              <w:rPr>
                <w:vertAlign w:val="superscript"/>
              </w:rPr>
              <w:t>-15</w:t>
            </w:r>
          </w:p>
        </w:tc>
        <w:tc>
          <w:tcPr>
            <w:tcW w:w="1984" w:type="dxa"/>
            <w:vAlign w:val="bottom"/>
          </w:tcPr>
          <w:p w:rsidR="002A5C4B" w:rsidRPr="005E2A01" w:rsidRDefault="002A5C4B">
            <w:pPr>
              <w:pStyle w:val="ConsPlusNormal"/>
              <w:jc w:val="center"/>
            </w:pPr>
            <w:r w:rsidRPr="005E2A01">
              <w:t>1.27·10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178m</w:t>
            </w:r>
            <w:r w:rsidRPr="005E2A01">
              <w:t>Ta</w:t>
            </w:r>
          </w:p>
        </w:tc>
        <w:tc>
          <w:tcPr>
            <w:tcW w:w="1984" w:type="dxa"/>
            <w:vAlign w:val="bottom"/>
          </w:tcPr>
          <w:p w:rsidR="002A5C4B" w:rsidRPr="005E2A01" w:rsidRDefault="002A5C4B">
            <w:pPr>
              <w:pStyle w:val="ConsPlusNormal"/>
              <w:jc w:val="center"/>
            </w:pPr>
            <w:r w:rsidRPr="005E2A01">
              <w:t>4,32·10</w:t>
            </w:r>
            <w:r w:rsidRPr="005E2A01">
              <w:rPr>
                <w:vertAlign w:val="superscript"/>
              </w:rPr>
              <w:t>-14</w:t>
            </w:r>
          </w:p>
        </w:tc>
        <w:tc>
          <w:tcPr>
            <w:tcW w:w="1984" w:type="dxa"/>
            <w:vAlign w:val="bottom"/>
          </w:tcPr>
          <w:p w:rsidR="002A5C4B" w:rsidRPr="005E2A01" w:rsidRDefault="002A5C4B">
            <w:pPr>
              <w:pStyle w:val="ConsPlusNormal"/>
              <w:jc w:val="center"/>
            </w:pPr>
            <w:r w:rsidRPr="005E2A01">
              <w:t>9,53·10</w:t>
            </w:r>
            <w:r w:rsidRPr="005E2A01">
              <w:rPr>
                <w:vertAlign w:val="superscript"/>
              </w:rPr>
              <w:t>-16</w:t>
            </w:r>
          </w:p>
        </w:tc>
        <w:tc>
          <w:tcPr>
            <w:tcW w:w="1984" w:type="dxa"/>
            <w:vAlign w:val="bottom"/>
          </w:tcPr>
          <w:p w:rsidR="002A5C4B" w:rsidRPr="005E2A01" w:rsidRDefault="002A5C4B">
            <w:pPr>
              <w:pStyle w:val="ConsPlusNormal"/>
              <w:jc w:val="center"/>
            </w:pPr>
            <w:r w:rsidRPr="005E2A01">
              <w:t>5,87·10</w:t>
            </w:r>
            <w:r w:rsidRPr="005E2A01">
              <w:rPr>
                <w:vertAlign w:val="superscript"/>
              </w:rPr>
              <w:t>-14</w:t>
            </w:r>
          </w:p>
        </w:tc>
        <w:tc>
          <w:tcPr>
            <w:tcW w:w="1984" w:type="dxa"/>
            <w:vAlign w:val="bottom"/>
          </w:tcPr>
          <w:p w:rsidR="002A5C4B" w:rsidRPr="005E2A01" w:rsidRDefault="002A5C4B">
            <w:pPr>
              <w:pStyle w:val="ConsPlusNormal"/>
              <w:jc w:val="center"/>
            </w:pPr>
            <w:r w:rsidRPr="005E2A01">
              <w:t>1,20·10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179</w:t>
            </w:r>
            <w:r w:rsidRPr="005E2A01">
              <w:t>Ta</w:t>
            </w:r>
          </w:p>
        </w:tc>
        <w:tc>
          <w:tcPr>
            <w:tcW w:w="1984" w:type="dxa"/>
            <w:vAlign w:val="bottom"/>
          </w:tcPr>
          <w:p w:rsidR="002A5C4B" w:rsidRPr="005E2A01" w:rsidRDefault="002A5C4B">
            <w:pPr>
              <w:pStyle w:val="ConsPlusNormal"/>
              <w:jc w:val="center"/>
            </w:pPr>
            <w:r w:rsidRPr="005E2A01">
              <w:t>9·10</w:t>
            </w:r>
            <w:r w:rsidRPr="005E2A01">
              <w:rPr>
                <w:vertAlign w:val="superscript"/>
              </w:rPr>
              <w:t>-16</w:t>
            </w:r>
          </w:p>
        </w:tc>
        <w:tc>
          <w:tcPr>
            <w:tcW w:w="1984" w:type="dxa"/>
            <w:vAlign w:val="bottom"/>
          </w:tcPr>
          <w:p w:rsidR="002A5C4B" w:rsidRPr="005E2A01" w:rsidRDefault="002A5C4B">
            <w:pPr>
              <w:pStyle w:val="ConsPlusNormal"/>
              <w:jc w:val="center"/>
            </w:pPr>
            <w:r w:rsidRPr="005E2A01">
              <w:t>2,75-10</w:t>
            </w:r>
            <w:r w:rsidRPr="005E2A01">
              <w:rPr>
                <w:vertAlign w:val="superscript"/>
              </w:rPr>
              <w:t>-17</w:t>
            </w:r>
          </w:p>
        </w:tc>
        <w:tc>
          <w:tcPr>
            <w:tcW w:w="1984" w:type="dxa"/>
            <w:vAlign w:val="bottom"/>
          </w:tcPr>
          <w:p w:rsidR="002A5C4B" w:rsidRPr="005E2A01" w:rsidRDefault="002A5C4B">
            <w:pPr>
              <w:pStyle w:val="ConsPlusNormal"/>
              <w:jc w:val="center"/>
            </w:pPr>
            <w:r w:rsidRPr="005E2A01">
              <w:t>1,45-10</w:t>
            </w:r>
            <w:r w:rsidRPr="005E2A01">
              <w:rPr>
                <w:vertAlign w:val="superscript"/>
              </w:rPr>
              <w:t>-15</w:t>
            </w:r>
          </w:p>
        </w:tc>
        <w:tc>
          <w:tcPr>
            <w:tcW w:w="1984" w:type="dxa"/>
            <w:vAlign w:val="bottom"/>
          </w:tcPr>
          <w:p w:rsidR="002A5C4B" w:rsidRPr="005E2A01" w:rsidRDefault="002A5C4B">
            <w:pPr>
              <w:pStyle w:val="ConsPlusNormal"/>
              <w:jc w:val="center"/>
            </w:pPr>
            <w:r w:rsidRPr="005E2A01">
              <w:t>3,91-10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180</w:t>
            </w:r>
            <w:r w:rsidRPr="005E2A01">
              <w:t>Ta</w:t>
            </w:r>
          </w:p>
        </w:tc>
        <w:tc>
          <w:tcPr>
            <w:tcW w:w="1984" w:type="dxa"/>
            <w:vAlign w:val="bottom"/>
          </w:tcPr>
          <w:p w:rsidR="002A5C4B" w:rsidRPr="005E2A01" w:rsidRDefault="002A5C4B">
            <w:pPr>
              <w:pStyle w:val="ConsPlusNormal"/>
              <w:jc w:val="center"/>
            </w:pPr>
            <w:r w:rsidRPr="005E2A01">
              <w:t>2,35·10</w:t>
            </w:r>
            <w:r w:rsidRPr="005E2A01">
              <w:rPr>
                <w:vertAlign w:val="superscript"/>
              </w:rPr>
              <w:t>-14</w:t>
            </w:r>
          </w:p>
        </w:tc>
        <w:tc>
          <w:tcPr>
            <w:tcW w:w="1984" w:type="dxa"/>
            <w:vAlign w:val="bottom"/>
          </w:tcPr>
          <w:p w:rsidR="002A5C4B" w:rsidRPr="005E2A01" w:rsidRDefault="002A5C4B">
            <w:pPr>
              <w:pStyle w:val="ConsPlusNormal"/>
              <w:jc w:val="center"/>
            </w:pPr>
            <w:r w:rsidRPr="005E2A01">
              <w:t>5,18·10</w:t>
            </w:r>
            <w:r w:rsidRPr="005E2A01">
              <w:rPr>
                <w:vertAlign w:val="superscript"/>
              </w:rPr>
              <w:t>-16</w:t>
            </w:r>
          </w:p>
        </w:tc>
        <w:tc>
          <w:tcPr>
            <w:tcW w:w="1984" w:type="dxa"/>
            <w:vAlign w:val="bottom"/>
          </w:tcPr>
          <w:p w:rsidR="002A5C4B" w:rsidRPr="005E2A01" w:rsidRDefault="002A5C4B">
            <w:pPr>
              <w:pStyle w:val="ConsPlusNormal"/>
              <w:jc w:val="center"/>
            </w:pPr>
            <w:r w:rsidRPr="005E2A01">
              <w:t>3,26·10</w:t>
            </w:r>
            <w:r w:rsidRPr="005E2A01">
              <w:rPr>
                <w:vertAlign w:val="superscript"/>
              </w:rPr>
              <w:t>-14</w:t>
            </w:r>
          </w:p>
        </w:tc>
        <w:tc>
          <w:tcPr>
            <w:tcW w:w="1984" w:type="dxa"/>
            <w:vAlign w:val="bottom"/>
          </w:tcPr>
          <w:p w:rsidR="002A5C4B" w:rsidRPr="005E2A01" w:rsidRDefault="002A5C4B">
            <w:pPr>
              <w:pStyle w:val="ConsPlusNormal"/>
              <w:jc w:val="center"/>
            </w:pPr>
            <w:r w:rsidRPr="005E2A01">
              <w:t>6,51·10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180m</w:t>
            </w:r>
            <w:r w:rsidRPr="005E2A01">
              <w:t>Ta</w:t>
            </w:r>
          </w:p>
        </w:tc>
        <w:tc>
          <w:tcPr>
            <w:tcW w:w="1984" w:type="dxa"/>
            <w:vAlign w:val="bottom"/>
          </w:tcPr>
          <w:p w:rsidR="002A5C4B" w:rsidRPr="005E2A01" w:rsidRDefault="002A5C4B">
            <w:pPr>
              <w:pStyle w:val="ConsPlusNormal"/>
              <w:jc w:val="center"/>
            </w:pPr>
            <w:r w:rsidRPr="005E2A01">
              <w:t>1.43·10</w:t>
            </w:r>
            <w:r w:rsidRPr="005E2A01">
              <w:rPr>
                <w:vertAlign w:val="superscript"/>
              </w:rPr>
              <w:t>-15</w:t>
            </w:r>
          </w:p>
        </w:tc>
        <w:tc>
          <w:tcPr>
            <w:tcW w:w="1984" w:type="dxa"/>
            <w:vAlign w:val="bottom"/>
          </w:tcPr>
          <w:p w:rsidR="002A5C4B" w:rsidRPr="005E2A01" w:rsidRDefault="002A5C4B">
            <w:pPr>
              <w:pStyle w:val="ConsPlusNormal"/>
              <w:jc w:val="center"/>
            </w:pPr>
            <w:r w:rsidRPr="005E2A01">
              <w:t>4,23·10</w:t>
            </w:r>
            <w:r w:rsidRPr="005E2A01">
              <w:rPr>
                <w:vertAlign w:val="superscript"/>
              </w:rPr>
              <w:t>-17</w:t>
            </w:r>
          </w:p>
        </w:tc>
        <w:tc>
          <w:tcPr>
            <w:tcW w:w="1984" w:type="dxa"/>
            <w:vAlign w:val="bottom"/>
          </w:tcPr>
          <w:p w:rsidR="002A5C4B" w:rsidRPr="005E2A01" w:rsidRDefault="002A5C4B">
            <w:pPr>
              <w:pStyle w:val="ConsPlusNormal"/>
              <w:jc w:val="center"/>
            </w:pPr>
            <w:r w:rsidRPr="005E2A01">
              <w:t>3,67·10</w:t>
            </w:r>
            <w:r w:rsidRPr="005E2A01">
              <w:rPr>
                <w:vertAlign w:val="superscript"/>
              </w:rPr>
              <w:t>-15</w:t>
            </w:r>
          </w:p>
        </w:tc>
        <w:tc>
          <w:tcPr>
            <w:tcW w:w="1984" w:type="dxa"/>
            <w:vAlign w:val="bottom"/>
          </w:tcPr>
          <w:p w:rsidR="002A5C4B" w:rsidRPr="005E2A01" w:rsidRDefault="002A5C4B">
            <w:pPr>
              <w:pStyle w:val="ConsPlusNormal"/>
              <w:jc w:val="center"/>
            </w:pPr>
            <w:r w:rsidRPr="005E2A01">
              <w:t>1,20·10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182</w:t>
            </w:r>
            <w:r w:rsidRPr="005E2A01">
              <w:t>Ta</w:t>
            </w:r>
          </w:p>
        </w:tc>
        <w:tc>
          <w:tcPr>
            <w:tcW w:w="1984" w:type="dxa"/>
            <w:vAlign w:val="bottom"/>
          </w:tcPr>
          <w:p w:rsidR="002A5C4B" w:rsidRPr="005E2A01" w:rsidRDefault="002A5C4B">
            <w:pPr>
              <w:pStyle w:val="ConsPlusNormal"/>
              <w:jc w:val="center"/>
            </w:pPr>
            <w:r w:rsidRPr="005E2A01">
              <w:t>5,99·10</w:t>
            </w:r>
            <w:r w:rsidRPr="005E2A01">
              <w:rPr>
                <w:vertAlign w:val="superscript"/>
              </w:rPr>
              <w:t>-14</w:t>
            </w:r>
          </w:p>
        </w:tc>
        <w:tc>
          <w:tcPr>
            <w:tcW w:w="1984" w:type="dxa"/>
            <w:vAlign w:val="bottom"/>
          </w:tcPr>
          <w:p w:rsidR="002A5C4B" w:rsidRPr="005E2A01" w:rsidRDefault="002A5C4B">
            <w:pPr>
              <w:pStyle w:val="ConsPlusNormal"/>
              <w:jc w:val="center"/>
            </w:pPr>
            <w:r w:rsidRPr="005E2A01">
              <w:t>1.2·10</w:t>
            </w:r>
            <w:r w:rsidRPr="005E2A01">
              <w:rPr>
                <w:vertAlign w:val="superscript"/>
              </w:rPr>
              <w:t>-15</w:t>
            </w:r>
          </w:p>
        </w:tc>
        <w:tc>
          <w:tcPr>
            <w:tcW w:w="1984" w:type="dxa"/>
            <w:vAlign w:val="bottom"/>
          </w:tcPr>
          <w:p w:rsidR="002A5C4B" w:rsidRPr="005E2A01" w:rsidRDefault="002A5C4B">
            <w:pPr>
              <w:pStyle w:val="ConsPlusNormal"/>
              <w:jc w:val="center"/>
            </w:pPr>
            <w:r w:rsidRPr="005E2A01">
              <w:t>7,85·10</w:t>
            </w:r>
            <w:r w:rsidRPr="005E2A01">
              <w:rPr>
                <w:vertAlign w:val="superscript"/>
              </w:rPr>
              <w:t>-14</w:t>
            </w:r>
          </w:p>
        </w:tc>
        <w:tc>
          <w:tcPr>
            <w:tcW w:w="1984" w:type="dxa"/>
            <w:vAlign w:val="bottom"/>
          </w:tcPr>
          <w:p w:rsidR="002A5C4B" w:rsidRPr="005E2A01" w:rsidRDefault="002A5C4B">
            <w:pPr>
              <w:pStyle w:val="ConsPlusNormal"/>
              <w:jc w:val="center"/>
            </w:pPr>
            <w:r w:rsidRPr="005E2A01">
              <w:t>1,63·10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182m</w:t>
            </w:r>
            <w:r w:rsidRPr="005E2A01">
              <w:t>Ta</w:t>
            </w:r>
          </w:p>
        </w:tc>
        <w:tc>
          <w:tcPr>
            <w:tcW w:w="1984" w:type="dxa"/>
            <w:vAlign w:val="bottom"/>
          </w:tcPr>
          <w:p w:rsidR="002A5C4B" w:rsidRPr="005E2A01" w:rsidRDefault="002A5C4B">
            <w:pPr>
              <w:pStyle w:val="ConsPlusNormal"/>
              <w:jc w:val="center"/>
            </w:pPr>
            <w:r w:rsidRPr="005E2A01">
              <w:t>9,94·10</w:t>
            </w:r>
            <w:r w:rsidRPr="005E2A01">
              <w:rPr>
                <w:vertAlign w:val="superscript"/>
              </w:rPr>
              <w:t>-15</w:t>
            </w:r>
          </w:p>
        </w:tc>
        <w:tc>
          <w:tcPr>
            <w:tcW w:w="1984" w:type="dxa"/>
            <w:vAlign w:val="bottom"/>
          </w:tcPr>
          <w:p w:rsidR="002A5C4B" w:rsidRPr="005E2A01" w:rsidRDefault="002A5C4B">
            <w:pPr>
              <w:pStyle w:val="ConsPlusNormal"/>
              <w:jc w:val="center"/>
            </w:pPr>
            <w:r w:rsidRPr="005E2A01">
              <w:t>2,25·10</w:t>
            </w:r>
            <w:r w:rsidRPr="005E2A01">
              <w:rPr>
                <w:vertAlign w:val="superscript"/>
              </w:rPr>
              <w:t>-16</w:t>
            </w:r>
          </w:p>
        </w:tc>
        <w:tc>
          <w:tcPr>
            <w:tcW w:w="1984" w:type="dxa"/>
            <w:vAlign w:val="bottom"/>
          </w:tcPr>
          <w:p w:rsidR="002A5C4B" w:rsidRPr="005E2A01" w:rsidRDefault="002A5C4B">
            <w:pPr>
              <w:pStyle w:val="ConsPlusNormal"/>
              <w:jc w:val="center"/>
            </w:pPr>
            <w:r w:rsidRPr="005E2A01">
              <w:t>1,93·10</w:t>
            </w:r>
            <w:r w:rsidRPr="005E2A01">
              <w:rPr>
                <w:vertAlign w:val="superscript"/>
              </w:rPr>
              <w:t>-14</w:t>
            </w:r>
          </w:p>
        </w:tc>
        <w:tc>
          <w:tcPr>
            <w:tcW w:w="1984" w:type="dxa"/>
            <w:vAlign w:val="bottom"/>
          </w:tcPr>
          <w:p w:rsidR="002A5C4B" w:rsidRPr="005E2A01" w:rsidRDefault="002A5C4B">
            <w:pPr>
              <w:pStyle w:val="ConsPlusNormal"/>
              <w:jc w:val="center"/>
            </w:pPr>
            <w:r w:rsidRPr="005E2A01">
              <w:t>2,86·10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183</w:t>
            </w:r>
            <w:r w:rsidRPr="005E2A01">
              <w:t>Ta</w:t>
            </w:r>
          </w:p>
        </w:tc>
        <w:tc>
          <w:tcPr>
            <w:tcW w:w="1984" w:type="dxa"/>
            <w:vAlign w:val="bottom"/>
          </w:tcPr>
          <w:p w:rsidR="002A5C4B" w:rsidRPr="005E2A01" w:rsidRDefault="002A5C4B">
            <w:pPr>
              <w:pStyle w:val="ConsPlusNormal"/>
              <w:jc w:val="center"/>
            </w:pPr>
            <w:r w:rsidRPr="005E2A01">
              <w:t>1,19·10</w:t>
            </w:r>
            <w:r w:rsidRPr="005E2A01">
              <w:rPr>
                <w:vertAlign w:val="superscript"/>
              </w:rPr>
              <w:t>-14</w:t>
            </w:r>
          </w:p>
        </w:tc>
        <w:tc>
          <w:tcPr>
            <w:tcW w:w="1984" w:type="dxa"/>
            <w:vAlign w:val="bottom"/>
          </w:tcPr>
          <w:p w:rsidR="002A5C4B" w:rsidRPr="005E2A01" w:rsidRDefault="002A5C4B">
            <w:pPr>
              <w:pStyle w:val="ConsPlusNormal"/>
              <w:jc w:val="center"/>
            </w:pPr>
            <w:r w:rsidRPr="005E2A01">
              <w:t>2,68·10</w:t>
            </w:r>
            <w:r w:rsidRPr="005E2A01">
              <w:rPr>
                <w:vertAlign w:val="superscript"/>
              </w:rPr>
              <w:t>-16</w:t>
            </w:r>
          </w:p>
        </w:tc>
        <w:tc>
          <w:tcPr>
            <w:tcW w:w="1984" w:type="dxa"/>
            <w:vAlign w:val="bottom"/>
          </w:tcPr>
          <w:p w:rsidR="002A5C4B" w:rsidRPr="005E2A01" w:rsidRDefault="002A5C4B">
            <w:pPr>
              <w:pStyle w:val="ConsPlusNormal"/>
              <w:jc w:val="center"/>
            </w:pPr>
            <w:r w:rsidRPr="005E2A01">
              <w:t>2,62·10</w:t>
            </w:r>
            <w:r w:rsidRPr="005E2A01">
              <w:rPr>
                <w:vertAlign w:val="superscript"/>
              </w:rPr>
              <w:t>-14</w:t>
            </w:r>
          </w:p>
        </w:tc>
        <w:tc>
          <w:tcPr>
            <w:tcW w:w="1984" w:type="dxa"/>
            <w:vAlign w:val="bottom"/>
          </w:tcPr>
          <w:p w:rsidR="002A5C4B" w:rsidRPr="005E2A01" w:rsidRDefault="002A5C4B">
            <w:pPr>
              <w:pStyle w:val="ConsPlusNormal"/>
              <w:jc w:val="center"/>
            </w:pPr>
            <w:r w:rsidRPr="005E2A01">
              <w:t>5,49·10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184</w:t>
            </w:r>
            <w:r w:rsidRPr="005E2A01">
              <w:t>Ta</w:t>
            </w:r>
          </w:p>
        </w:tc>
        <w:tc>
          <w:tcPr>
            <w:tcW w:w="1984" w:type="dxa"/>
            <w:vAlign w:val="bottom"/>
          </w:tcPr>
          <w:p w:rsidR="002A5C4B" w:rsidRPr="005E2A01" w:rsidRDefault="002A5C4B">
            <w:pPr>
              <w:pStyle w:val="ConsPlusNormal"/>
              <w:jc w:val="center"/>
            </w:pPr>
            <w:r w:rsidRPr="005E2A01">
              <w:t>7,25·10</w:t>
            </w:r>
            <w:r w:rsidRPr="005E2A01">
              <w:rPr>
                <w:vertAlign w:val="superscript"/>
              </w:rPr>
              <w:t>-14</w:t>
            </w:r>
          </w:p>
        </w:tc>
        <w:tc>
          <w:tcPr>
            <w:tcW w:w="1984" w:type="dxa"/>
            <w:vAlign w:val="bottom"/>
          </w:tcPr>
          <w:p w:rsidR="002A5C4B" w:rsidRPr="005E2A01" w:rsidRDefault="002A5C4B">
            <w:pPr>
              <w:pStyle w:val="ConsPlusNormal"/>
              <w:jc w:val="center"/>
            </w:pPr>
            <w:r w:rsidRPr="005E2A01">
              <w:t>1,55·10</w:t>
            </w:r>
            <w:r w:rsidRPr="005E2A01">
              <w:rPr>
                <w:vertAlign w:val="superscript"/>
              </w:rPr>
              <w:t>-15</w:t>
            </w:r>
          </w:p>
        </w:tc>
        <w:tc>
          <w:tcPr>
            <w:tcW w:w="1984" w:type="dxa"/>
            <w:vAlign w:val="bottom"/>
          </w:tcPr>
          <w:p w:rsidR="002A5C4B" w:rsidRPr="005E2A01" w:rsidRDefault="002A5C4B">
            <w:pPr>
              <w:pStyle w:val="ConsPlusNormal"/>
              <w:jc w:val="center"/>
            </w:pPr>
            <w:r w:rsidRPr="005E2A01">
              <w:t>1.16·10</w:t>
            </w:r>
            <w:r w:rsidRPr="005E2A01">
              <w:rPr>
                <w:vertAlign w:val="superscript"/>
              </w:rPr>
              <w:t>-13</w:t>
            </w:r>
          </w:p>
        </w:tc>
        <w:tc>
          <w:tcPr>
            <w:tcW w:w="1984" w:type="dxa"/>
            <w:vAlign w:val="bottom"/>
          </w:tcPr>
          <w:p w:rsidR="002A5C4B" w:rsidRPr="005E2A01" w:rsidRDefault="002A5C4B">
            <w:pPr>
              <w:pStyle w:val="ConsPlusNormal"/>
              <w:jc w:val="center"/>
            </w:pPr>
            <w:r w:rsidRPr="005E2A01">
              <w:t>5,44·10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185</w:t>
            </w:r>
            <w:r w:rsidRPr="005E2A01">
              <w:t>Ta</w:t>
            </w:r>
          </w:p>
        </w:tc>
        <w:tc>
          <w:tcPr>
            <w:tcW w:w="1984" w:type="dxa"/>
            <w:vAlign w:val="bottom"/>
          </w:tcPr>
          <w:p w:rsidR="002A5C4B" w:rsidRPr="005E2A01" w:rsidRDefault="002A5C4B">
            <w:pPr>
              <w:pStyle w:val="ConsPlusNormal"/>
              <w:jc w:val="center"/>
            </w:pPr>
            <w:r w:rsidRPr="005E2A01">
              <w:t>8.23·10</w:t>
            </w:r>
            <w:r w:rsidRPr="005E2A01">
              <w:rPr>
                <w:vertAlign w:val="superscript"/>
              </w:rPr>
              <w:t>-15</w:t>
            </w:r>
          </w:p>
        </w:tc>
        <w:tc>
          <w:tcPr>
            <w:tcW w:w="1984" w:type="dxa"/>
            <w:vAlign w:val="bottom"/>
          </w:tcPr>
          <w:p w:rsidR="002A5C4B" w:rsidRPr="005E2A01" w:rsidRDefault="002A5C4B">
            <w:pPr>
              <w:pStyle w:val="ConsPlusNormal"/>
              <w:jc w:val="center"/>
            </w:pPr>
            <w:r w:rsidRPr="005E2A01">
              <w:t>2,5·10</w:t>
            </w:r>
            <w:r w:rsidRPr="005E2A01">
              <w:rPr>
                <w:vertAlign w:val="superscript"/>
              </w:rPr>
              <w:t>-16</w:t>
            </w:r>
          </w:p>
        </w:tc>
        <w:tc>
          <w:tcPr>
            <w:tcW w:w="1984" w:type="dxa"/>
            <w:vAlign w:val="bottom"/>
          </w:tcPr>
          <w:p w:rsidR="002A5C4B" w:rsidRPr="005E2A01" w:rsidRDefault="002A5C4B">
            <w:pPr>
              <w:pStyle w:val="ConsPlusNormal"/>
              <w:jc w:val="center"/>
            </w:pPr>
            <w:r w:rsidRPr="005E2A01">
              <w:t>5,20·10</w:t>
            </w:r>
            <w:r w:rsidRPr="005E2A01">
              <w:rPr>
                <w:vertAlign w:val="superscript"/>
              </w:rPr>
              <w:t>-14</w:t>
            </w:r>
          </w:p>
        </w:tc>
        <w:tc>
          <w:tcPr>
            <w:tcW w:w="1984" w:type="dxa"/>
            <w:vAlign w:val="bottom"/>
          </w:tcPr>
          <w:p w:rsidR="002A5C4B" w:rsidRPr="005E2A01" w:rsidRDefault="002A5C4B">
            <w:pPr>
              <w:pStyle w:val="ConsPlusNormal"/>
              <w:jc w:val="center"/>
            </w:pPr>
            <w:r w:rsidRPr="005E2A01">
              <w:t>7,49·10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186</w:t>
            </w:r>
            <w:r w:rsidRPr="005E2A01">
              <w:t>Ta</w:t>
            </w:r>
          </w:p>
        </w:tc>
        <w:tc>
          <w:tcPr>
            <w:tcW w:w="1984" w:type="dxa"/>
            <w:vAlign w:val="bottom"/>
          </w:tcPr>
          <w:p w:rsidR="002A5C4B" w:rsidRPr="005E2A01" w:rsidRDefault="002A5C4B">
            <w:pPr>
              <w:pStyle w:val="ConsPlusNormal"/>
              <w:jc w:val="center"/>
            </w:pPr>
            <w:r w:rsidRPr="005E2A01">
              <w:t>7,02·10</w:t>
            </w:r>
            <w:r w:rsidRPr="005E2A01">
              <w:rPr>
                <w:vertAlign w:val="superscript"/>
              </w:rPr>
              <w:t>-14</w:t>
            </w:r>
          </w:p>
        </w:tc>
        <w:tc>
          <w:tcPr>
            <w:tcW w:w="1984" w:type="dxa"/>
            <w:vAlign w:val="bottom"/>
          </w:tcPr>
          <w:p w:rsidR="002A5C4B" w:rsidRPr="005E2A01" w:rsidRDefault="002A5C4B">
            <w:pPr>
              <w:pStyle w:val="ConsPlusNormal"/>
              <w:jc w:val="center"/>
            </w:pPr>
            <w:r w:rsidRPr="005E2A01">
              <w:t>1,58·10</w:t>
            </w:r>
            <w:r w:rsidRPr="005E2A01">
              <w:rPr>
                <w:vertAlign w:val="superscript"/>
              </w:rPr>
              <w:t>-15</w:t>
            </w:r>
          </w:p>
        </w:tc>
        <w:tc>
          <w:tcPr>
            <w:tcW w:w="1984" w:type="dxa"/>
            <w:vAlign w:val="bottom"/>
          </w:tcPr>
          <w:p w:rsidR="002A5C4B" w:rsidRPr="005E2A01" w:rsidRDefault="002A5C4B">
            <w:pPr>
              <w:pStyle w:val="ConsPlusNormal"/>
              <w:jc w:val="center"/>
            </w:pPr>
            <w:r w:rsidRPr="005E2A01">
              <w:t>1,49·10</w:t>
            </w:r>
            <w:r w:rsidRPr="005E2A01">
              <w:rPr>
                <w:vertAlign w:val="superscript"/>
              </w:rPr>
              <w:t>-13</w:t>
            </w:r>
          </w:p>
        </w:tc>
        <w:tc>
          <w:tcPr>
            <w:tcW w:w="1984" w:type="dxa"/>
            <w:vAlign w:val="bottom"/>
          </w:tcPr>
          <w:p w:rsidR="002A5C4B" w:rsidRPr="005E2A01" w:rsidRDefault="002A5C4B">
            <w:pPr>
              <w:pStyle w:val="ConsPlusNormal"/>
              <w:jc w:val="center"/>
            </w:pPr>
            <w:r w:rsidRPr="005E2A01">
              <w:t>1,22·10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147</w:t>
            </w:r>
            <w:r w:rsidRPr="005E2A01">
              <w:t>Tb</w:t>
            </w:r>
          </w:p>
        </w:tc>
        <w:tc>
          <w:tcPr>
            <w:tcW w:w="1984" w:type="dxa"/>
            <w:vAlign w:val="bottom"/>
          </w:tcPr>
          <w:p w:rsidR="002A5C4B" w:rsidRPr="005E2A01" w:rsidRDefault="002A5C4B">
            <w:pPr>
              <w:pStyle w:val="ConsPlusNormal"/>
              <w:jc w:val="center"/>
            </w:pPr>
            <w:r w:rsidRPr="005E2A01">
              <w:t>7,29·10</w:t>
            </w:r>
            <w:r w:rsidRPr="005E2A01">
              <w:rPr>
                <w:vertAlign w:val="superscript"/>
              </w:rPr>
              <w:t>-14</w:t>
            </w:r>
          </w:p>
        </w:tc>
        <w:tc>
          <w:tcPr>
            <w:tcW w:w="1984" w:type="dxa"/>
            <w:vAlign w:val="bottom"/>
          </w:tcPr>
          <w:p w:rsidR="002A5C4B" w:rsidRPr="005E2A01" w:rsidRDefault="002A5C4B">
            <w:pPr>
              <w:pStyle w:val="ConsPlusNormal"/>
              <w:jc w:val="center"/>
            </w:pPr>
            <w:r w:rsidRPr="005E2A01">
              <w:t>1,55·10</w:t>
            </w:r>
            <w:r w:rsidRPr="005E2A01">
              <w:rPr>
                <w:vertAlign w:val="superscript"/>
              </w:rPr>
              <w:t>-15</w:t>
            </w:r>
          </w:p>
        </w:tc>
        <w:tc>
          <w:tcPr>
            <w:tcW w:w="1984" w:type="dxa"/>
            <w:vAlign w:val="bottom"/>
          </w:tcPr>
          <w:p w:rsidR="002A5C4B" w:rsidRPr="005E2A01" w:rsidRDefault="002A5C4B">
            <w:pPr>
              <w:pStyle w:val="ConsPlusNormal"/>
              <w:jc w:val="center"/>
            </w:pPr>
            <w:r w:rsidRPr="005E2A01">
              <w:t>1,27·10</w:t>
            </w:r>
            <w:r w:rsidRPr="005E2A01">
              <w:rPr>
                <w:vertAlign w:val="superscript"/>
              </w:rPr>
              <w:t>-13</w:t>
            </w:r>
          </w:p>
        </w:tc>
        <w:tc>
          <w:tcPr>
            <w:tcW w:w="1984" w:type="dxa"/>
            <w:vAlign w:val="bottom"/>
          </w:tcPr>
          <w:p w:rsidR="002A5C4B" w:rsidRPr="005E2A01" w:rsidRDefault="002A5C4B">
            <w:pPr>
              <w:pStyle w:val="ConsPlusNormal"/>
              <w:jc w:val="center"/>
            </w:pPr>
            <w:r w:rsidRPr="005E2A01">
              <w:t>7.55·10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149</w:t>
            </w:r>
            <w:r w:rsidRPr="005E2A01">
              <w:t>Tb</w:t>
            </w:r>
          </w:p>
        </w:tc>
        <w:tc>
          <w:tcPr>
            <w:tcW w:w="1984" w:type="dxa"/>
            <w:vAlign w:val="bottom"/>
          </w:tcPr>
          <w:p w:rsidR="002A5C4B" w:rsidRPr="005E2A01" w:rsidRDefault="002A5C4B">
            <w:pPr>
              <w:pStyle w:val="ConsPlusNormal"/>
              <w:jc w:val="center"/>
            </w:pPr>
            <w:r w:rsidRPr="005E2A01">
              <w:t>7,51·10</w:t>
            </w:r>
            <w:r w:rsidRPr="005E2A01">
              <w:rPr>
                <w:vertAlign w:val="superscript"/>
              </w:rPr>
              <w:t>-14</w:t>
            </w:r>
          </w:p>
        </w:tc>
        <w:tc>
          <w:tcPr>
            <w:tcW w:w="1984" w:type="dxa"/>
            <w:vAlign w:val="bottom"/>
          </w:tcPr>
          <w:p w:rsidR="002A5C4B" w:rsidRPr="005E2A01" w:rsidRDefault="002A5C4B">
            <w:pPr>
              <w:pStyle w:val="ConsPlusNormal"/>
              <w:jc w:val="center"/>
            </w:pPr>
            <w:r w:rsidRPr="005E2A01">
              <w:t>1,5·10</w:t>
            </w:r>
            <w:r w:rsidRPr="005E2A01">
              <w:rPr>
                <w:vertAlign w:val="superscript"/>
              </w:rPr>
              <w:t>-15</w:t>
            </w:r>
          </w:p>
        </w:tc>
        <w:tc>
          <w:tcPr>
            <w:tcW w:w="1984" w:type="dxa"/>
            <w:vAlign w:val="bottom"/>
          </w:tcPr>
          <w:p w:rsidR="002A5C4B" w:rsidRPr="005E2A01" w:rsidRDefault="002A5C4B">
            <w:pPr>
              <w:pStyle w:val="ConsPlusNormal"/>
              <w:jc w:val="center"/>
            </w:pPr>
            <w:r w:rsidRPr="005E2A01">
              <w:t>1.02·10</w:t>
            </w:r>
            <w:r w:rsidRPr="005E2A01">
              <w:rPr>
                <w:vertAlign w:val="superscript"/>
              </w:rPr>
              <w:t>-13</w:t>
            </w:r>
          </w:p>
        </w:tc>
        <w:tc>
          <w:tcPr>
            <w:tcW w:w="1984" w:type="dxa"/>
            <w:vAlign w:val="bottom"/>
          </w:tcPr>
          <w:p w:rsidR="002A5C4B" w:rsidRPr="005E2A01" w:rsidRDefault="002A5C4B">
            <w:pPr>
              <w:pStyle w:val="ConsPlusNormal"/>
              <w:jc w:val="center"/>
            </w:pPr>
            <w:r w:rsidRPr="005E2A01">
              <w:t>3,65·10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150</w:t>
            </w:r>
            <w:r w:rsidRPr="005E2A01">
              <w:t>Tb</w:t>
            </w:r>
          </w:p>
        </w:tc>
        <w:tc>
          <w:tcPr>
            <w:tcW w:w="1984" w:type="dxa"/>
            <w:vAlign w:val="bottom"/>
          </w:tcPr>
          <w:p w:rsidR="002A5C4B" w:rsidRPr="005E2A01" w:rsidRDefault="002A5C4B">
            <w:pPr>
              <w:pStyle w:val="ConsPlusNormal"/>
              <w:jc w:val="center"/>
            </w:pPr>
            <w:r w:rsidRPr="005E2A01">
              <w:t>7,75·10</w:t>
            </w:r>
            <w:r w:rsidRPr="005E2A01">
              <w:rPr>
                <w:vertAlign w:val="superscript"/>
              </w:rPr>
              <w:t>-14</w:t>
            </w:r>
          </w:p>
        </w:tc>
        <w:tc>
          <w:tcPr>
            <w:tcW w:w="1984" w:type="dxa"/>
            <w:vAlign w:val="bottom"/>
          </w:tcPr>
          <w:p w:rsidR="002A5C4B" w:rsidRPr="005E2A01" w:rsidRDefault="002A5C4B">
            <w:pPr>
              <w:pStyle w:val="ConsPlusNormal"/>
              <w:jc w:val="center"/>
            </w:pPr>
            <w:r w:rsidRPr="005E2A01">
              <w:t>1.62·10</w:t>
            </w:r>
            <w:r w:rsidRPr="005E2A01">
              <w:rPr>
                <w:vertAlign w:val="superscript"/>
              </w:rPr>
              <w:t>-15</w:t>
            </w:r>
          </w:p>
        </w:tc>
        <w:tc>
          <w:tcPr>
            <w:tcW w:w="1984" w:type="dxa"/>
            <w:vAlign w:val="bottom"/>
          </w:tcPr>
          <w:p w:rsidR="002A5C4B" w:rsidRPr="005E2A01" w:rsidRDefault="002A5C4B">
            <w:pPr>
              <w:pStyle w:val="ConsPlusNormal"/>
              <w:jc w:val="center"/>
            </w:pPr>
            <w:r w:rsidRPr="005E2A01">
              <w:t>1.31·10</w:t>
            </w:r>
            <w:r w:rsidRPr="005E2A01">
              <w:rPr>
                <w:vertAlign w:val="superscript"/>
              </w:rPr>
              <w:t>-13</w:t>
            </w:r>
          </w:p>
        </w:tc>
        <w:tc>
          <w:tcPr>
            <w:tcW w:w="1984" w:type="dxa"/>
            <w:vAlign w:val="bottom"/>
          </w:tcPr>
          <w:p w:rsidR="002A5C4B" w:rsidRPr="005E2A01" w:rsidRDefault="002A5C4B">
            <w:pPr>
              <w:pStyle w:val="ConsPlusNormal"/>
              <w:jc w:val="center"/>
            </w:pPr>
            <w:r w:rsidRPr="005E2A01">
              <w:t>7,52·10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151</w:t>
            </w:r>
            <w:r w:rsidRPr="005E2A01">
              <w:t>Tb</w:t>
            </w:r>
          </w:p>
        </w:tc>
        <w:tc>
          <w:tcPr>
            <w:tcW w:w="1984" w:type="dxa"/>
            <w:vAlign w:val="bottom"/>
          </w:tcPr>
          <w:p w:rsidR="002A5C4B" w:rsidRPr="005E2A01" w:rsidRDefault="002A5C4B">
            <w:pPr>
              <w:pStyle w:val="ConsPlusNormal"/>
              <w:jc w:val="center"/>
            </w:pPr>
            <w:r w:rsidRPr="005E2A01">
              <w:t>3,87·10</w:t>
            </w:r>
            <w:r w:rsidRPr="005E2A01">
              <w:rPr>
                <w:vertAlign w:val="superscript"/>
              </w:rPr>
              <w:t>-14</w:t>
            </w:r>
          </w:p>
        </w:tc>
        <w:tc>
          <w:tcPr>
            <w:tcW w:w="1984" w:type="dxa"/>
            <w:vAlign w:val="bottom"/>
          </w:tcPr>
          <w:p w:rsidR="002A5C4B" w:rsidRPr="005E2A01" w:rsidRDefault="002A5C4B">
            <w:pPr>
              <w:pStyle w:val="ConsPlusNormal"/>
              <w:jc w:val="center"/>
            </w:pPr>
            <w:r w:rsidRPr="005E2A01">
              <w:t>8,38·10</w:t>
            </w:r>
            <w:r w:rsidRPr="005E2A01">
              <w:rPr>
                <w:vertAlign w:val="superscript"/>
              </w:rPr>
              <w:t>-16</w:t>
            </w:r>
          </w:p>
        </w:tc>
        <w:tc>
          <w:tcPr>
            <w:tcW w:w="1984" w:type="dxa"/>
            <w:vAlign w:val="bottom"/>
          </w:tcPr>
          <w:p w:rsidR="002A5C4B" w:rsidRPr="005E2A01" w:rsidRDefault="002A5C4B">
            <w:pPr>
              <w:pStyle w:val="ConsPlusNormal"/>
              <w:jc w:val="center"/>
            </w:pPr>
            <w:r w:rsidRPr="005E2A01">
              <w:t>5,07·10</w:t>
            </w:r>
            <w:r w:rsidRPr="005E2A01">
              <w:rPr>
                <w:vertAlign w:val="superscript"/>
              </w:rPr>
              <w:t>-14</w:t>
            </w:r>
          </w:p>
        </w:tc>
        <w:tc>
          <w:tcPr>
            <w:tcW w:w="1984" w:type="dxa"/>
            <w:vAlign w:val="bottom"/>
          </w:tcPr>
          <w:p w:rsidR="002A5C4B" w:rsidRPr="005E2A01" w:rsidRDefault="002A5C4B">
            <w:pPr>
              <w:pStyle w:val="ConsPlusNormal"/>
              <w:jc w:val="center"/>
            </w:pPr>
            <w:r w:rsidRPr="005E2A01">
              <w:t>1,13·10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153</w:t>
            </w:r>
            <w:r w:rsidRPr="005E2A01">
              <w:t>Tb</w:t>
            </w:r>
          </w:p>
        </w:tc>
        <w:tc>
          <w:tcPr>
            <w:tcW w:w="1984" w:type="dxa"/>
            <w:vAlign w:val="bottom"/>
          </w:tcPr>
          <w:p w:rsidR="002A5C4B" w:rsidRPr="005E2A01" w:rsidRDefault="002A5C4B">
            <w:pPr>
              <w:pStyle w:val="ConsPlusNormal"/>
              <w:jc w:val="center"/>
            </w:pPr>
            <w:r w:rsidRPr="005E2A01">
              <w:t>8,86·10</w:t>
            </w:r>
            <w:r w:rsidRPr="005E2A01">
              <w:rPr>
                <w:vertAlign w:val="superscript"/>
              </w:rPr>
              <w:t>-15</w:t>
            </w:r>
          </w:p>
        </w:tc>
        <w:tc>
          <w:tcPr>
            <w:tcW w:w="1984" w:type="dxa"/>
            <w:vAlign w:val="bottom"/>
          </w:tcPr>
          <w:p w:rsidR="002A5C4B" w:rsidRPr="005E2A01" w:rsidRDefault="002A5C4B">
            <w:pPr>
              <w:pStyle w:val="ConsPlusNormal"/>
              <w:jc w:val="center"/>
            </w:pPr>
            <w:r w:rsidRPr="005E2A01">
              <w:t>2,09·10</w:t>
            </w:r>
            <w:r w:rsidRPr="005E2A01">
              <w:rPr>
                <w:vertAlign w:val="superscript"/>
              </w:rPr>
              <w:t>-16</w:t>
            </w:r>
          </w:p>
        </w:tc>
        <w:tc>
          <w:tcPr>
            <w:tcW w:w="1984" w:type="dxa"/>
            <w:vAlign w:val="bottom"/>
          </w:tcPr>
          <w:p w:rsidR="002A5C4B" w:rsidRPr="005E2A01" w:rsidRDefault="002A5C4B">
            <w:pPr>
              <w:pStyle w:val="ConsPlusNormal"/>
              <w:jc w:val="center"/>
            </w:pPr>
            <w:r w:rsidRPr="005E2A01">
              <w:t>1.23·10</w:t>
            </w:r>
            <w:r w:rsidRPr="005E2A01">
              <w:rPr>
                <w:vertAlign w:val="superscript"/>
              </w:rPr>
              <w:t>-14</w:t>
            </w:r>
          </w:p>
        </w:tc>
        <w:tc>
          <w:tcPr>
            <w:tcW w:w="1984" w:type="dxa"/>
            <w:vAlign w:val="bottom"/>
          </w:tcPr>
          <w:p w:rsidR="002A5C4B" w:rsidRPr="005E2A01" w:rsidRDefault="002A5C4B">
            <w:pPr>
              <w:pStyle w:val="ConsPlusNormal"/>
              <w:jc w:val="center"/>
            </w:pPr>
            <w:r w:rsidRPr="005E2A01">
              <w:t>2,88·10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154</w:t>
            </w:r>
            <w:r w:rsidRPr="005E2A01">
              <w:t>Tb</w:t>
            </w:r>
          </w:p>
        </w:tc>
        <w:tc>
          <w:tcPr>
            <w:tcW w:w="1984" w:type="dxa"/>
            <w:vAlign w:val="bottom"/>
          </w:tcPr>
          <w:p w:rsidR="002A5C4B" w:rsidRPr="005E2A01" w:rsidRDefault="002A5C4B">
            <w:pPr>
              <w:pStyle w:val="ConsPlusNormal"/>
              <w:jc w:val="center"/>
            </w:pPr>
            <w:r w:rsidRPr="005E2A01">
              <w:t>1.14·10</w:t>
            </w:r>
            <w:r w:rsidRPr="005E2A01">
              <w:rPr>
                <w:vertAlign w:val="superscript"/>
              </w:rPr>
              <w:t>-13</w:t>
            </w:r>
          </w:p>
        </w:tc>
        <w:tc>
          <w:tcPr>
            <w:tcW w:w="1984" w:type="dxa"/>
            <w:vAlign w:val="bottom"/>
          </w:tcPr>
          <w:p w:rsidR="002A5C4B" w:rsidRPr="005E2A01" w:rsidRDefault="002A5C4B">
            <w:pPr>
              <w:pStyle w:val="ConsPlusNormal"/>
              <w:jc w:val="center"/>
            </w:pPr>
            <w:r w:rsidRPr="005E2A01">
              <w:t>2,08·10</w:t>
            </w:r>
            <w:r w:rsidRPr="005E2A01">
              <w:rPr>
                <w:vertAlign w:val="superscript"/>
              </w:rPr>
              <w:t>-15</w:t>
            </w:r>
          </w:p>
        </w:tc>
        <w:tc>
          <w:tcPr>
            <w:tcW w:w="1984" w:type="dxa"/>
            <w:vAlign w:val="bottom"/>
          </w:tcPr>
          <w:p w:rsidR="002A5C4B" w:rsidRPr="005E2A01" w:rsidRDefault="002A5C4B">
            <w:pPr>
              <w:pStyle w:val="ConsPlusNormal"/>
              <w:jc w:val="center"/>
            </w:pPr>
            <w:r w:rsidRPr="005E2A01">
              <w:t>1,38·10</w:t>
            </w:r>
            <w:r w:rsidRPr="005E2A01">
              <w:rPr>
                <w:vertAlign w:val="superscript"/>
              </w:rPr>
              <w:t>-13</w:t>
            </w:r>
          </w:p>
        </w:tc>
        <w:tc>
          <w:tcPr>
            <w:tcW w:w="1984" w:type="dxa"/>
            <w:vAlign w:val="bottom"/>
          </w:tcPr>
          <w:p w:rsidR="002A5C4B" w:rsidRPr="005E2A01" w:rsidRDefault="002A5C4B">
            <w:pPr>
              <w:pStyle w:val="ConsPlusNormal"/>
              <w:jc w:val="center"/>
            </w:pPr>
            <w:r w:rsidRPr="005E2A01">
              <w:t>3,00·10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155</w:t>
            </w:r>
            <w:r w:rsidRPr="005E2A01">
              <w:t>Tb</w:t>
            </w:r>
          </w:p>
        </w:tc>
        <w:tc>
          <w:tcPr>
            <w:tcW w:w="1984" w:type="dxa"/>
            <w:vAlign w:val="bottom"/>
          </w:tcPr>
          <w:p w:rsidR="002A5C4B" w:rsidRPr="005E2A01" w:rsidRDefault="002A5C4B">
            <w:pPr>
              <w:pStyle w:val="ConsPlusNormal"/>
              <w:jc w:val="center"/>
            </w:pPr>
            <w:r w:rsidRPr="005E2A01">
              <w:t>4,84·10</w:t>
            </w:r>
            <w:r w:rsidRPr="005E2A01">
              <w:rPr>
                <w:vertAlign w:val="superscript"/>
              </w:rPr>
              <w:t>-15</w:t>
            </w:r>
          </w:p>
        </w:tc>
        <w:tc>
          <w:tcPr>
            <w:tcW w:w="1984" w:type="dxa"/>
            <w:vAlign w:val="bottom"/>
          </w:tcPr>
          <w:p w:rsidR="002A5C4B" w:rsidRPr="005E2A01" w:rsidRDefault="002A5C4B">
            <w:pPr>
              <w:pStyle w:val="ConsPlusNormal"/>
              <w:jc w:val="center"/>
            </w:pPr>
            <w:r w:rsidRPr="005E2A01">
              <w:t>1,25·10</w:t>
            </w:r>
            <w:r w:rsidRPr="005E2A01">
              <w:rPr>
                <w:vertAlign w:val="superscript"/>
              </w:rPr>
              <w:t>-16</w:t>
            </w:r>
          </w:p>
        </w:tc>
        <w:tc>
          <w:tcPr>
            <w:tcW w:w="1984" w:type="dxa"/>
            <w:vAlign w:val="bottom"/>
          </w:tcPr>
          <w:p w:rsidR="002A5C4B" w:rsidRPr="005E2A01" w:rsidRDefault="002A5C4B">
            <w:pPr>
              <w:pStyle w:val="ConsPlusNormal"/>
              <w:jc w:val="center"/>
            </w:pPr>
            <w:r w:rsidRPr="005E2A01">
              <w:t>7,29·10</w:t>
            </w:r>
            <w:r w:rsidRPr="005E2A01">
              <w:rPr>
                <w:vertAlign w:val="superscript"/>
              </w:rPr>
              <w:t>-15</w:t>
            </w:r>
          </w:p>
        </w:tc>
        <w:tc>
          <w:tcPr>
            <w:tcW w:w="1984" w:type="dxa"/>
            <w:vAlign w:val="bottom"/>
          </w:tcPr>
          <w:p w:rsidR="002A5C4B" w:rsidRPr="005E2A01" w:rsidRDefault="002A5C4B">
            <w:pPr>
              <w:pStyle w:val="ConsPlusNormal"/>
              <w:jc w:val="center"/>
            </w:pPr>
            <w:r w:rsidRPr="005E2A01">
              <w:t>1.77·10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156</w:t>
            </w:r>
            <w:r w:rsidRPr="005E2A01">
              <w:t>Tb</w:t>
            </w:r>
          </w:p>
        </w:tc>
        <w:tc>
          <w:tcPr>
            <w:tcW w:w="1984" w:type="dxa"/>
            <w:vAlign w:val="bottom"/>
          </w:tcPr>
          <w:p w:rsidR="002A5C4B" w:rsidRPr="005E2A01" w:rsidRDefault="002A5C4B">
            <w:pPr>
              <w:pStyle w:val="ConsPlusNormal"/>
              <w:jc w:val="center"/>
            </w:pPr>
            <w:r w:rsidRPr="005E2A01">
              <w:t>8,34·10</w:t>
            </w:r>
            <w:r w:rsidRPr="005E2A01">
              <w:rPr>
                <w:vertAlign w:val="superscript"/>
              </w:rPr>
              <w:t>-14</w:t>
            </w:r>
          </w:p>
        </w:tc>
        <w:tc>
          <w:tcPr>
            <w:tcW w:w="1984" w:type="dxa"/>
            <w:vAlign w:val="bottom"/>
          </w:tcPr>
          <w:p w:rsidR="002A5C4B" w:rsidRPr="005E2A01" w:rsidRDefault="002A5C4B">
            <w:pPr>
              <w:pStyle w:val="ConsPlusNormal"/>
              <w:jc w:val="center"/>
            </w:pPr>
            <w:r w:rsidRPr="005E2A01">
              <w:t>1,69·10</w:t>
            </w:r>
            <w:r w:rsidRPr="005E2A01">
              <w:rPr>
                <w:vertAlign w:val="superscript"/>
              </w:rPr>
              <w:t>-15</w:t>
            </w:r>
          </w:p>
        </w:tc>
        <w:tc>
          <w:tcPr>
            <w:tcW w:w="1984" w:type="dxa"/>
            <w:vAlign w:val="bottom"/>
          </w:tcPr>
          <w:p w:rsidR="002A5C4B" w:rsidRPr="005E2A01" w:rsidRDefault="002A5C4B">
            <w:pPr>
              <w:pStyle w:val="ConsPlusNormal"/>
              <w:jc w:val="center"/>
            </w:pPr>
            <w:r w:rsidRPr="005E2A01">
              <w:t>1,04·10</w:t>
            </w:r>
            <w:r w:rsidRPr="005E2A01">
              <w:rPr>
                <w:vertAlign w:val="superscript"/>
              </w:rPr>
              <w:t>-13</w:t>
            </w:r>
          </w:p>
        </w:tc>
        <w:tc>
          <w:tcPr>
            <w:tcW w:w="1984" w:type="dxa"/>
            <w:vAlign w:val="bottom"/>
          </w:tcPr>
          <w:p w:rsidR="002A5C4B" w:rsidRPr="005E2A01" w:rsidRDefault="002A5C4B">
            <w:pPr>
              <w:pStyle w:val="ConsPlusNormal"/>
              <w:jc w:val="center"/>
            </w:pPr>
            <w:r w:rsidRPr="005E2A01">
              <w:t>2,11·10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156m</w:t>
            </w:r>
            <w:r w:rsidRPr="005E2A01">
              <w:t>Tb</w:t>
            </w:r>
          </w:p>
        </w:tc>
        <w:tc>
          <w:tcPr>
            <w:tcW w:w="1984" w:type="dxa"/>
            <w:vAlign w:val="bottom"/>
          </w:tcPr>
          <w:p w:rsidR="002A5C4B" w:rsidRPr="005E2A01" w:rsidRDefault="002A5C4B">
            <w:pPr>
              <w:pStyle w:val="ConsPlusNormal"/>
              <w:jc w:val="center"/>
            </w:pPr>
            <w:r w:rsidRPr="005E2A01">
              <w:t>6,24·10</w:t>
            </w:r>
            <w:r w:rsidRPr="005E2A01">
              <w:rPr>
                <w:vertAlign w:val="superscript"/>
              </w:rPr>
              <w:t>-16</w:t>
            </w:r>
          </w:p>
        </w:tc>
        <w:tc>
          <w:tcPr>
            <w:tcW w:w="1984" w:type="dxa"/>
            <w:vAlign w:val="bottom"/>
          </w:tcPr>
          <w:p w:rsidR="002A5C4B" w:rsidRPr="005E2A01" w:rsidRDefault="002A5C4B">
            <w:pPr>
              <w:pStyle w:val="ConsPlusNormal"/>
              <w:jc w:val="center"/>
            </w:pPr>
            <w:r w:rsidRPr="005E2A01">
              <w:t>2,21·10</w:t>
            </w:r>
            <w:r w:rsidRPr="005E2A01">
              <w:rPr>
                <w:vertAlign w:val="superscript"/>
              </w:rPr>
              <w:t>-17</w:t>
            </w:r>
          </w:p>
        </w:tc>
        <w:tc>
          <w:tcPr>
            <w:tcW w:w="1984" w:type="dxa"/>
            <w:vAlign w:val="bottom"/>
          </w:tcPr>
          <w:p w:rsidR="002A5C4B" w:rsidRPr="005E2A01" w:rsidRDefault="002A5C4B">
            <w:pPr>
              <w:pStyle w:val="ConsPlusNormal"/>
              <w:jc w:val="center"/>
            </w:pPr>
            <w:r w:rsidRPr="005E2A01">
              <w:t>1,11·10</w:t>
            </w:r>
            <w:r w:rsidRPr="005E2A01">
              <w:rPr>
                <w:vertAlign w:val="superscript"/>
              </w:rPr>
              <w:t>-15</w:t>
            </w:r>
          </w:p>
        </w:tc>
        <w:tc>
          <w:tcPr>
            <w:tcW w:w="1984" w:type="dxa"/>
            <w:vAlign w:val="bottom"/>
          </w:tcPr>
          <w:p w:rsidR="002A5C4B" w:rsidRPr="005E2A01" w:rsidRDefault="002A5C4B">
            <w:pPr>
              <w:pStyle w:val="ConsPlusNormal"/>
              <w:jc w:val="center"/>
            </w:pPr>
            <w:r w:rsidRPr="005E2A01">
              <w:t>3,42·10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156n</w:t>
            </w:r>
            <w:r w:rsidRPr="005E2A01">
              <w:t>Tb</w:t>
            </w:r>
          </w:p>
        </w:tc>
        <w:tc>
          <w:tcPr>
            <w:tcW w:w="1984" w:type="dxa"/>
            <w:vAlign w:val="bottom"/>
          </w:tcPr>
          <w:p w:rsidR="002A5C4B" w:rsidRPr="005E2A01" w:rsidRDefault="002A5C4B">
            <w:pPr>
              <w:pStyle w:val="ConsPlusNormal"/>
              <w:jc w:val="center"/>
            </w:pPr>
            <w:r w:rsidRPr="005E2A01">
              <w:t>9,73·10</w:t>
            </w:r>
            <w:r w:rsidRPr="005E2A01">
              <w:rPr>
                <w:vertAlign w:val="superscript"/>
              </w:rPr>
              <w:t>-17</w:t>
            </w:r>
          </w:p>
        </w:tc>
        <w:tc>
          <w:tcPr>
            <w:tcW w:w="1984" w:type="dxa"/>
            <w:vAlign w:val="bottom"/>
          </w:tcPr>
          <w:p w:rsidR="002A5C4B" w:rsidRPr="005E2A01" w:rsidRDefault="002A5C4B">
            <w:pPr>
              <w:pStyle w:val="ConsPlusNormal"/>
              <w:jc w:val="center"/>
            </w:pPr>
            <w:r w:rsidRPr="005E2A01">
              <w:t>3,15·10</w:t>
            </w:r>
            <w:r w:rsidRPr="005E2A01">
              <w:rPr>
                <w:vertAlign w:val="superscript"/>
              </w:rPr>
              <w:t>-18</w:t>
            </w:r>
          </w:p>
        </w:tc>
        <w:tc>
          <w:tcPr>
            <w:tcW w:w="1984" w:type="dxa"/>
            <w:vAlign w:val="bottom"/>
          </w:tcPr>
          <w:p w:rsidR="002A5C4B" w:rsidRPr="005E2A01" w:rsidRDefault="002A5C4B">
            <w:pPr>
              <w:pStyle w:val="ConsPlusNormal"/>
              <w:jc w:val="center"/>
            </w:pPr>
            <w:r w:rsidRPr="005E2A01">
              <w:t>3,56·10</w:t>
            </w:r>
            <w:r w:rsidRPr="005E2A01">
              <w:rPr>
                <w:vertAlign w:val="superscript"/>
              </w:rPr>
              <w:t>-16</w:t>
            </w:r>
          </w:p>
        </w:tc>
        <w:tc>
          <w:tcPr>
            <w:tcW w:w="1984" w:type="dxa"/>
            <w:vAlign w:val="bottom"/>
          </w:tcPr>
          <w:p w:rsidR="002A5C4B" w:rsidRPr="005E2A01" w:rsidRDefault="002A5C4B">
            <w:pPr>
              <w:pStyle w:val="ConsPlusNormal"/>
              <w:jc w:val="center"/>
            </w:pPr>
            <w:r w:rsidRPr="005E2A01">
              <w:t>4,95·10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157</w:t>
            </w:r>
            <w:r w:rsidRPr="005E2A01">
              <w:t>Tb</w:t>
            </w:r>
          </w:p>
        </w:tc>
        <w:tc>
          <w:tcPr>
            <w:tcW w:w="1984" w:type="dxa"/>
            <w:vAlign w:val="bottom"/>
          </w:tcPr>
          <w:p w:rsidR="002A5C4B" w:rsidRPr="005E2A01" w:rsidRDefault="002A5C4B">
            <w:pPr>
              <w:pStyle w:val="ConsPlusNormal"/>
              <w:jc w:val="center"/>
            </w:pPr>
            <w:r w:rsidRPr="005E2A01">
              <w:t>5,34·10</w:t>
            </w:r>
            <w:r w:rsidRPr="005E2A01">
              <w:rPr>
                <w:vertAlign w:val="superscript"/>
              </w:rPr>
              <w:t>-17</w:t>
            </w:r>
          </w:p>
        </w:tc>
        <w:tc>
          <w:tcPr>
            <w:tcW w:w="1984" w:type="dxa"/>
            <w:vAlign w:val="bottom"/>
          </w:tcPr>
          <w:p w:rsidR="002A5C4B" w:rsidRPr="005E2A01" w:rsidRDefault="002A5C4B">
            <w:pPr>
              <w:pStyle w:val="ConsPlusNormal"/>
              <w:jc w:val="center"/>
            </w:pPr>
            <w:r w:rsidRPr="005E2A01">
              <w:t>2,2·10</w:t>
            </w:r>
            <w:r w:rsidRPr="005E2A01">
              <w:rPr>
                <w:vertAlign w:val="superscript"/>
              </w:rPr>
              <w:t>-18</w:t>
            </w:r>
          </w:p>
        </w:tc>
        <w:tc>
          <w:tcPr>
            <w:tcW w:w="1984" w:type="dxa"/>
            <w:vAlign w:val="bottom"/>
          </w:tcPr>
          <w:p w:rsidR="002A5C4B" w:rsidRPr="005E2A01" w:rsidRDefault="002A5C4B">
            <w:pPr>
              <w:pStyle w:val="ConsPlusNormal"/>
              <w:jc w:val="center"/>
            </w:pPr>
            <w:r w:rsidRPr="005E2A01">
              <w:t>1,06·10</w:t>
            </w:r>
            <w:r w:rsidRPr="005E2A01">
              <w:rPr>
                <w:vertAlign w:val="superscript"/>
              </w:rPr>
              <w:t>-16</w:t>
            </w:r>
          </w:p>
        </w:tc>
        <w:tc>
          <w:tcPr>
            <w:tcW w:w="1984" w:type="dxa"/>
            <w:vAlign w:val="bottom"/>
          </w:tcPr>
          <w:p w:rsidR="002A5C4B" w:rsidRPr="005E2A01" w:rsidRDefault="002A5C4B">
            <w:pPr>
              <w:pStyle w:val="ConsPlusNormal"/>
              <w:jc w:val="center"/>
            </w:pPr>
            <w:r w:rsidRPr="005E2A01">
              <w:t>3,93·10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158</w:t>
            </w:r>
            <w:r w:rsidRPr="005E2A01">
              <w:t>Tb</w:t>
            </w:r>
          </w:p>
        </w:tc>
        <w:tc>
          <w:tcPr>
            <w:tcW w:w="1984" w:type="dxa"/>
            <w:vAlign w:val="bottom"/>
          </w:tcPr>
          <w:p w:rsidR="002A5C4B" w:rsidRPr="005E2A01" w:rsidRDefault="002A5C4B">
            <w:pPr>
              <w:pStyle w:val="ConsPlusNormal"/>
              <w:jc w:val="center"/>
            </w:pPr>
            <w:r w:rsidRPr="005E2A01">
              <w:t>3,58·10</w:t>
            </w:r>
            <w:r w:rsidRPr="005E2A01">
              <w:rPr>
                <w:vertAlign w:val="superscript"/>
              </w:rPr>
              <w:t>-14</w:t>
            </w:r>
          </w:p>
        </w:tc>
        <w:tc>
          <w:tcPr>
            <w:tcW w:w="1984" w:type="dxa"/>
            <w:vAlign w:val="bottom"/>
          </w:tcPr>
          <w:p w:rsidR="002A5C4B" w:rsidRPr="005E2A01" w:rsidRDefault="002A5C4B">
            <w:pPr>
              <w:pStyle w:val="ConsPlusNormal"/>
              <w:jc w:val="center"/>
            </w:pPr>
            <w:r w:rsidRPr="005E2A01">
              <w:t>7,49·10</w:t>
            </w:r>
            <w:r w:rsidRPr="005E2A01">
              <w:rPr>
                <w:vertAlign w:val="superscript"/>
              </w:rPr>
              <w:t>-16</w:t>
            </w:r>
          </w:p>
        </w:tc>
        <w:tc>
          <w:tcPr>
            <w:tcW w:w="1984" w:type="dxa"/>
            <w:vAlign w:val="bottom"/>
          </w:tcPr>
          <w:p w:rsidR="002A5C4B" w:rsidRPr="005E2A01" w:rsidRDefault="002A5C4B">
            <w:pPr>
              <w:pStyle w:val="ConsPlusNormal"/>
              <w:jc w:val="center"/>
            </w:pPr>
            <w:r w:rsidRPr="005E2A01">
              <w:t>4,70·10</w:t>
            </w:r>
            <w:r w:rsidRPr="005E2A01">
              <w:rPr>
                <w:vertAlign w:val="superscript"/>
              </w:rPr>
              <w:t>-14</w:t>
            </w:r>
          </w:p>
        </w:tc>
        <w:tc>
          <w:tcPr>
            <w:tcW w:w="1984" w:type="dxa"/>
            <w:vAlign w:val="bottom"/>
          </w:tcPr>
          <w:p w:rsidR="002A5C4B" w:rsidRPr="005E2A01" w:rsidRDefault="002A5C4B">
            <w:pPr>
              <w:pStyle w:val="ConsPlusNormal"/>
              <w:jc w:val="center"/>
            </w:pPr>
            <w:r w:rsidRPr="005E2A01">
              <w:t>1,17·10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160</w:t>
            </w:r>
            <w:r w:rsidRPr="005E2A01">
              <w:t>Tb</w:t>
            </w:r>
          </w:p>
        </w:tc>
        <w:tc>
          <w:tcPr>
            <w:tcW w:w="1984" w:type="dxa"/>
            <w:vAlign w:val="bottom"/>
          </w:tcPr>
          <w:p w:rsidR="002A5C4B" w:rsidRPr="005E2A01" w:rsidRDefault="002A5C4B">
            <w:pPr>
              <w:pStyle w:val="ConsPlusNormal"/>
              <w:jc w:val="center"/>
            </w:pPr>
            <w:r w:rsidRPr="005E2A01">
              <w:t>5,19·10</w:t>
            </w:r>
            <w:r w:rsidRPr="005E2A01">
              <w:rPr>
                <w:vertAlign w:val="superscript"/>
              </w:rPr>
              <w:t>-14</w:t>
            </w:r>
          </w:p>
        </w:tc>
        <w:tc>
          <w:tcPr>
            <w:tcW w:w="1984" w:type="dxa"/>
            <w:vAlign w:val="bottom"/>
          </w:tcPr>
          <w:p w:rsidR="002A5C4B" w:rsidRPr="005E2A01" w:rsidRDefault="002A5C4B">
            <w:pPr>
              <w:pStyle w:val="ConsPlusNormal"/>
              <w:jc w:val="center"/>
            </w:pPr>
            <w:r w:rsidRPr="005E2A01">
              <w:t>1,06·10</w:t>
            </w:r>
            <w:r w:rsidRPr="005E2A01">
              <w:rPr>
                <w:vertAlign w:val="superscript"/>
              </w:rPr>
              <w:t>-15</w:t>
            </w:r>
          </w:p>
        </w:tc>
        <w:tc>
          <w:tcPr>
            <w:tcW w:w="1984" w:type="dxa"/>
            <w:vAlign w:val="bottom"/>
          </w:tcPr>
          <w:p w:rsidR="002A5C4B" w:rsidRPr="005E2A01" w:rsidRDefault="002A5C4B">
            <w:pPr>
              <w:pStyle w:val="ConsPlusNormal"/>
              <w:jc w:val="center"/>
            </w:pPr>
            <w:r w:rsidRPr="005E2A01">
              <w:t>7,34·10</w:t>
            </w:r>
            <w:r w:rsidRPr="005E2A01">
              <w:rPr>
                <w:vertAlign w:val="superscript"/>
              </w:rPr>
              <w:t>-14</w:t>
            </w:r>
          </w:p>
        </w:tc>
        <w:tc>
          <w:tcPr>
            <w:tcW w:w="1984" w:type="dxa"/>
            <w:vAlign w:val="bottom"/>
          </w:tcPr>
          <w:p w:rsidR="002A5C4B" w:rsidRPr="005E2A01" w:rsidRDefault="002A5C4B">
            <w:pPr>
              <w:pStyle w:val="ConsPlusNormal"/>
              <w:jc w:val="center"/>
            </w:pPr>
            <w:r w:rsidRPr="005E2A01">
              <w:t>1.88·10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161</w:t>
            </w:r>
            <w:r w:rsidRPr="005E2A01">
              <w:t>Tb</w:t>
            </w:r>
          </w:p>
        </w:tc>
        <w:tc>
          <w:tcPr>
            <w:tcW w:w="1984" w:type="dxa"/>
            <w:vAlign w:val="bottom"/>
          </w:tcPr>
          <w:p w:rsidR="002A5C4B" w:rsidRPr="005E2A01" w:rsidRDefault="002A5C4B">
            <w:pPr>
              <w:pStyle w:val="ConsPlusNormal"/>
              <w:jc w:val="center"/>
            </w:pPr>
            <w:r w:rsidRPr="005E2A01">
              <w:t>8,93·10</w:t>
            </w:r>
            <w:r w:rsidRPr="005E2A01">
              <w:rPr>
                <w:vertAlign w:val="superscript"/>
              </w:rPr>
              <w:t>-16</w:t>
            </w:r>
          </w:p>
        </w:tc>
        <w:tc>
          <w:tcPr>
            <w:tcW w:w="1984" w:type="dxa"/>
            <w:vAlign w:val="bottom"/>
          </w:tcPr>
          <w:p w:rsidR="002A5C4B" w:rsidRPr="005E2A01" w:rsidRDefault="002A5C4B">
            <w:pPr>
              <w:pStyle w:val="ConsPlusNormal"/>
              <w:jc w:val="center"/>
            </w:pPr>
            <w:r w:rsidRPr="005E2A01">
              <w:t>2,95·10</w:t>
            </w:r>
            <w:r w:rsidRPr="005E2A01">
              <w:rPr>
                <w:vertAlign w:val="superscript"/>
              </w:rPr>
              <w:t>-17</w:t>
            </w:r>
          </w:p>
        </w:tc>
        <w:tc>
          <w:tcPr>
            <w:tcW w:w="1984" w:type="dxa"/>
            <w:vAlign w:val="bottom"/>
          </w:tcPr>
          <w:p w:rsidR="002A5C4B" w:rsidRPr="005E2A01" w:rsidRDefault="002A5C4B">
            <w:pPr>
              <w:pStyle w:val="ConsPlusNormal"/>
              <w:jc w:val="center"/>
            </w:pPr>
            <w:r w:rsidRPr="005E2A01">
              <w:t>7,69·10</w:t>
            </w:r>
            <w:r w:rsidRPr="005E2A01">
              <w:rPr>
                <w:vertAlign w:val="superscript"/>
              </w:rPr>
              <w:t>-15</w:t>
            </w:r>
          </w:p>
        </w:tc>
        <w:tc>
          <w:tcPr>
            <w:tcW w:w="1984" w:type="dxa"/>
            <w:vAlign w:val="bottom"/>
          </w:tcPr>
          <w:p w:rsidR="002A5C4B" w:rsidRPr="005E2A01" w:rsidRDefault="002A5C4B">
            <w:pPr>
              <w:pStyle w:val="ConsPlusNormal"/>
              <w:jc w:val="center"/>
            </w:pPr>
            <w:r w:rsidRPr="005E2A01">
              <w:t>8,88·10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101</w:t>
            </w:r>
            <w:r w:rsidRPr="005E2A01">
              <w:t>Tc</w:t>
            </w:r>
          </w:p>
        </w:tc>
        <w:tc>
          <w:tcPr>
            <w:tcW w:w="1984" w:type="dxa"/>
            <w:vAlign w:val="bottom"/>
          </w:tcPr>
          <w:p w:rsidR="002A5C4B" w:rsidRPr="005E2A01" w:rsidRDefault="002A5C4B">
            <w:pPr>
              <w:pStyle w:val="ConsPlusNormal"/>
              <w:jc w:val="center"/>
            </w:pPr>
            <w:r w:rsidRPr="005E2A01">
              <w:t>1,5·10</w:t>
            </w:r>
            <w:r w:rsidRPr="005E2A01">
              <w:rPr>
                <w:vertAlign w:val="superscript"/>
              </w:rPr>
              <w:t>-14</w:t>
            </w:r>
          </w:p>
        </w:tc>
        <w:tc>
          <w:tcPr>
            <w:tcW w:w="1984" w:type="dxa"/>
            <w:vAlign w:val="bottom"/>
          </w:tcPr>
          <w:p w:rsidR="002A5C4B" w:rsidRPr="005E2A01" w:rsidRDefault="002A5C4B">
            <w:pPr>
              <w:pStyle w:val="ConsPlusNormal"/>
              <w:jc w:val="center"/>
            </w:pPr>
            <w:r w:rsidRPr="005E2A01">
              <w:t>3,65·10</w:t>
            </w:r>
            <w:r w:rsidRPr="005E2A01">
              <w:rPr>
                <w:vertAlign w:val="superscript"/>
              </w:rPr>
              <w:t>-16</w:t>
            </w:r>
          </w:p>
        </w:tc>
        <w:tc>
          <w:tcPr>
            <w:tcW w:w="1984" w:type="dxa"/>
            <w:vAlign w:val="bottom"/>
          </w:tcPr>
          <w:p w:rsidR="002A5C4B" w:rsidRPr="005E2A01" w:rsidRDefault="002A5C4B">
            <w:pPr>
              <w:pStyle w:val="ConsPlusNormal"/>
              <w:jc w:val="center"/>
            </w:pPr>
            <w:r w:rsidRPr="005E2A01">
              <w:t>4,77·10</w:t>
            </w:r>
            <w:r w:rsidRPr="005E2A01">
              <w:rPr>
                <w:vertAlign w:val="superscript"/>
              </w:rPr>
              <w:t>-14</w:t>
            </w:r>
          </w:p>
        </w:tc>
        <w:tc>
          <w:tcPr>
            <w:tcW w:w="1984" w:type="dxa"/>
            <w:vAlign w:val="bottom"/>
          </w:tcPr>
          <w:p w:rsidR="002A5C4B" w:rsidRPr="005E2A01" w:rsidRDefault="002A5C4B">
            <w:pPr>
              <w:pStyle w:val="ConsPlusNormal"/>
              <w:jc w:val="center"/>
            </w:pPr>
            <w:r w:rsidRPr="005E2A01">
              <w:t>5,26·10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104</w:t>
            </w:r>
            <w:r w:rsidRPr="005E2A01">
              <w:t>Tc</w:t>
            </w:r>
          </w:p>
        </w:tc>
        <w:tc>
          <w:tcPr>
            <w:tcW w:w="1984" w:type="dxa"/>
            <w:vAlign w:val="bottom"/>
          </w:tcPr>
          <w:p w:rsidR="002A5C4B" w:rsidRPr="005E2A01" w:rsidRDefault="002A5C4B">
            <w:pPr>
              <w:pStyle w:val="ConsPlusNormal"/>
              <w:jc w:val="center"/>
            </w:pPr>
            <w:r w:rsidRPr="005E2A01">
              <w:t>9,61·10</w:t>
            </w:r>
            <w:r w:rsidRPr="005E2A01">
              <w:rPr>
                <w:vertAlign w:val="superscript"/>
              </w:rPr>
              <w:t>-14</w:t>
            </w:r>
          </w:p>
        </w:tc>
        <w:tc>
          <w:tcPr>
            <w:tcW w:w="1984" w:type="dxa"/>
            <w:vAlign w:val="bottom"/>
          </w:tcPr>
          <w:p w:rsidR="002A5C4B" w:rsidRPr="005E2A01" w:rsidRDefault="002A5C4B">
            <w:pPr>
              <w:pStyle w:val="ConsPlusNormal"/>
              <w:jc w:val="center"/>
            </w:pPr>
            <w:r w:rsidRPr="005E2A01">
              <w:t>1,95·10</w:t>
            </w:r>
            <w:r w:rsidRPr="005E2A01">
              <w:rPr>
                <w:vertAlign w:val="superscript"/>
              </w:rPr>
              <w:t>-15</w:t>
            </w:r>
          </w:p>
        </w:tc>
        <w:tc>
          <w:tcPr>
            <w:tcW w:w="1984" w:type="dxa"/>
            <w:vAlign w:val="bottom"/>
          </w:tcPr>
          <w:p w:rsidR="002A5C4B" w:rsidRPr="005E2A01" w:rsidRDefault="002A5C4B">
            <w:pPr>
              <w:pStyle w:val="ConsPlusNormal"/>
              <w:jc w:val="center"/>
            </w:pPr>
            <w:r w:rsidRPr="005E2A01">
              <w:t>2,25·10</w:t>
            </w:r>
            <w:r w:rsidRPr="005E2A01">
              <w:rPr>
                <w:vertAlign w:val="superscript"/>
              </w:rPr>
              <w:t>-13</w:t>
            </w:r>
          </w:p>
        </w:tc>
        <w:tc>
          <w:tcPr>
            <w:tcW w:w="1984" w:type="dxa"/>
            <w:vAlign w:val="bottom"/>
          </w:tcPr>
          <w:p w:rsidR="002A5C4B" w:rsidRPr="005E2A01" w:rsidRDefault="002A5C4B">
            <w:pPr>
              <w:pStyle w:val="ConsPlusNormal"/>
              <w:jc w:val="center"/>
            </w:pPr>
            <w:r w:rsidRPr="005E2A01">
              <w:t>1.65·10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93</w:t>
            </w:r>
            <w:r w:rsidRPr="005E2A01">
              <w:t>Tc</w:t>
            </w:r>
          </w:p>
        </w:tc>
        <w:tc>
          <w:tcPr>
            <w:tcW w:w="1984" w:type="dxa"/>
            <w:vAlign w:val="bottom"/>
          </w:tcPr>
          <w:p w:rsidR="002A5C4B" w:rsidRPr="005E2A01" w:rsidRDefault="002A5C4B">
            <w:pPr>
              <w:pStyle w:val="ConsPlusNormal"/>
              <w:jc w:val="center"/>
            </w:pPr>
            <w:r w:rsidRPr="005E2A01">
              <w:t>6,96·10</w:t>
            </w:r>
            <w:r w:rsidRPr="005E2A01">
              <w:rPr>
                <w:vertAlign w:val="superscript"/>
              </w:rPr>
              <w:t>-14</w:t>
            </w:r>
          </w:p>
        </w:tc>
        <w:tc>
          <w:tcPr>
            <w:tcW w:w="1984" w:type="dxa"/>
            <w:vAlign w:val="bottom"/>
          </w:tcPr>
          <w:p w:rsidR="002A5C4B" w:rsidRPr="005E2A01" w:rsidRDefault="002A5C4B">
            <w:pPr>
              <w:pStyle w:val="ConsPlusNormal"/>
              <w:jc w:val="center"/>
            </w:pPr>
            <w:r w:rsidRPr="005E2A01">
              <w:t>1,32·10</w:t>
            </w:r>
            <w:r w:rsidRPr="005E2A01">
              <w:rPr>
                <w:vertAlign w:val="superscript"/>
              </w:rPr>
              <w:t>-15</w:t>
            </w:r>
          </w:p>
        </w:tc>
        <w:tc>
          <w:tcPr>
            <w:tcW w:w="1984" w:type="dxa"/>
            <w:vAlign w:val="bottom"/>
          </w:tcPr>
          <w:p w:rsidR="002A5C4B" w:rsidRPr="005E2A01" w:rsidRDefault="002A5C4B">
            <w:pPr>
              <w:pStyle w:val="ConsPlusNormal"/>
              <w:jc w:val="center"/>
            </w:pPr>
            <w:r w:rsidRPr="005E2A01">
              <w:t>8,30·10</w:t>
            </w:r>
            <w:r w:rsidRPr="005E2A01">
              <w:rPr>
                <w:vertAlign w:val="superscript"/>
              </w:rPr>
              <w:t>-14</w:t>
            </w:r>
          </w:p>
        </w:tc>
        <w:tc>
          <w:tcPr>
            <w:tcW w:w="1984" w:type="dxa"/>
            <w:vAlign w:val="bottom"/>
          </w:tcPr>
          <w:p w:rsidR="002A5C4B" w:rsidRPr="005E2A01" w:rsidRDefault="002A5C4B">
            <w:pPr>
              <w:pStyle w:val="ConsPlusNormal"/>
              <w:jc w:val="center"/>
            </w:pPr>
            <w:r w:rsidRPr="005E2A01">
              <w:t>1.62·10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93m</w:t>
            </w:r>
            <w:r w:rsidRPr="005E2A01">
              <w:t>Tc</w:t>
            </w:r>
          </w:p>
        </w:tc>
        <w:tc>
          <w:tcPr>
            <w:tcW w:w="1984" w:type="dxa"/>
            <w:vAlign w:val="bottom"/>
          </w:tcPr>
          <w:p w:rsidR="002A5C4B" w:rsidRPr="005E2A01" w:rsidRDefault="002A5C4B">
            <w:pPr>
              <w:pStyle w:val="ConsPlusNormal"/>
              <w:jc w:val="center"/>
            </w:pPr>
            <w:r w:rsidRPr="005E2A01">
              <w:t>3.53·10</w:t>
            </w:r>
            <w:r w:rsidRPr="005E2A01">
              <w:rPr>
                <w:vertAlign w:val="superscript"/>
              </w:rPr>
              <w:t>-14</w:t>
            </w:r>
          </w:p>
        </w:tc>
        <w:tc>
          <w:tcPr>
            <w:tcW w:w="1984" w:type="dxa"/>
            <w:vAlign w:val="bottom"/>
          </w:tcPr>
          <w:p w:rsidR="002A5C4B" w:rsidRPr="005E2A01" w:rsidRDefault="002A5C4B">
            <w:pPr>
              <w:pStyle w:val="ConsPlusNormal"/>
              <w:jc w:val="center"/>
            </w:pPr>
            <w:r w:rsidRPr="005E2A01">
              <w:t>6,3·10</w:t>
            </w:r>
            <w:r w:rsidRPr="005E2A01">
              <w:rPr>
                <w:vertAlign w:val="superscript"/>
              </w:rPr>
              <w:t>-16</w:t>
            </w:r>
          </w:p>
        </w:tc>
        <w:tc>
          <w:tcPr>
            <w:tcW w:w="1984" w:type="dxa"/>
            <w:vAlign w:val="bottom"/>
          </w:tcPr>
          <w:p w:rsidR="002A5C4B" w:rsidRPr="005E2A01" w:rsidRDefault="002A5C4B">
            <w:pPr>
              <w:pStyle w:val="ConsPlusNormal"/>
              <w:jc w:val="center"/>
            </w:pPr>
            <w:r w:rsidRPr="005E2A01">
              <w:t>4,62·10</w:t>
            </w:r>
            <w:r w:rsidRPr="005E2A01">
              <w:rPr>
                <w:vertAlign w:val="superscript"/>
              </w:rPr>
              <w:t>-14</w:t>
            </w:r>
          </w:p>
        </w:tc>
        <w:tc>
          <w:tcPr>
            <w:tcW w:w="1984" w:type="dxa"/>
            <w:vAlign w:val="bottom"/>
          </w:tcPr>
          <w:p w:rsidR="002A5C4B" w:rsidRPr="005E2A01" w:rsidRDefault="002A5C4B">
            <w:pPr>
              <w:pStyle w:val="ConsPlusNormal"/>
              <w:jc w:val="center"/>
            </w:pPr>
            <w:r w:rsidRPr="005E2A01">
              <w:t>7,69·10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94</w:t>
            </w:r>
            <w:r w:rsidRPr="005E2A01">
              <w:t>Tc</w:t>
            </w:r>
          </w:p>
        </w:tc>
        <w:tc>
          <w:tcPr>
            <w:tcW w:w="1984" w:type="dxa"/>
            <w:vAlign w:val="bottom"/>
          </w:tcPr>
          <w:p w:rsidR="002A5C4B" w:rsidRPr="005E2A01" w:rsidRDefault="002A5C4B">
            <w:pPr>
              <w:pStyle w:val="ConsPlusNormal"/>
              <w:jc w:val="center"/>
            </w:pPr>
            <w:r w:rsidRPr="005E2A01">
              <w:t>1,22·10</w:t>
            </w:r>
            <w:r w:rsidRPr="005E2A01">
              <w:rPr>
                <w:vertAlign w:val="superscript"/>
              </w:rPr>
              <w:t>-13</w:t>
            </w:r>
          </w:p>
        </w:tc>
        <w:tc>
          <w:tcPr>
            <w:tcW w:w="1984" w:type="dxa"/>
            <w:vAlign w:val="bottom"/>
          </w:tcPr>
          <w:p w:rsidR="002A5C4B" w:rsidRPr="005E2A01" w:rsidRDefault="002A5C4B">
            <w:pPr>
              <w:pStyle w:val="ConsPlusNormal"/>
              <w:jc w:val="center"/>
            </w:pPr>
            <w:r w:rsidRPr="005E2A01">
              <w:t>2,53·10</w:t>
            </w:r>
            <w:r w:rsidRPr="005E2A01">
              <w:rPr>
                <w:vertAlign w:val="superscript"/>
              </w:rPr>
              <w:t>-15</w:t>
            </w:r>
          </w:p>
        </w:tc>
        <w:tc>
          <w:tcPr>
            <w:tcW w:w="1984" w:type="dxa"/>
            <w:vAlign w:val="bottom"/>
          </w:tcPr>
          <w:p w:rsidR="002A5C4B" w:rsidRPr="005E2A01" w:rsidRDefault="002A5C4B">
            <w:pPr>
              <w:pStyle w:val="ConsPlusNormal"/>
              <w:jc w:val="center"/>
            </w:pPr>
            <w:r w:rsidRPr="005E2A01">
              <w:t>1,51·10</w:t>
            </w:r>
            <w:r w:rsidRPr="005E2A01">
              <w:rPr>
                <w:vertAlign w:val="superscript"/>
              </w:rPr>
              <w:t>-13</w:t>
            </w:r>
          </w:p>
        </w:tc>
        <w:tc>
          <w:tcPr>
            <w:tcW w:w="1984" w:type="dxa"/>
            <w:vAlign w:val="bottom"/>
          </w:tcPr>
          <w:p w:rsidR="002A5C4B" w:rsidRPr="005E2A01" w:rsidRDefault="002A5C4B">
            <w:pPr>
              <w:pStyle w:val="ConsPlusNormal"/>
              <w:jc w:val="center"/>
            </w:pPr>
            <w:r w:rsidRPr="005E2A01">
              <w:t>3,40·10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94m</w:t>
            </w:r>
            <w:r w:rsidRPr="005E2A01">
              <w:t>Tc</w:t>
            </w:r>
          </w:p>
        </w:tc>
        <w:tc>
          <w:tcPr>
            <w:tcW w:w="1984" w:type="dxa"/>
            <w:vAlign w:val="bottom"/>
          </w:tcPr>
          <w:p w:rsidR="002A5C4B" w:rsidRPr="005E2A01" w:rsidRDefault="002A5C4B">
            <w:pPr>
              <w:pStyle w:val="ConsPlusNormal"/>
              <w:jc w:val="center"/>
            </w:pPr>
            <w:r w:rsidRPr="005E2A01">
              <w:t>8,64·10</w:t>
            </w:r>
            <w:r w:rsidRPr="005E2A01">
              <w:rPr>
                <w:vertAlign w:val="superscript"/>
              </w:rPr>
              <w:t>-14</w:t>
            </w:r>
          </w:p>
        </w:tc>
        <w:tc>
          <w:tcPr>
            <w:tcW w:w="1984" w:type="dxa"/>
            <w:vAlign w:val="bottom"/>
          </w:tcPr>
          <w:p w:rsidR="002A5C4B" w:rsidRPr="005E2A01" w:rsidRDefault="002A5C4B">
            <w:pPr>
              <w:pStyle w:val="ConsPlusNormal"/>
              <w:jc w:val="center"/>
            </w:pPr>
            <w:r w:rsidRPr="005E2A01">
              <w:t>1,82·10</w:t>
            </w:r>
            <w:r w:rsidRPr="005E2A01">
              <w:rPr>
                <w:vertAlign w:val="superscript"/>
              </w:rPr>
              <w:t>-15</w:t>
            </w:r>
          </w:p>
        </w:tc>
        <w:tc>
          <w:tcPr>
            <w:tcW w:w="1984" w:type="dxa"/>
            <w:vAlign w:val="bottom"/>
          </w:tcPr>
          <w:p w:rsidR="002A5C4B" w:rsidRPr="005E2A01" w:rsidRDefault="002A5C4B">
            <w:pPr>
              <w:pStyle w:val="ConsPlusNormal"/>
              <w:jc w:val="center"/>
            </w:pPr>
            <w:r w:rsidRPr="005E2A01">
              <w:t>1,55·10</w:t>
            </w:r>
            <w:r w:rsidRPr="005E2A01">
              <w:rPr>
                <w:vertAlign w:val="superscript"/>
              </w:rPr>
              <w:t>-13</w:t>
            </w:r>
          </w:p>
        </w:tc>
        <w:tc>
          <w:tcPr>
            <w:tcW w:w="1984" w:type="dxa"/>
            <w:vAlign w:val="bottom"/>
          </w:tcPr>
          <w:p w:rsidR="002A5C4B" w:rsidRPr="005E2A01" w:rsidRDefault="002A5C4B">
            <w:pPr>
              <w:pStyle w:val="ConsPlusNormal"/>
              <w:jc w:val="center"/>
            </w:pPr>
            <w:r w:rsidRPr="005E2A01">
              <w:t>1.07·10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95</w:t>
            </w:r>
            <w:r w:rsidRPr="005E2A01">
              <w:t>Tc</w:t>
            </w:r>
          </w:p>
        </w:tc>
        <w:tc>
          <w:tcPr>
            <w:tcW w:w="1984" w:type="dxa"/>
            <w:vAlign w:val="bottom"/>
          </w:tcPr>
          <w:p w:rsidR="002A5C4B" w:rsidRPr="005E2A01" w:rsidRDefault="002A5C4B">
            <w:pPr>
              <w:pStyle w:val="ConsPlusNormal"/>
              <w:jc w:val="center"/>
            </w:pPr>
            <w:r w:rsidRPr="005E2A01">
              <w:t>3,58·10</w:t>
            </w:r>
            <w:r w:rsidRPr="005E2A01">
              <w:rPr>
                <w:vertAlign w:val="superscript"/>
              </w:rPr>
              <w:t>-14</w:t>
            </w:r>
          </w:p>
        </w:tc>
        <w:tc>
          <w:tcPr>
            <w:tcW w:w="1984" w:type="dxa"/>
            <w:vAlign w:val="bottom"/>
          </w:tcPr>
          <w:p w:rsidR="002A5C4B" w:rsidRPr="005E2A01" w:rsidRDefault="002A5C4B">
            <w:pPr>
              <w:pStyle w:val="ConsPlusNormal"/>
              <w:jc w:val="center"/>
            </w:pPr>
            <w:r w:rsidRPr="005E2A01">
              <w:t>7,5·10</w:t>
            </w:r>
            <w:r w:rsidRPr="005E2A01">
              <w:rPr>
                <w:vertAlign w:val="superscript"/>
              </w:rPr>
              <w:t>-16</w:t>
            </w:r>
          </w:p>
        </w:tc>
        <w:tc>
          <w:tcPr>
            <w:tcW w:w="1984" w:type="dxa"/>
            <w:vAlign w:val="bottom"/>
          </w:tcPr>
          <w:p w:rsidR="002A5C4B" w:rsidRPr="005E2A01" w:rsidRDefault="002A5C4B">
            <w:pPr>
              <w:pStyle w:val="ConsPlusNormal"/>
              <w:jc w:val="center"/>
            </w:pPr>
            <w:r w:rsidRPr="005E2A01">
              <w:t>4,42·10</w:t>
            </w:r>
            <w:r w:rsidRPr="005E2A01">
              <w:rPr>
                <w:vertAlign w:val="superscript"/>
              </w:rPr>
              <w:t>-14</w:t>
            </w:r>
          </w:p>
        </w:tc>
        <w:tc>
          <w:tcPr>
            <w:tcW w:w="1984" w:type="dxa"/>
            <w:vAlign w:val="bottom"/>
          </w:tcPr>
          <w:p w:rsidR="002A5C4B" w:rsidRPr="005E2A01" w:rsidRDefault="002A5C4B">
            <w:pPr>
              <w:pStyle w:val="ConsPlusNormal"/>
              <w:jc w:val="center"/>
            </w:pPr>
            <w:r w:rsidRPr="005E2A01">
              <w:t>9,83·10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95m</w:t>
            </w:r>
            <w:r w:rsidRPr="005E2A01">
              <w:t>Tc</w:t>
            </w:r>
          </w:p>
        </w:tc>
        <w:tc>
          <w:tcPr>
            <w:tcW w:w="1984" w:type="dxa"/>
            <w:vAlign w:val="bottom"/>
          </w:tcPr>
          <w:p w:rsidR="002A5C4B" w:rsidRPr="005E2A01" w:rsidRDefault="002A5C4B">
            <w:pPr>
              <w:pStyle w:val="ConsPlusNormal"/>
              <w:jc w:val="center"/>
            </w:pPr>
            <w:r w:rsidRPr="005E2A01">
              <w:t>2,99·10</w:t>
            </w:r>
            <w:r w:rsidRPr="005E2A01">
              <w:rPr>
                <w:vertAlign w:val="superscript"/>
              </w:rPr>
              <w:t>-14</w:t>
            </w:r>
          </w:p>
        </w:tc>
        <w:tc>
          <w:tcPr>
            <w:tcW w:w="1984" w:type="dxa"/>
            <w:vAlign w:val="bottom"/>
          </w:tcPr>
          <w:p w:rsidR="002A5C4B" w:rsidRPr="005E2A01" w:rsidRDefault="002A5C4B">
            <w:pPr>
              <w:pStyle w:val="ConsPlusNormal"/>
              <w:jc w:val="center"/>
            </w:pPr>
            <w:r w:rsidRPr="005E2A01">
              <w:t>6,32·10</w:t>
            </w:r>
            <w:r w:rsidRPr="005E2A01">
              <w:rPr>
                <w:vertAlign w:val="superscript"/>
              </w:rPr>
              <w:t>-16</w:t>
            </w:r>
          </w:p>
        </w:tc>
        <w:tc>
          <w:tcPr>
            <w:tcW w:w="1984" w:type="dxa"/>
            <w:vAlign w:val="bottom"/>
          </w:tcPr>
          <w:p w:rsidR="002A5C4B" w:rsidRPr="005E2A01" w:rsidRDefault="002A5C4B">
            <w:pPr>
              <w:pStyle w:val="ConsPlusNormal"/>
              <w:jc w:val="center"/>
            </w:pPr>
            <w:r w:rsidRPr="005E2A01">
              <w:t>3,76·10</w:t>
            </w:r>
            <w:r w:rsidRPr="005E2A01">
              <w:rPr>
                <w:vertAlign w:val="superscript"/>
              </w:rPr>
              <w:t>-14</w:t>
            </w:r>
          </w:p>
        </w:tc>
        <w:tc>
          <w:tcPr>
            <w:tcW w:w="1984" w:type="dxa"/>
            <w:vAlign w:val="bottom"/>
          </w:tcPr>
          <w:p w:rsidR="002A5C4B" w:rsidRPr="005E2A01" w:rsidRDefault="002A5C4B">
            <w:pPr>
              <w:pStyle w:val="ConsPlusNormal"/>
              <w:jc w:val="center"/>
            </w:pPr>
            <w:r w:rsidRPr="005E2A01">
              <w:t>8,42·10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96</w:t>
            </w:r>
            <w:r w:rsidRPr="005E2A01">
              <w:t>Tc</w:t>
            </w:r>
          </w:p>
        </w:tc>
        <w:tc>
          <w:tcPr>
            <w:tcW w:w="1984" w:type="dxa"/>
            <w:vAlign w:val="bottom"/>
          </w:tcPr>
          <w:p w:rsidR="002A5C4B" w:rsidRPr="005E2A01" w:rsidRDefault="002A5C4B">
            <w:pPr>
              <w:pStyle w:val="ConsPlusNormal"/>
              <w:jc w:val="center"/>
            </w:pPr>
            <w:r w:rsidRPr="005E2A01">
              <w:t>1.14·10</w:t>
            </w:r>
            <w:r w:rsidRPr="005E2A01">
              <w:rPr>
                <w:vertAlign w:val="superscript"/>
              </w:rPr>
              <w:t>-13</w:t>
            </w:r>
          </w:p>
        </w:tc>
        <w:tc>
          <w:tcPr>
            <w:tcW w:w="1984" w:type="dxa"/>
            <w:vAlign w:val="bottom"/>
          </w:tcPr>
          <w:p w:rsidR="002A5C4B" w:rsidRPr="005E2A01" w:rsidRDefault="002A5C4B">
            <w:pPr>
              <w:pStyle w:val="ConsPlusNormal"/>
              <w:jc w:val="center"/>
            </w:pPr>
            <w:r w:rsidRPr="005E2A01">
              <w:t>2,37·10</w:t>
            </w:r>
            <w:r w:rsidRPr="005E2A01">
              <w:rPr>
                <w:vertAlign w:val="superscript"/>
              </w:rPr>
              <w:t>-15</w:t>
            </w:r>
          </w:p>
        </w:tc>
        <w:tc>
          <w:tcPr>
            <w:tcW w:w="1984" w:type="dxa"/>
            <w:vAlign w:val="bottom"/>
          </w:tcPr>
          <w:p w:rsidR="002A5C4B" w:rsidRPr="005E2A01" w:rsidRDefault="002A5C4B">
            <w:pPr>
              <w:pStyle w:val="ConsPlusNormal"/>
              <w:jc w:val="center"/>
            </w:pPr>
            <w:r w:rsidRPr="005E2A01">
              <w:t>1,40·10</w:t>
            </w:r>
            <w:r w:rsidRPr="005E2A01">
              <w:rPr>
                <w:vertAlign w:val="superscript"/>
              </w:rPr>
              <w:t>-13</w:t>
            </w:r>
          </w:p>
        </w:tc>
        <w:tc>
          <w:tcPr>
            <w:tcW w:w="1984" w:type="dxa"/>
            <w:vAlign w:val="bottom"/>
          </w:tcPr>
          <w:p w:rsidR="002A5C4B" w:rsidRPr="005E2A01" w:rsidRDefault="002A5C4B">
            <w:pPr>
              <w:pStyle w:val="ConsPlusNormal"/>
              <w:jc w:val="center"/>
            </w:pPr>
            <w:r w:rsidRPr="005E2A01">
              <w:t>2,98·10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96m</w:t>
            </w:r>
            <w:r w:rsidRPr="005E2A01">
              <w:t>Tc</w:t>
            </w:r>
          </w:p>
        </w:tc>
        <w:tc>
          <w:tcPr>
            <w:tcW w:w="1984" w:type="dxa"/>
            <w:vAlign w:val="bottom"/>
          </w:tcPr>
          <w:p w:rsidR="002A5C4B" w:rsidRPr="005E2A01" w:rsidRDefault="002A5C4B">
            <w:pPr>
              <w:pStyle w:val="ConsPlusNormal"/>
              <w:jc w:val="center"/>
            </w:pPr>
            <w:r w:rsidRPr="005E2A01">
              <w:t>2.09·10</w:t>
            </w:r>
            <w:r w:rsidRPr="005E2A01">
              <w:rPr>
                <w:vertAlign w:val="superscript"/>
              </w:rPr>
              <w:t>-15</w:t>
            </w:r>
          </w:p>
        </w:tc>
        <w:tc>
          <w:tcPr>
            <w:tcW w:w="1984" w:type="dxa"/>
            <w:vAlign w:val="bottom"/>
          </w:tcPr>
          <w:p w:rsidR="002A5C4B" w:rsidRPr="005E2A01" w:rsidRDefault="002A5C4B">
            <w:pPr>
              <w:pStyle w:val="ConsPlusNormal"/>
              <w:jc w:val="center"/>
            </w:pPr>
            <w:r w:rsidRPr="005E2A01">
              <w:t>4,5·10</w:t>
            </w:r>
            <w:r w:rsidRPr="005E2A01">
              <w:rPr>
                <w:vertAlign w:val="superscript"/>
              </w:rPr>
              <w:t>-17</w:t>
            </w:r>
          </w:p>
        </w:tc>
        <w:tc>
          <w:tcPr>
            <w:tcW w:w="1984" w:type="dxa"/>
            <w:vAlign w:val="bottom"/>
          </w:tcPr>
          <w:p w:rsidR="002A5C4B" w:rsidRPr="005E2A01" w:rsidRDefault="002A5C4B">
            <w:pPr>
              <w:pStyle w:val="ConsPlusNormal"/>
              <w:jc w:val="center"/>
            </w:pPr>
            <w:r w:rsidRPr="005E2A01">
              <w:t>2,68·10</w:t>
            </w:r>
            <w:r w:rsidRPr="005E2A01">
              <w:rPr>
                <w:vertAlign w:val="superscript"/>
              </w:rPr>
              <w:t>-15</w:t>
            </w:r>
          </w:p>
        </w:tc>
        <w:tc>
          <w:tcPr>
            <w:tcW w:w="1984" w:type="dxa"/>
            <w:vAlign w:val="bottom"/>
          </w:tcPr>
          <w:p w:rsidR="002A5C4B" w:rsidRPr="005E2A01" w:rsidRDefault="002A5C4B">
            <w:pPr>
              <w:pStyle w:val="ConsPlusNormal"/>
              <w:jc w:val="center"/>
            </w:pPr>
            <w:r w:rsidRPr="005E2A01">
              <w:t>8,27·10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97</w:t>
            </w:r>
            <w:r w:rsidRPr="005E2A01">
              <w:t>Tc</w:t>
            </w:r>
          </w:p>
        </w:tc>
        <w:tc>
          <w:tcPr>
            <w:tcW w:w="1984" w:type="dxa"/>
            <w:vAlign w:val="bottom"/>
          </w:tcPr>
          <w:p w:rsidR="002A5C4B" w:rsidRPr="005E2A01" w:rsidRDefault="002A5C4B">
            <w:pPr>
              <w:pStyle w:val="ConsPlusNormal"/>
              <w:jc w:val="center"/>
            </w:pPr>
            <w:r w:rsidRPr="005E2A01">
              <w:t>2,26·10</w:t>
            </w:r>
            <w:r w:rsidRPr="005E2A01">
              <w:rPr>
                <w:vertAlign w:val="superscript"/>
              </w:rPr>
              <w:t>-17</w:t>
            </w:r>
          </w:p>
        </w:tc>
        <w:tc>
          <w:tcPr>
            <w:tcW w:w="1984" w:type="dxa"/>
            <w:vAlign w:val="bottom"/>
          </w:tcPr>
          <w:p w:rsidR="002A5C4B" w:rsidRPr="005E2A01" w:rsidRDefault="002A5C4B">
            <w:pPr>
              <w:pStyle w:val="ConsPlusNormal"/>
              <w:jc w:val="center"/>
            </w:pPr>
            <w:r w:rsidRPr="005E2A01">
              <w:t>4,65·10</w:t>
            </w:r>
            <w:r w:rsidRPr="005E2A01">
              <w:rPr>
                <w:vertAlign w:val="superscript"/>
              </w:rPr>
              <w:t>-18</w:t>
            </w:r>
          </w:p>
        </w:tc>
        <w:tc>
          <w:tcPr>
            <w:tcW w:w="1984" w:type="dxa"/>
            <w:vAlign w:val="bottom"/>
          </w:tcPr>
          <w:p w:rsidR="002A5C4B" w:rsidRPr="005E2A01" w:rsidRDefault="002A5C4B">
            <w:pPr>
              <w:pStyle w:val="ConsPlusNormal"/>
              <w:jc w:val="center"/>
            </w:pPr>
            <w:r w:rsidRPr="005E2A01">
              <w:t>2,71·10</w:t>
            </w:r>
            <w:r w:rsidRPr="005E2A01">
              <w:rPr>
                <w:vertAlign w:val="superscript"/>
              </w:rPr>
              <w:t>-16</w:t>
            </w:r>
          </w:p>
        </w:tc>
        <w:tc>
          <w:tcPr>
            <w:tcW w:w="1984" w:type="dxa"/>
            <w:vAlign w:val="bottom"/>
          </w:tcPr>
          <w:p w:rsidR="002A5C4B" w:rsidRPr="005E2A01" w:rsidRDefault="002A5C4B">
            <w:pPr>
              <w:pStyle w:val="ConsPlusNormal"/>
              <w:jc w:val="center"/>
            </w:pPr>
            <w:r w:rsidRPr="005E2A01">
              <w:t>5.57·10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97m</w:t>
            </w:r>
            <w:r w:rsidRPr="005E2A01">
              <w:t>Tc</w:t>
            </w:r>
          </w:p>
        </w:tc>
        <w:tc>
          <w:tcPr>
            <w:tcW w:w="1984" w:type="dxa"/>
            <w:vAlign w:val="bottom"/>
          </w:tcPr>
          <w:p w:rsidR="002A5C4B" w:rsidRPr="005E2A01" w:rsidRDefault="002A5C4B">
            <w:pPr>
              <w:pStyle w:val="ConsPlusNormal"/>
              <w:jc w:val="center"/>
            </w:pPr>
            <w:r w:rsidRPr="005E2A01">
              <w:t>3,72·10</w:t>
            </w:r>
            <w:r w:rsidRPr="005E2A01">
              <w:rPr>
                <w:vertAlign w:val="superscript"/>
              </w:rPr>
              <w:t>-17</w:t>
            </w:r>
          </w:p>
        </w:tc>
        <w:tc>
          <w:tcPr>
            <w:tcW w:w="1984" w:type="dxa"/>
            <w:vAlign w:val="bottom"/>
          </w:tcPr>
          <w:p w:rsidR="002A5C4B" w:rsidRPr="005E2A01" w:rsidRDefault="002A5C4B">
            <w:pPr>
              <w:pStyle w:val="ConsPlusNormal"/>
              <w:jc w:val="center"/>
            </w:pPr>
            <w:r w:rsidRPr="005E2A01">
              <w:t>4,45·10</w:t>
            </w:r>
            <w:r w:rsidRPr="005E2A01">
              <w:rPr>
                <w:vertAlign w:val="superscript"/>
              </w:rPr>
              <w:t>-18</w:t>
            </w:r>
          </w:p>
        </w:tc>
        <w:tc>
          <w:tcPr>
            <w:tcW w:w="1984" w:type="dxa"/>
            <w:vAlign w:val="bottom"/>
          </w:tcPr>
          <w:p w:rsidR="002A5C4B" w:rsidRPr="005E2A01" w:rsidRDefault="002A5C4B">
            <w:pPr>
              <w:pStyle w:val="ConsPlusNormal"/>
              <w:jc w:val="center"/>
            </w:pPr>
            <w:r w:rsidRPr="005E2A01">
              <w:t>5,55·10</w:t>
            </w:r>
            <w:r w:rsidRPr="005E2A01">
              <w:rPr>
                <w:vertAlign w:val="superscript"/>
              </w:rPr>
              <w:t>-16</w:t>
            </w:r>
          </w:p>
        </w:tc>
        <w:tc>
          <w:tcPr>
            <w:tcW w:w="1984" w:type="dxa"/>
            <w:vAlign w:val="bottom"/>
          </w:tcPr>
          <w:p w:rsidR="002A5C4B" w:rsidRPr="005E2A01" w:rsidRDefault="002A5C4B">
            <w:pPr>
              <w:pStyle w:val="ConsPlusNormal"/>
              <w:jc w:val="center"/>
            </w:pPr>
            <w:r w:rsidRPr="005E2A01">
              <w:t>4,34·10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98</w:t>
            </w:r>
            <w:r w:rsidRPr="005E2A01">
              <w:t>Tc</w:t>
            </w:r>
          </w:p>
        </w:tc>
        <w:tc>
          <w:tcPr>
            <w:tcW w:w="1984" w:type="dxa"/>
            <w:vAlign w:val="bottom"/>
          </w:tcPr>
          <w:p w:rsidR="002A5C4B" w:rsidRPr="005E2A01" w:rsidRDefault="002A5C4B">
            <w:pPr>
              <w:pStyle w:val="ConsPlusNormal"/>
              <w:jc w:val="center"/>
            </w:pPr>
            <w:r w:rsidRPr="005E2A01">
              <w:t>6,41·10</w:t>
            </w:r>
            <w:r w:rsidRPr="005E2A01">
              <w:rPr>
                <w:vertAlign w:val="superscript"/>
              </w:rPr>
              <w:t>-14</w:t>
            </w:r>
          </w:p>
        </w:tc>
        <w:tc>
          <w:tcPr>
            <w:tcW w:w="1984" w:type="dxa"/>
            <w:vAlign w:val="bottom"/>
          </w:tcPr>
          <w:p w:rsidR="002A5C4B" w:rsidRPr="005E2A01" w:rsidRDefault="002A5C4B">
            <w:pPr>
              <w:pStyle w:val="ConsPlusNormal"/>
              <w:jc w:val="center"/>
            </w:pPr>
            <w:r w:rsidRPr="005E2A01">
              <w:t>1,35·10</w:t>
            </w:r>
            <w:r w:rsidRPr="005E2A01">
              <w:rPr>
                <w:vertAlign w:val="superscript"/>
              </w:rPr>
              <w:t>-15</w:t>
            </w:r>
          </w:p>
        </w:tc>
        <w:tc>
          <w:tcPr>
            <w:tcW w:w="1984" w:type="dxa"/>
            <w:vAlign w:val="bottom"/>
          </w:tcPr>
          <w:p w:rsidR="002A5C4B" w:rsidRPr="005E2A01" w:rsidRDefault="002A5C4B">
            <w:pPr>
              <w:pStyle w:val="ConsPlusNormal"/>
              <w:jc w:val="center"/>
            </w:pPr>
            <w:r w:rsidRPr="005E2A01">
              <w:t>8,53·10</w:t>
            </w:r>
            <w:r w:rsidRPr="005E2A01">
              <w:rPr>
                <w:vertAlign w:val="superscript"/>
              </w:rPr>
              <w:t>-14</w:t>
            </w:r>
          </w:p>
        </w:tc>
        <w:tc>
          <w:tcPr>
            <w:tcW w:w="1984" w:type="dxa"/>
            <w:vAlign w:val="bottom"/>
          </w:tcPr>
          <w:p w:rsidR="002A5C4B" w:rsidRPr="005E2A01" w:rsidRDefault="002A5C4B">
            <w:pPr>
              <w:pStyle w:val="ConsPlusNormal"/>
              <w:jc w:val="center"/>
            </w:pPr>
            <w:r w:rsidRPr="005E2A01">
              <w:t>1,69·10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99</w:t>
            </w:r>
            <w:r w:rsidRPr="005E2A01">
              <w:t>Tc</w:t>
            </w:r>
          </w:p>
        </w:tc>
        <w:tc>
          <w:tcPr>
            <w:tcW w:w="1984" w:type="dxa"/>
            <w:vAlign w:val="bottom"/>
          </w:tcPr>
          <w:p w:rsidR="002A5C4B" w:rsidRPr="005E2A01" w:rsidRDefault="002A5C4B">
            <w:pPr>
              <w:pStyle w:val="ConsPlusNormal"/>
              <w:jc w:val="center"/>
            </w:pPr>
            <w:r w:rsidRPr="005E2A01">
              <w:t>2,87·10</w:t>
            </w:r>
            <w:r w:rsidRPr="005E2A01">
              <w:rPr>
                <w:vertAlign w:val="superscript"/>
              </w:rPr>
              <w:t>-17</w:t>
            </w:r>
          </w:p>
        </w:tc>
        <w:tc>
          <w:tcPr>
            <w:tcW w:w="1984" w:type="dxa"/>
            <w:vAlign w:val="bottom"/>
          </w:tcPr>
          <w:p w:rsidR="002A5C4B" w:rsidRPr="005E2A01" w:rsidRDefault="002A5C4B">
            <w:pPr>
              <w:pStyle w:val="ConsPlusNormal"/>
              <w:jc w:val="center"/>
            </w:pPr>
            <w:r w:rsidRPr="005E2A01">
              <w:t>6,47·10</w:t>
            </w:r>
            <w:r w:rsidRPr="005E2A01">
              <w:rPr>
                <w:vertAlign w:val="superscript"/>
              </w:rPr>
              <w:t>-20</w:t>
            </w:r>
          </w:p>
        </w:tc>
        <w:tc>
          <w:tcPr>
            <w:tcW w:w="1984" w:type="dxa"/>
            <w:vAlign w:val="bottom"/>
          </w:tcPr>
          <w:p w:rsidR="002A5C4B" w:rsidRPr="005E2A01" w:rsidRDefault="002A5C4B">
            <w:pPr>
              <w:pStyle w:val="ConsPlusNormal"/>
              <w:jc w:val="center"/>
            </w:pPr>
            <w:r w:rsidRPr="005E2A01">
              <w:t>2,74·10</w:t>
            </w:r>
            <w:r w:rsidRPr="005E2A01">
              <w:rPr>
                <w:vertAlign w:val="superscript"/>
              </w:rPr>
              <w:t>-15</w:t>
            </w:r>
          </w:p>
        </w:tc>
        <w:tc>
          <w:tcPr>
            <w:tcW w:w="1984" w:type="dxa"/>
            <w:vAlign w:val="bottom"/>
          </w:tcPr>
          <w:p w:rsidR="002A5C4B" w:rsidRPr="005E2A01" w:rsidRDefault="002A5C4B">
            <w:pPr>
              <w:pStyle w:val="ConsPlusNormal"/>
              <w:jc w:val="center"/>
            </w:pPr>
            <w:r w:rsidRPr="005E2A01">
              <w:t>2,43·10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99m</w:t>
            </w:r>
            <w:r w:rsidRPr="005E2A01">
              <w:t>Tc</w:t>
            </w:r>
          </w:p>
        </w:tc>
        <w:tc>
          <w:tcPr>
            <w:tcW w:w="1984" w:type="dxa"/>
            <w:vAlign w:val="bottom"/>
          </w:tcPr>
          <w:p w:rsidR="002A5C4B" w:rsidRPr="005E2A01" w:rsidRDefault="002A5C4B">
            <w:pPr>
              <w:pStyle w:val="ConsPlusNormal"/>
              <w:jc w:val="center"/>
            </w:pPr>
            <w:r w:rsidRPr="005E2A01">
              <w:t>5,25·10</w:t>
            </w:r>
            <w:r w:rsidRPr="005E2A01">
              <w:rPr>
                <w:vertAlign w:val="superscript"/>
              </w:rPr>
              <w:t>-15</w:t>
            </w:r>
          </w:p>
        </w:tc>
        <w:tc>
          <w:tcPr>
            <w:tcW w:w="1984" w:type="dxa"/>
            <w:vAlign w:val="bottom"/>
          </w:tcPr>
          <w:p w:rsidR="002A5C4B" w:rsidRPr="005E2A01" w:rsidRDefault="002A5C4B">
            <w:pPr>
              <w:pStyle w:val="ConsPlusNormal"/>
              <w:jc w:val="center"/>
            </w:pPr>
            <w:r w:rsidRPr="005E2A01">
              <w:t>1,14·10</w:t>
            </w:r>
            <w:r w:rsidRPr="005E2A01">
              <w:rPr>
                <w:vertAlign w:val="superscript"/>
              </w:rPr>
              <w:t>-16</w:t>
            </w:r>
          </w:p>
        </w:tc>
        <w:tc>
          <w:tcPr>
            <w:tcW w:w="1984" w:type="dxa"/>
            <w:vAlign w:val="bottom"/>
          </w:tcPr>
          <w:p w:rsidR="002A5C4B" w:rsidRPr="005E2A01" w:rsidRDefault="002A5C4B">
            <w:pPr>
              <w:pStyle w:val="ConsPlusNormal"/>
              <w:jc w:val="center"/>
            </w:pPr>
            <w:r w:rsidRPr="005E2A01">
              <w:t>7,14·10</w:t>
            </w:r>
            <w:r w:rsidRPr="005E2A01">
              <w:rPr>
                <w:vertAlign w:val="superscript"/>
              </w:rPr>
              <w:t>-15</w:t>
            </w:r>
          </w:p>
        </w:tc>
        <w:tc>
          <w:tcPr>
            <w:tcW w:w="1984" w:type="dxa"/>
            <w:vAlign w:val="bottom"/>
          </w:tcPr>
          <w:p w:rsidR="002A5C4B" w:rsidRPr="005E2A01" w:rsidRDefault="002A5C4B">
            <w:pPr>
              <w:pStyle w:val="ConsPlusNormal"/>
              <w:jc w:val="center"/>
            </w:pPr>
            <w:r w:rsidRPr="005E2A01">
              <w:t>1,44·10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116</w:t>
            </w:r>
            <w:r w:rsidRPr="005E2A01">
              <w:t>Te</w:t>
            </w:r>
          </w:p>
        </w:tc>
        <w:tc>
          <w:tcPr>
            <w:tcW w:w="1984" w:type="dxa"/>
            <w:vAlign w:val="bottom"/>
          </w:tcPr>
          <w:p w:rsidR="002A5C4B" w:rsidRPr="005E2A01" w:rsidRDefault="002A5C4B">
            <w:pPr>
              <w:pStyle w:val="ConsPlusNormal"/>
              <w:jc w:val="center"/>
            </w:pPr>
            <w:r w:rsidRPr="005E2A01">
              <w:t>1,98·10</w:t>
            </w:r>
            <w:r w:rsidRPr="005E2A01">
              <w:rPr>
                <w:vertAlign w:val="superscript"/>
              </w:rPr>
              <w:t>-15</w:t>
            </w:r>
          </w:p>
        </w:tc>
        <w:tc>
          <w:tcPr>
            <w:tcW w:w="1984" w:type="dxa"/>
            <w:vAlign w:val="bottom"/>
          </w:tcPr>
          <w:p w:rsidR="002A5C4B" w:rsidRPr="005E2A01" w:rsidRDefault="002A5C4B">
            <w:pPr>
              <w:pStyle w:val="ConsPlusNormal"/>
              <w:jc w:val="center"/>
            </w:pPr>
            <w:r w:rsidRPr="005E2A01">
              <w:t>6,06·10</w:t>
            </w:r>
            <w:r w:rsidRPr="005E2A01">
              <w:rPr>
                <w:vertAlign w:val="superscript"/>
              </w:rPr>
              <w:t>-17</w:t>
            </w:r>
          </w:p>
        </w:tc>
        <w:tc>
          <w:tcPr>
            <w:tcW w:w="1984" w:type="dxa"/>
            <w:vAlign w:val="bottom"/>
          </w:tcPr>
          <w:p w:rsidR="002A5C4B" w:rsidRPr="005E2A01" w:rsidRDefault="002A5C4B">
            <w:pPr>
              <w:pStyle w:val="ConsPlusNormal"/>
              <w:jc w:val="center"/>
            </w:pPr>
            <w:r w:rsidRPr="005E2A01">
              <w:t>3,37·10</w:t>
            </w:r>
            <w:r w:rsidRPr="005E2A01">
              <w:rPr>
                <w:vertAlign w:val="superscript"/>
              </w:rPr>
              <w:t>-15</w:t>
            </w:r>
          </w:p>
        </w:tc>
        <w:tc>
          <w:tcPr>
            <w:tcW w:w="1984" w:type="dxa"/>
            <w:vAlign w:val="bottom"/>
          </w:tcPr>
          <w:p w:rsidR="002A5C4B" w:rsidRPr="005E2A01" w:rsidRDefault="002A5C4B">
            <w:pPr>
              <w:pStyle w:val="ConsPlusNormal"/>
              <w:jc w:val="center"/>
            </w:pPr>
            <w:r w:rsidRPr="005E2A01">
              <w:t>1.35·10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121</w:t>
            </w:r>
            <w:r w:rsidRPr="005E2A01">
              <w:t>Te</w:t>
            </w:r>
          </w:p>
        </w:tc>
        <w:tc>
          <w:tcPr>
            <w:tcW w:w="1984" w:type="dxa"/>
            <w:vAlign w:val="bottom"/>
          </w:tcPr>
          <w:p w:rsidR="002A5C4B" w:rsidRPr="005E2A01" w:rsidRDefault="002A5C4B">
            <w:pPr>
              <w:pStyle w:val="ConsPlusNormal"/>
              <w:jc w:val="center"/>
            </w:pPr>
            <w:r w:rsidRPr="005E2A01">
              <w:t>2,5·10</w:t>
            </w:r>
            <w:r w:rsidRPr="005E2A01">
              <w:rPr>
                <w:vertAlign w:val="superscript"/>
              </w:rPr>
              <w:t>-14</w:t>
            </w:r>
          </w:p>
        </w:tc>
        <w:tc>
          <w:tcPr>
            <w:tcW w:w="1984" w:type="dxa"/>
            <w:vAlign w:val="bottom"/>
          </w:tcPr>
          <w:p w:rsidR="002A5C4B" w:rsidRPr="005E2A01" w:rsidRDefault="002A5C4B">
            <w:pPr>
              <w:pStyle w:val="ConsPlusNormal"/>
              <w:jc w:val="center"/>
            </w:pPr>
            <w:r w:rsidRPr="005E2A01">
              <w:t>5,47·10</w:t>
            </w:r>
            <w:r w:rsidRPr="005E2A01">
              <w:rPr>
                <w:vertAlign w:val="superscript"/>
              </w:rPr>
              <w:t>-16</w:t>
            </w:r>
          </w:p>
        </w:tc>
        <w:tc>
          <w:tcPr>
            <w:tcW w:w="1984" w:type="dxa"/>
            <w:vAlign w:val="bottom"/>
          </w:tcPr>
          <w:p w:rsidR="002A5C4B" w:rsidRPr="005E2A01" w:rsidRDefault="002A5C4B">
            <w:pPr>
              <w:pStyle w:val="ConsPlusNormal"/>
              <w:jc w:val="center"/>
            </w:pPr>
            <w:r w:rsidRPr="005E2A01">
              <w:t>3,18·10</w:t>
            </w:r>
            <w:r w:rsidRPr="005E2A01">
              <w:rPr>
                <w:vertAlign w:val="superscript"/>
              </w:rPr>
              <w:t>-14</w:t>
            </w:r>
          </w:p>
        </w:tc>
        <w:tc>
          <w:tcPr>
            <w:tcW w:w="1984" w:type="dxa"/>
            <w:vAlign w:val="bottom"/>
          </w:tcPr>
          <w:p w:rsidR="002A5C4B" w:rsidRPr="005E2A01" w:rsidRDefault="002A5C4B">
            <w:pPr>
              <w:pStyle w:val="ConsPlusNormal"/>
              <w:jc w:val="center"/>
            </w:pPr>
            <w:r w:rsidRPr="005E2A01">
              <w:t>7,49·10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121m</w:t>
            </w:r>
            <w:r w:rsidRPr="005E2A01">
              <w:t>Te</w:t>
            </w:r>
          </w:p>
        </w:tc>
        <w:tc>
          <w:tcPr>
            <w:tcW w:w="1984" w:type="dxa"/>
            <w:vAlign w:val="bottom"/>
          </w:tcPr>
          <w:p w:rsidR="002A5C4B" w:rsidRPr="005E2A01" w:rsidRDefault="002A5C4B">
            <w:pPr>
              <w:pStyle w:val="ConsPlusNormal"/>
              <w:jc w:val="center"/>
            </w:pPr>
            <w:r w:rsidRPr="005E2A01">
              <w:t>8,99·10</w:t>
            </w:r>
            <w:r w:rsidRPr="005E2A01">
              <w:rPr>
                <w:vertAlign w:val="superscript"/>
              </w:rPr>
              <w:t>-15</w:t>
            </w:r>
          </w:p>
        </w:tc>
        <w:tc>
          <w:tcPr>
            <w:tcW w:w="1984" w:type="dxa"/>
            <w:vAlign w:val="bottom"/>
          </w:tcPr>
          <w:p w:rsidR="002A5C4B" w:rsidRPr="005E2A01" w:rsidRDefault="002A5C4B">
            <w:pPr>
              <w:pStyle w:val="ConsPlusNormal"/>
              <w:jc w:val="center"/>
            </w:pPr>
            <w:r w:rsidRPr="005E2A01">
              <w:t>1,98·10</w:t>
            </w:r>
            <w:r w:rsidRPr="005E2A01">
              <w:rPr>
                <w:vertAlign w:val="superscript"/>
              </w:rPr>
              <w:t>-16</w:t>
            </w:r>
          </w:p>
        </w:tc>
        <w:tc>
          <w:tcPr>
            <w:tcW w:w="1984" w:type="dxa"/>
            <w:vAlign w:val="bottom"/>
          </w:tcPr>
          <w:p w:rsidR="002A5C4B" w:rsidRPr="005E2A01" w:rsidRDefault="002A5C4B">
            <w:pPr>
              <w:pStyle w:val="ConsPlusNormal"/>
              <w:jc w:val="center"/>
            </w:pPr>
            <w:r w:rsidRPr="005E2A01">
              <w:t>1.23·10</w:t>
            </w:r>
            <w:r w:rsidRPr="005E2A01">
              <w:rPr>
                <w:vertAlign w:val="superscript"/>
              </w:rPr>
              <w:t>-14</w:t>
            </w:r>
          </w:p>
        </w:tc>
        <w:tc>
          <w:tcPr>
            <w:tcW w:w="1984" w:type="dxa"/>
            <w:vAlign w:val="bottom"/>
          </w:tcPr>
          <w:p w:rsidR="002A5C4B" w:rsidRPr="005E2A01" w:rsidRDefault="002A5C4B">
            <w:pPr>
              <w:pStyle w:val="ConsPlusNormal"/>
              <w:jc w:val="center"/>
            </w:pPr>
            <w:r w:rsidRPr="005E2A01">
              <w:t>2,71·10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123</w:t>
            </w:r>
            <w:r w:rsidRPr="005E2A01">
              <w:t>Te</w:t>
            </w:r>
          </w:p>
        </w:tc>
        <w:tc>
          <w:tcPr>
            <w:tcW w:w="1984" w:type="dxa"/>
            <w:vAlign w:val="bottom"/>
          </w:tcPr>
          <w:p w:rsidR="002A5C4B" w:rsidRPr="005E2A01" w:rsidRDefault="002A5C4B">
            <w:pPr>
              <w:pStyle w:val="ConsPlusNormal"/>
              <w:jc w:val="center"/>
            </w:pPr>
            <w:r w:rsidRPr="005E2A01">
              <w:t>1,51·10</w:t>
            </w:r>
            <w:r w:rsidRPr="005E2A01">
              <w:rPr>
                <w:vertAlign w:val="superscript"/>
              </w:rPr>
              <w:t>-16</w:t>
            </w:r>
          </w:p>
        </w:tc>
        <w:tc>
          <w:tcPr>
            <w:tcW w:w="1984" w:type="dxa"/>
            <w:vAlign w:val="bottom"/>
          </w:tcPr>
          <w:p w:rsidR="002A5C4B" w:rsidRPr="005E2A01" w:rsidRDefault="002A5C4B">
            <w:pPr>
              <w:pStyle w:val="ConsPlusNormal"/>
              <w:jc w:val="center"/>
            </w:pPr>
            <w:r w:rsidRPr="005E2A01">
              <w:t>1,42·10</w:t>
            </w:r>
            <w:r w:rsidRPr="005E2A01">
              <w:rPr>
                <w:vertAlign w:val="superscript"/>
              </w:rPr>
              <w:t>-17</w:t>
            </w:r>
          </w:p>
        </w:tc>
        <w:tc>
          <w:tcPr>
            <w:tcW w:w="1984" w:type="dxa"/>
            <w:vAlign w:val="bottom"/>
          </w:tcPr>
          <w:p w:rsidR="002A5C4B" w:rsidRPr="005E2A01" w:rsidRDefault="002A5C4B">
            <w:pPr>
              <w:pStyle w:val="ConsPlusNormal"/>
              <w:jc w:val="center"/>
            </w:pPr>
            <w:r w:rsidRPr="005E2A01">
              <w:t>6,32·10</w:t>
            </w:r>
            <w:r w:rsidRPr="005E2A01">
              <w:rPr>
                <w:vertAlign w:val="superscript"/>
              </w:rPr>
              <w:t>-16</w:t>
            </w:r>
          </w:p>
        </w:tc>
        <w:tc>
          <w:tcPr>
            <w:tcW w:w="1984" w:type="dxa"/>
            <w:vAlign w:val="bottom"/>
          </w:tcPr>
          <w:p w:rsidR="002A5C4B" w:rsidRPr="005E2A01" w:rsidRDefault="002A5C4B">
            <w:pPr>
              <w:pStyle w:val="ConsPlusNormal"/>
              <w:jc w:val="center"/>
            </w:pPr>
            <w:r w:rsidRPr="005E2A01">
              <w:t>5,71·10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123m</w:t>
            </w:r>
            <w:r w:rsidRPr="005E2A01">
              <w:t>Te</w:t>
            </w:r>
          </w:p>
        </w:tc>
        <w:tc>
          <w:tcPr>
            <w:tcW w:w="1984" w:type="dxa"/>
            <w:vAlign w:val="bottom"/>
          </w:tcPr>
          <w:p w:rsidR="002A5C4B" w:rsidRPr="005E2A01" w:rsidRDefault="002A5C4B">
            <w:pPr>
              <w:pStyle w:val="ConsPlusNormal"/>
              <w:jc w:val="center"/>
            </w:pPr>
            <w:r w:rsidRPr="005E2A01">
              <w:t>5,81·10</w:t>
            </w:r>
            <w:r w:rsidRPr="005E2A01">
              <w:rPr>
                <w:vertAlign w:val="superscript"/>
              </w:rPr>
              <w:t>-15</w:t>
            </w:r>
          </w:p>
        </w:tc>
        <w:tc>
          <w:tcPr>
            <w:tcW w:w="1984" w:type="dxa"/>
            <w:vAlign w:val="bottom"/>
          </w:tcPr>
          <w:p w:rsidR="002A5C4B" w:rsidRPr="005E2A01" w:rsidRDefault="002A5C4B">
            <w:pPr>
              <w:pStyle w:val="ConsPlusNormal"/>
              <w:jc w:val="center"/>
            </w:pPr>
            <w:r w:rsidRPr="005E2A01">
              <w:t>1,32·10</w:t>
            </w:r>
            <w:r w:rsidRPr="005E2A01">
              <w:rPr>
                <w:vertAlign w:val="superscript"/>
              </w:rPr>
              <w:t>-16</w:t>
            </w:r>
          </w:p>
        </w:tc>
        <w:tc>
          <w:tcPr>
            <w:tcW w:w="1984" w:type="dxa"/>
            <w:vAlign w:val="bottom"/>
          </w:tcPr>
          <w:p w:rsidR="002A5C4B" w:rsidRPr="005E2A01" w:rsidRDefault="002A5C4B">
            <w:pPr>
              <w:pStyle w:val="ConsPlusNormal"/>
              <w:jc w:val="center"/>
            </w:pPr>
            <w:r w:rsidRPr="005E2A01">
              <w:t>8,48·10</w:t>
            </w:r>
            <w:r w:rsidRPr="005E2A01">
              <w:rPr>
                <w:vertAlign w:val="superscript"/>
              </w:rPr>
              <w:t>-15</w:t>
            </w:r>
          </w:p>
        </w:tc>
        <w:tc>
          <w:tcPr>
            <w:tcW w:w="1984" w:type="dxa"/>
            <w:vAlign w:val="bottom"/>
          </w:tcPr>
          <w:p w:rsidR="002A5C4B" w:rsidRPr="005E2A01" w:rsidRDefault="002A5C4B">
            <w:pPr>
              <w:pStyle w:val="ConsPlusNormal"/>
              <w:jc w:val="center"/>
            </w:pPr>
            <w:r w:rsidRPr="005E2A01">
              <w:t>1.87·10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125m</w:t>
            </w:r>
            <w:r w:rsidRPr="005E2A01">
              <w:t>Te</w:t>
            </w:r>
          </w:p>
        </w:tc>
        <w:tc>
          <w:tcPr>
            <w:tcW w:w="1984" w:type="dxa"/>
            <w:vAlign w:val="bottom"/>
          </w:tcPr>
          <w:p w:rsidR="002A5C4B" w:rsidRPr="005E2A01" w:rsidRDefault="002A5C4B">
            <w:pPr>
              <w:pStyle w:val="ConsPlusNormal"/>
              <w:jc w:val="center"/>
            </w:pPr>
            <w:r w:rsidRPr="005E2A01">
              <w:t>3.35·10</w:t>
            </w:r>
            <w:r w:rsidRPr="005E2A01">
              <w:rPr>
                <w:vertAlign w:val="superscript"/>
              </w:rPr>
              <w:t>-16</w:t>
            </w:r>
          </w:p>
        </w:tc>
        <w:tc>
          <w:tcPr>
            <w:tcW w:w="1984" w:type="dxa"/>
            <w:vAlign w:val="bottom"/>
          </w:tcPr>
          <w:p w:rsidR="002A5C4B" w:rsidRPr="005E2A01" w:rsidRDefault="002A5C4B">
            <w:pPr>
              <w:pStyle w:val="ConsPlusNormal"/>
              <w:jc w:val="center"/>
            </w:pPr>
            <w:r w:rsidRPr="005E2A01">
              <w:t>2,66·10</w:t>
            </w:r>
            <w:r w:rsidRPr="005E2A01">
              <w:rPr>
                <w:vertAlign w:val="superscript"/>
              </w:rPr>
              <w:t>-17</w:t>
            </w:r>
          </w:p>
        </w:tc>
        <w:tc>
          <w:tcPr>
            <w:tcW w:w="1984" w:type="dxa"/>
            <w:vAlign w:val="bottom"/>
          </w:tcPr>
          <w:p w:rsidR="002A5C4B" w:rsidRPr="005E2A01" w:rsidRDefault="002A5C4B">
            <w:pPr>
              <w:pStyle w:val="ConsPlusNormal"/>
              <w:jc w:val="center"/>
            </w:pPr>
            <w:r w:rsidRPr="005E2A01">
              <w:t>1,94·10</w:t>
            </w:r>
            <w:r w:rsidRPr="005E2A01">
              <w:rPr>
                <w:vertAlign w:val="superscript"/>
              </w:rPr>
              <w:t>-15</w:t>
            </w:r>
          </w:p>
        </w:tc>
        <w:tc>
          <w:tcPr>
            <w:tcW w:w="1984" w:type="dxa"/>
            <w:vAlign w:val="bottom"/>
          </w:tcPr>
          <w:p w:rsidR="002A5C4B" w:rsidRPr="005E2A01" w:rsidRDefault="002A5C4B">
            <w:pPr>
              <w:pStyle w:val="ConsPlusNormal"/>
              <w:jc w:val="center"/>
            </w:pPr>
            <w:r w:rsidRPr="005E2A01">
              <w:t>9,45·10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127</w:t>
            </w:r>
            <w:r w:rsidRPr="005E2A01">
              <w:t>Te</w:t>
            </w:r>
          </w:p>
        </w:tc>
        <w:tc>
          <w:tcPr>
            <w:tcW w:w="1984" w:type="dxa"/>
            <w:vAlign w:val="bottom"/>
          </w:tcPr>
          <w:p w:rsidR="002A5C4B" w:rsidRPr="005E2A01" w:rsidRDefault="002A5C4B">
            <w:pPr>
              <w:pStyle w:val="ConsPlusNormal"/>
              <w:jc w:val="center"/>
            </w:pPr>
            <w:r w:rsidRPr="005E2A01">
              <w:t>3,34·10</w:t>
            </w:r>
            <w:r w:rsidRPr="005E2A01">
              <w:rPr>
                <w:vertAlign w:val="superscript"/>
              </w:rPr>
              <w:t>-16</w:t>
            </w:r>
          </w:p>
        </w:tc>
        <w:tc>
          <w:tcPr>
            <w:tcW w:w="1984" w:type="dxa"/>
            <w:vAlign w:val="bottom"/>
          </w:tcPr>
          <w:p w:rsidR="002A5C4B" w:rsidRPr="005E2A01" w:rsidRDefault="002A5C4B">
            <w:pPr>
              <w:pStyle w:val="ConsPlusNormal"/>
              <w:jc w:val="center"/>
            </w:pPr>
            <w:r w:rsidRPr="005E2A01">
              <w:t>1,03·10</w:t>
            </w:r>
            <w:r w:rsidRPr="005E2A01">
              <w:rPr>
                <w:vertAlign w:val="superscript"/>
              </w:rPr>
              <w:t>-17</w:t>
            </w:r>
          </w:p>
        </w:tc>
        <w:tc>
          <w:tcPr>
            <w:tcW w:w="1984" w:type="dxa"/>
            <w:vAlign w:val="bottom"/>
          </w:tcPr>
          <w:p w:rsidR="002A5C4B" w:rsidRPr="005E2A01" w:rsidRDefault="002A5C4B">
            <w:pPr>
              <w:pStyle w:val="ConsPlusNormal"/>
              <w:jc w:val="center"/>
            </w:pPr>
            <w:r w:rsidRPr="005E2A01">
              <w:t>1,14·10</w:t>
            </w:r>
            <w:r w:rsidRPr="005E2A01">
              <w:rPr>
                <w:vertAlign w:val="superscript"/>
              </w:rPr>
              <w:t>-14</w:t>
            </w:r>
          </w:p>
        </w:tc>
        <w:tc>
          <w:tcPr>
            <w:tcW w:w="1984" w:type="dxa"/>
            <w:vAlign w:val="bottom"/>
          </w:tcPr>
          <w:p w:rsidR="002A5C4B" w:rsidRPr="005E2A01" w:rsidRDefault="002A5C4B">
            <w:pPr>
              <w:pStyle w:val="ConsPlusNormal"/>
              <w:jc w:val="center"/>
            </w:pPr>
            <w:r w:rsidRPr="005E2A01">
              <w:t>5,40·10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127m</w:t>
            </w:r>
            <w:r w:rsidRPr="005E2A01">
              <w:t>Te</w:t>
            </w:r>
          </w:p>
        </w:tc>
        <w:tc>
          <w:tcPr>
            <w:tcW w:w="1984" w:type="dxa"/>
            <w:vAlign w:val="bottom"/>
          </w:tcPr>
          <w:p w:rsidR="002A5C4B" w:rsidRPr="005E2A01" w:rsidRDefault="002A5C4B">
            <w:pPr>
              <w:pStyle w:val="ConsPlusNormal"/>
              <w:jc w:val="center"/>
            </w:pPr>
            <w:r w:rsidRPr="005E2A01">
              <w:t>1,12·10</w:t>
            </w:r>
            <w:r w:rsidRPr="005E2A01">
              <w:rPr>
                <w:vertAlign w:val="superscript"/>
              </w:rPr>
              <w:t>-16</w:t>
            </w:r>
          </w:p>
        </w:tc>
        <w:tc>
          <w:tcPr>
            <w:tcW w:w="1984" w:type="dxa"/>
            <w:vAlign w:val="bottom"/>
          </w:tcPr>
          <w:p w:rsidR="002A5C4B" w:rsidRPr="005E2A01" w:rsidRDefault="002A5C4B">
            <w:pPr>
              <w:pStyle w:val="ConsPlusNormal"/>
              <w:jc w:val="center"/>
            </w:pPr>
            <w:r w:rsidRPr="005E2A01">
              <w:t>8,56·10</w:t>
            </w:r>
            <w:r w:rsidRPr="005E2A01">
              <w:rPr>
                <w:vertAlign w:val="superscript"/>
              </w:rPr>
              <w:t>-18</w:t>
            </w:r>
          </w:p>
        </w:tc>
        <w:tc>
          <w:tcPr>
            <w:tcW w:w="1984" w:type="dxa"/>
            <w:vAlign w:val="bottom"/>
          </w:tcPr>
          <w:p w:rsidR="002A5C4B" w:rsidRPr="005E2A01" w:rsidRDefault="002A5C4B">
            <w:pPr>
              <w:pStyle w:val="ConsPlusNormal"/>
              <w:jc w:val="center"/>
            </w:pPr>
            <w:r w:rsidRPr="005E2A01">
              <w:t>8,49·10</w:t>
            </w:r>
            <w:r w:rsidRPr="005E2A01">
              <w:rPr>
                <w:vertAlign w:val="superscript"/>
              </w:rPr>
              <w:t>-16</w:t>
            </w:r>
          </w:p>
        </w:tc>
        <w:tc>
          <w:tcPr>
            <w:tcW w:w="1984" w:type="dxa"/>
            <w:vAlign w:val="bottom"/>
          </w:tcPr>
          <w:p w:rsidR="002A5C4B" w:rsidRPr="005E2A01" w:rsidRDefault="002A5C4B">
            <w:pPr>
              <w:pStyle w:val="ConsPlusNormal"/>
              <w:jc w:val="center"/>
            </w:pPr>
            <w:r w:rsidRPr="005E2A01">
              <w:t>5,20·10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129</w:t>
            </w:r>
            <w:r w:rsidRPr="005E2A01">
              <w:t>Te</w:t>
            </w:r>
          </w:p>
        </w:tc>
        <w:tc>
          <w:tcPr>
            <w:tcW w:w="1984" w:type="dxa"/>
            <w:vAlign w:val="bottom"/>
          </w:tcPr>
          <w:p w:rsidR="002A5C4B" w:rsidRPr="005E2A01" w:rsidRDefault="002A5C4B">
            <w:pPr>
              <w:pStyle w:val="ConsPlusNormal"/>
              <w:jc w:val="center"/>
            </w:pPr>
            <w:r w:rsidRPr="005E2A01">
              <w:t>2,86·10</w:t>
            </w:r>
            <w:r w:rsidRPr="005E2A01">
              <w:rPr>
                <w:vertAlign w:val="superscript"/>
              </w:rPr>
              <w:t>-15</w:t>
            </w:r>
          </w:p>
        </w:tc>
        <w:tc>
          <w:tcPr>
            <w:tcW w:w="1984" w:type="dxa"/>
            <w:vAlign w:val="bottom"/>
          </w:tcPr>
          <w:p w:rsidR="002A5C4B" w:rsidRPr="005E2A01" w:rsidRDefault="002A5C4B">
            <w:pPr>
              <w:pStyle w:val="ConsPlusNormal"/>
              <w:jc w:val="center"/>
            </w:pPr>
            <w:r w:rsidRPr="005E2A01">
              <w:t>1,14·10</w:t>
            </w:r>
            <w:r w:rsidRPr="005E2A01">
              <w:rPr>
                <w:vertAlign w:val="superscript"/>
              </w:rPr>
              <w:t>-16</w:t>
            </w:r>
          </w:p>
        </w:tc>
        <w:tc>
          <w:tcPr>
            <w:tcW w:w="1984" w:type="dxa"/>
            <w:vAlign w:val="bottom"/>
          </w:tcPr>
          <w:p w:rsidR="002A5C4B" w:rsidRPr="005E2A01" w:rsidRDefault="002A5C4B">
            <w:pPr>
              <w:pStyle w:val="ConsPlusNormal"/>
              <w:jc w:val="center"/>
            </w:pPr>
            <w:r w:rsidRPr="005E2A01">
              <w:t>3,57·10</w:t>
            </w:r>
            <w:r w:rsidRPr="005E2A01">
              <w:rPr>
                <w:vertAlign w:val="superscript"/>
              </w:rPr>
              <w:t>-14</w:t>
            </w:r>
          </w:p>
        </w:tc>
        <w:tc>
          <w:tcPr>
            <w:tcW w:w="1984" w:type="dxa"/>
            <w:vAlign w:val="bottom"/>
          </w:tcPr>
          <w:p w:rsidR="002A5C4B" w:rsidRPr="005E2A01" w:rsidRDefault="002A5C4B">
            <w:pPr>
              <w:pStyle w:val="ConsPlusNormal"/>
              <w:jc w:val="center"/>
            </w:pPr>
            <w:r w:rsidRPr="005E2A01">
              <w:t>5,74·10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129m</w:t>
            </w:r>
            <w:r w:rsidRPr="005E2A01">
              <w:t>Te</w:t>
            </w:r>
          </w:p>
        </w:tc>
        <w:tc>
          <w:tcPr>
            <w:tcW w:w="1984" w:type="dxa"/>
            <w:vAlign w:val="bottom"/>
          </w:tcPr>
          <w:p w:rsidR="002A5C4B" w:rsidRPr="005E2A01" w:rsidRDefault="002A5C4B">
            <w:pPr>
              <w:pStyle w:val="ConsPlusNormal"/>
              <w:jc w:val="center"/>
            </w:pPr>
            <w:r w:rsidRPr="005E2A01">
              <w:t>1,56·10</w:t>
            </w:r>
            <w:r w:rsidRPr="005E2A01">
              <w:rPr>
                <w:vertAlign w:val="superscript"/>
              </w:rPr>
              <w:t>-15</w:t>
            </w:r>
          </w:p>
        </w:tc>
        <w:tc>
          <w:tcPr>
            <w:tcW w:w="1984" w:type="dxa"/>
            <w:vAlign w:val="bottom"/>
          </w:tcPr>
          <w:p w:rsidR="002A5C4B" w:rsidRPr="005E2A01" w:rsidRDefault="002A5C4B">
            <w:pPr>
              <w:pStyle w:val="ConsPlusNormal"/>
              <w:jc w:val="center"/>
            </w:pPr>
            <w:r w:rsidRPr="005E2A01">
              <w:t>5,7·10</w:t>
            </w:r>
            <w:r w:rsidRPr="005E2A01">
              <w:rPr>
                <w:vertAlign w:val="superscript"/>
              </w:rPr>
              <w:t>-17</w:t>
            </w:r>
          </w:p>
        </w:tc>
        <w:tc>
          <w:tcPr>
            <w:tcW w:w="1984" w:type="dxa"/>
            <w:vAlign w:val="bottom"/>
          </w:tcPr>
          <w:p w:rsidR="002A5C4B" w:rsidRPr="005E2A01" w:rsidRDefault="002A5C4B">
            <w:pPr>
              <w:pStyle w:val="ConsPlusNormal"/>
              <w:jc w:val="center"/>
            </w:pPr>
            <w:r w:rsidRPr="005E2A01">
              <w:t>1,49·10</w:t>
            </w:r>
            <w:r w:rsidRPr="005E2A01">
              <w:rPr>
                <w:vertAlign w:val="superscript"/>
              </w:rPr>
              <w:t>-14</w:t>
            </w:r>
          </w:p>
        </w:tc>
        <w:tc>
          <w:tcPr>
            <w:tcW w:w="1984" w:type="dxa"/>
            <w:vAlign w:val="bottom"/>
          </w:tcPr>
          <w:p w:rsidR="002A5C4B" w:rsidRPr="005E2A01" w:rsidRDefault="002A5C4B">
            <w:pPr>
              <w:pStyle w:val="ConsPlusNormal"/>
              <w:jc w:val="center"/>
            </w:pPr>
            <w:r w:rsidRPr="005E2A01">
              <w:t>2,27·10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131</w:t>
            </w:r>
            <w:r w:rsidRPr="005E2A01">
              <w:t>Te</w:t>
            </w:r>
          </w:p>
        </w:tc>
        <w:tc>
          <w:tcPr>
            <w:tcW w:w="1984" w:type="dxa"/>
            <w:vAlign w:val="bottom"/>
          </w:tcPr>
          <w:p w:rsidR="002A5C4B" w:rsidRPr="005E2A01" w:rsidRDefault="002A5C4B">
            <w:pPr>
              <w:pStyle w:val="ConsPlusNormal"/>
              <w:jc w:val="center"/>
            </w:pPr>
            <w:r w:rsidRPr="005E2A01">
              <w:t>1,92·10</w:t>
            </w:r>
            <w:r w:rsidRPr="005E2A01">
              <w:rPr>
                <w:vertAlign w:val="superscript"/>
              </w:rPr>
              <w:t>-14</w:t>
            </w:r>
          </w:p>
        </w:tc>
        <w:tc>
          <w:tcPr>
            <w:tcW w:w="1984" w:type="dxa"/>
            <w:vAlign w:val="bottom"/>
          </w:tcPr>
          <w:p w:rsidR="002A5C4B" w:rsidRPr="005E2A01" w:rsidRDefault="002A5C4B">
            <w:pPr>
              <w:pStyle w:val="ConsPlusNormal"/>
              <w:jc w:val="center"/>
            </w:pPr>
            <w:r w:rsidRPr="005E2A01">
              <w:t>4,74·10</w:t>
            </w:r>
            <w:r w:rsidRPr="005E2A01">
              <w:rPr>
                <w:vertAlign w:val="superscript"/>
              </w:rPr>
              <w:t>-16</w:t>
            </w:r>
          </w:p>
        </w:tc>
        <w:tc>
          <w:tcPr>
            <w:tcW w:w="1984" w:type="dxa"/>
            <w:vAlign w:val="bottom"/>
          </w:tcPr>
          <w:p w:rsidR="002A5C4B" w:rsidRPr="005E2A01" w:rsidRDefault="002A5C4B">
            <w:pPr>
              <w:pStyle w:val="ConsPlusNormal"/>
              <w:jc w:val="center"/>
            </w:pPr>
            <w:r w:rsidRPr="005E2A01">
              <w:t>6,89·10</w:t>
            </w:r>
            <w:r w:rsidRPr="005E2A01">
              <w:rPr>
                <w:vertAlign w:val="superscript"/>
              </w:rPr>
              <w:t>-14</w:t>
            </w:r>
          </w:p>
        </w:tc>
        <w:tc>
          <w:tcPr>
            <w:tcW w:w="1984" w:type="dxa"/>
            <w:vAlign w:val="bottom"/>
          </w:tcPr>
          <w:p w:rsidR="002A5C4B" w:rsidRPr="005E2A01" w:rsidRDefault="002A5C4B">
            <w:pPr>
              <w:pStyle w:val="ConsPlusNormal"/>
              <w:jc w:val="center"/>
            </w:pPr>
            <w:r w:rsidRPr="005E2A01">
              <w:t>8,36·10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131m</w:t>
            </w:r>
            <w:r w:rsidRPr="005E2A01">
              <w:t>Te</w:t>
            </w:r>
          </w:p>
        </w:tc>
        <w:tc>
          <w:tcPr>
            <w:tcW w:w="1984" w:type="dxa"/>
            <w:vAlign w:val="bottom"/>
          </w:tcPr>
          <w:p w:rsidR="002A5C4B" w:rsidRPr="005E2A01" w:rsidRDefault="002A5C4B">
            <w:pPr>
              <w:pStyle w:val="ConsPlusNormal"/>
              <w:jc w:val="center"/>
            </w:pPr>
            <w:r w:rsidRPr="005E2A01">
              <w:t>6,55·10</w:t>
            </w:r>
            <w:r w:rsidRPr="005E2A01">
              <w:rPr>
                <w:vertAlign w:val="superscript"/>
              </w:rPr>
              <w:t>-14</w:t>
            </w:r>
          </w:p>
        </w:tc>
        <w:tc>
          <w:tcPr>
            <w:tcW w:w="1984" w:type="dxa"/>
            <w:vAlign w:val="bottom"/>
          </w:tcPr>
          <w:p w:rsidR="002A5C4B" w:rsidRPr="005E2A01" w:rsidRDefault="002A5C4B">
            <w:pPr>
              <w:pStyle w:val="ConsPlusNormal"/>
              <w:jc w:val="center"/>
            </w:pPr>
            <w:r w:rsidRPr="005E2A01">
              <w:t>1,34·10</w:t>
            </w:r>
            <w:r w:rsidRPr="005E2A01">
              <w:rPr>
                <w:vertAlign w:val="superscript"/>
              </w:rPr>
              <w:t>-15</w:t>
            </w:r>
          </w:p>
        </w:tc>
        <w:tc>
          <w:tcPr>
            <w:tcW w:w="1984" w:type="dxa"/>
            <w:vAlign w:val="bottom"/>
          </w:tcPr>
          <w:p w:rsidR="002A5C4B" w:rsidRPr="005E2A01" w:rsidRDefault="002A5C4B">
            <w:pPr>
              <w:pStyle w:val="ConsPlusNormal"/>
              <w:jc w:val="center"/>
            </w:pPr>
            <w:r w:rsidRPr="005E2A01">
              <w:t>8,85·10</w:t>
            </w:r>
            <w:r w:rsidRPr="005E2A01">
              <w:rPr>
                <w:vertAlign w:val="superscript"/>
              </w:rPr>
              <w:t>-14</w:t>
            </w:r>
          </w:p>
        </w:tc>
        <w:tc>
          <w:tcPr>
            <w:tcW w:w="1984" w:type="dxa"/>
            <w:vAlign w:val="bottom"/>
          </w:tcPr>
          <w:p w:rsidR="002A5C4B" w:rsidRPr="005E2A01" w:rsidRDefault="002A5C4B">
            <w:pPr>
              <w:pStyle w:val="ConsPlusNormal"/>
              <w:jc w:val="center"/>
            </w:pPr>
            <w:r w:rsidRPr="005E2A01">
              <w:t>2,20·10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132</w:t>
            </w:r>
            <w:r w:rsidRPr="005E2A01">
              <w:t>Te</w:t>
            </w:r>
          </w:p>
        </w:tc>
        <w:tc>
          <w:tcPr>
            <w:tcW w:w="1984" w:type="dxa"/>
            <w:vAlign w:val="bottom"/>
          </w:tcPr>
          <w:p w:rsidR="002A5C4B" w:rsidRPr="005E2A01" w:rsidRDefault="002A5C4B">
            <w:pPr>
              <w:pStyle w:val="ConsPlusNormal"/>
              <w:jc w:val="center"/>
            </w:pPr>
            <w:r w:rsidRPr="005E2A01">
              <w:t>9,32·10</w:t>
            </w:r>
            <w:r w:rsidRPr="005E2A01">
              <w:rPr>
                <w:vertAlign w:val="superscript"/>
              </w:rPr>
              <w:t>-15</w:t>
            </w:r>
          </w:p>
        </w:tc>
        <w:tc>
          <w:tcPr>
            <w:tcW w:w="1984" w:type="dxa"/>
            <w:vAlign w:val="bottom"/>
          </w:tcPr>
          <w:p w:rsidR="002A5C4B" w:rsidRPr="005E2A01" w:rsidRDefault="002A5C4B">
            <w:pPr>
              <w:pStyle w:val="ConsPlusNormal"/>
              <w:jc w:val="center"/>
            </w:pPr>
            <w:r w:rsidRPr="005E2A01">
              <w:t>2,12·10</w:t>
            </w:r>
            <w:r w:rsidRPr="005E2A01">
              <w:rPr>
                <w:vertAlign w:val="superscript"/>
              </w:rPr>
              <w:t>-16</w:t>
            </w:r>
          </w:p>
        </w:tc>
        <w:tc>
          <w:tcPr>
            <w:tcW w:w="1984" w:type="dxa"/>
            <w:vAlign w:val="bottom"/>
          </w:tcPr>
          <w:p w:rsidR="002A5C4B" w:rsidRPr="005E2A01" w:rsidRDefault="002A5C4B">
            <w:pPr>
              <w:pStyle w:val="ConsPlusNormal"/>
              <w:jc w:val="center"/>
            </w:pPr>
            <w:r w:rsidRPr="005E2A01">
              <w:t>1.39·10</w:t>
            </w:r>
            <w:r w:rsidRPr="005E2A01">
              <w:rPr>
                <w:vertAlign w:val="superscript"/>
              </w:rPr>
              <w:t>-14</w:t>
            </w:r>
          </w:p>
        </w:tc>
        <w:tc>
          <w:tcPr>
            <w:tcW w:w="1984" w:type="dxa"/>
            <w:vAlign w:val="bottom"/>
          </w:tcPr>
          <w:p w:rsidR="002A5C4B" w:rsidRPr="005E2A01" w:rsidRDefault="002A5C4B">
            <w:pPr>
              <w:pStyle w:val="ConsPlusNormal"/>
              <w:jc w:val="center"/>
            </w:pPr>
            <w:r w:rsidRPr="005E2A01">
              <w:t>2,99·10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133</w:t>
            </w:r>
            <w:r w:rsidRPr="005E2A01">
              <w:t>Te</w:t>
            </w:r>
          </w:p>
        </w:tc>
        <w:tc>
          <w:tcPr>
            <w:tcW w:w="1984" w:type="dxa"/>
            <w:vAlign w:val="bottom"/>
          </w:tcPr>
          <w:p w:rsidR="002A5C4B" w:rsidRPr="005E2A01" w:rsidRDefault="002A5C4B">
            <w:pPr>
              <w:pStyle w:val="ConsPlusNormal"/>
              <w:jc w:val="center"/>
            </w:pPr>
            <w:r w:rsidRPr="005E2A01">
              <w:t>4,34·10</w:t>
            </w:r>
            <w:r w:rsidRPr="005E2A01">
              <w:rPr>
                <w:vertAlign w:val="superscript"/>
              </w:rPr>
              <w:t>-14</w:t>
            </w:r>
          </w:p>
        </w:tc>
        <w:tc>
          <w:tcPr>
            <w:tcW w:w="1984" w:type="dxa"/>
            <w:vAlign w:val="bottom"/>
          </w:tcPr>
          <w:p w:rsidR="002A5C4B" w:rsidRPr="005E2A01" w:rsidRDefault="002A5C4B">
            <w:pPr>
              <w:pStyle w:val="ConsPlusNormal"/>
              <w:jc w:val="center"/>
            </w:pPr>
            <w:r w:rsidRPr="005E2A01">
              <w:t>9,59·10</w:t>
            </w:r>
            <w:r w:rsidRPr="005E2A01">
              <w:rPr>
                <w:vertAlign w:val="superscript"/>
              </w:rPr>
              <w:t>-16</w:t>
            </w:r>
          </w:p>
        </w:tc>
        <w:tc>
          <w:tcPr>
            <w:tcW w:w="1984" w:type="dxa"/>
            <w:vAlign w:val="bottom"/>
          </w:tcPr>
          <w:p w:rsidR="002A5C4B" w:rsidRPr="005E2A01" w:rsidRDefault="002A5C4B">
            <w:pPr>
              <w:pStyle w:val="ConsPlusNormal"/>
              <w:jc w:val="center"/>
            </w:pPr>
            <w:r w:rsidRPr="005E2A01">
              <w:t>1,06·10</w:t>
            </w:r>
            <w:r w:rsidRPr="005E2A01">
              <w:rPr>
                <w:vertAlign w:val="superscript"/>
              </w:rPr>
              <w:t>-13</w:t>
            </w:r>
          </w:p>
        </w:tc>
        <w:tc>
          <w:tcPr>
            <w:tcW w:w="1984" w:type="dxa"/>
            <w:vAlign w:val="bottom"/>
          </w:tcPr>
          <w:p w:rsidR="002A5C4B" w:rsidRPr="005E2A01" w:rsidRDefault="002A5C4B">
            <w:pPr>
              <w:pStyle w:val="ConsPlusNormal"/>
              <w:jc w:val="center"/>
            </w:pPr>
            <w:r w:rsidRPr="005E2A01">
              <w:t>1,01·10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133m</w:t>
            </w:r>
            <w:r w:rsidRPr="005E2A01">
              <w:t>Te</w:t>
            </w:r>
          </w:p>
        </w:tc>
        <w:tc>
          <w:tcPr>
            <w:tcW w:w="1984" w:type="dxa"/>
            <w:vAlign w:val="bottom"/>
          </w:tcPr>
          <w:p w:rsidR="002A5C4B" w:rsidRPr="005E2A01" w:rsidRDefault="002A5C4B">
            <w:pPr>
              <w:pStyle w:val="ConsPlusNormal"/>
              <w:jc w:val="center"/>
            </w:pPr>
            <w:r w:rsidRPr="005E2A01">
              <w:t>1,07·10</w:t>
            </w:r>
            <w:r w:rsidRPr="005E2A01">
              <w:rPr>
                <w:vertAlign w:val="superscript"/>
              </w:rPr>
              <w:t>-13</w:t>
            </w:r>
          </w:p>
        </w:tc>
        <w:tc>
          <w:tcPr>
            <w:tcW w:w="1984" w:type="dxa"/>
            <w:vAlign w:val="bottom"/>
          </w:tcPr>
          <w:p w:rsidR="002A5C4B" w:rsidRPr="005E2A01" w:rsidRDefault="002A5C4B">
            <w:pPr>
              <w:pStyle w:val="ConsPlusNormal"/>
              <w:jc w:val="center"/>
            </w:pPr>
            <w:r w:rsidRPr="005E2A01">
              <w:t>2,24·10</w:t>
            </w:r>
            <w:r w:rsidRPr="005E2A01">
              <w:rPr>
                <w:vertAlign w:val="superscript"/>
              </w:rPr>
              <w:t>-15</w:t>
            </w:r>
          </w:p>
        </w:tc>
        <w:tc>
          <w:tcPr>
            <w:tcW w:w="1984" w:type="dxa"/>
            <w:vAlign w:val="bottom"/>
          </w:tcPr>
          <w:p w:rsidR="002A5C4B" w:rsidRPr="005E2A01" w:rsidRDefault="002A5C4B">
            <w:pPr>
              <w:pStyle w:val="ConsPlusNormal"/>
              <w:jc w:val="center"/>
            </w:pPr>
            <w:r w:rsidRPr="005E2A01">
              <w:t>1.74·10</w:t>
            </w:r>
            <w:r w:rsidRPr="005E2A01">
              <w:rPr>
                <w:vertAlign w:val="superscript"/>
              </w:rPr>
              <w:t>-13</w:t>
            </w:r>
          </w:p>
        </w:tc>
        <w:tc>
          <w:tcPr>
            <w:tcW w:w="1984" w:type="dxa"/>
            <w:vAlign w:val="bottom"/>
          </w:tcPr>
          <w:p w:rsidR="002A5C4B" w:rsidRPr="005E2A01" w:rsidRDefault="002A5C4B">
            <w:pPr>
              <w:pStyle w:val="ConsPlusNormal"/>
              <w:jc w:val="center"/>
            </w:pPr>
            <w:r w:rsidRPr="005E2A01">
              <w:t>1,01·10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134</w:t>
            </w:r>
            <w:r w:rsidRPr="005E2A01">
              <w:t>Te</w:t>
            </w:r>
          </w:p>
        </w:tc>
        <w:tc>
          <w:tcPr>
            <w:tcW w:w="1984" w:type="dxa"/>
            <w:vAlign w:val="bottom"/>
          </w:tcPr>
          <w:p w:rsidR="002A5C4B" w:rsidRPr="005E2A01" w:rsidRDefault="002A5C4B">
            <w:pPr>
              <w:pStyle w:val="ConsPlusNormal"/>
              <w:jc w:val="center"/>
            </w:pPr>
            <w:r w:rsidRPr="005E2A01">
              <w:t>3.94·10</w:t>
            </w:r>
            <w:r w:rsidRPr="005E2A01">
              <w:rPr>
                <w:vertAlign w:val="superscript"/>
              </w:rPr>
              <w:t>-14</w:t>
            </w:r>
          </w:p>
        </w:tc>
        <w:tc>
          <w:tcPr>
            <w:tcW w:w="1984" w:type="dxa"/>
            <w:vAlign w:val="bottom"/>
          </w:tcPr>
          <w:p w:rsidR="002A5C4B" w:rsidRPr="005E2A01" w:rsidRDefault="002A5C4B">
            <w:pPr>
              <w:pStyle w:val="ConsPlusNormal"/>
              <w:jc w:val="center"/>
            </w:pPr>
            <w:r w:rsidRPr="005E2A01">
              <w:t>8,48·10</w:t>
            </w:r>
            <w:r w:rsidRPr="005E2A01">
              <w:rPr>
                <w:vertAlign w:val="superscript"/>
              </w:rPr>
              <w:t>-16</w:t>
            </w:r>
          </w:p>
        </w:tc>
        <w:tc>
          <w:tcPr>
            <w:tcW w:w="1984" w:type="dxa"/>
            <w:vAlign w:val="bottom"/>
          </w:tcPr>
          <w:p w:rsidR="002A5C4B" w:rsidRPr="005E2A01" w:rsidRDefault="002A5C4B">
            <w:pPr>
              <w:pStyle w:val="ConsPlusNormal"/>
              <w:jc w:val="center"/>
            </w:pPr>
            <w:r w:rsidRPr="005E2A01">
              <w:t>6,35·10</w:t>
            </w:r>
            <w:r w:rsidRPr="005E2A01">
              <w:rPr>
                <w:vertAlign w:val="superscript"/>
              </w:rPr>
              <w:t>-14</w:t>
            </w:r>
          </w:p>
        </w:tc>
        <w:tc>
          <w:tcPr>
            <w:tcW w:w="1984" w:type="dxa"/>
            <w:vAlign w:val="bottom"/>
          </w:tcPr>
          <w:p w:rsidR="002A5C4B" w:rsidRPr="005E2A01" w:rsidRDefault="002A5C4B">
            <w:pPr>
              <w:pStyle w:val="ConsPlusNormal"/>
              <w:jc w:val="center"/>
            </w:pPr>
            <w:r w:rsidRPr="005E2A01">
              <w:t>2.16·10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226</w:t>
            </w:r>
            <w:r w:rsidRPr="005E2A01">
              <w:t>Th</w:t>
            </w:r>
          </w:p>
        </w:tc>
        <w:tc>
          <w:tcPr>
            <w:tcW w:w="1984" w:type="dxa"/>
            <w:vAlign w:val="bottom"/>
          </w:tcPr>
          <w:p w:rsidR="002A5C4B" w:rsidRPr="005E2A01" w:rsidRDefault="002A5C4B">
            <w:pPr>
              <w:pStyle w:val="ConsPlusNormal"/>
              <w:jc w:val="center"/>
            </w:pPr>
            <w:r w:rsidRPr="005E2A01">
              <w:t>3,21·10</w:t>
            </w:r>
            <w:r w:rsidRPr="005E2A01">
              <w:rPr>
                <w:vertAlign w:val="superscript"/>
              </w:rPr>
              <w:t>-16</w:t>
            </w:r>
          </w:p>
        </w:tc>
        <w:tc>
          <w:tcPr>
            <w:tcW w:w="1984" w:type="dxa"/>
            <w:vAlign w:val="bottom"/>
          </w:tcPr>
          <w:p w:rsidR="002A5C4B" w:rsidRPr="005E2A01" w:rsidRDefault="002A5C4B">
            <w:pPr>
              <w:pStyle w:val="ConsPlusNormal"/>
              <w:jc w:val="center"/>
            </w:pPr>
            <w:r w:rsidRPr="005E2A01">
              <w:t>7,25·10</w:t>
            </w:r>
            <w:r w:rsidRPr="005E2A01">
              <w:rPr>
                <w:vertAlign w:val="superscript"/>
              </w:rPr>
              <w:t>-18</w:t>
            </w:r>
          </w:p>
        </w:tc>
        <w:tc>
          <w:tcPr>
            <w:tcW w:w="1984" w:type="dxa"/>
            <w:vAlign w:val="bottom"/>
          </w:tcPr>
          <w:p w:rsidR="002A5C4B" w:rsidRPr="005E2A01" w:rsidRDefault="002A5C4B">
            <w:pPr>
              <w:pStyle w:val="ConsPlusNormal"/>
              <w:jc w:val="center"/>
            </w:pPr>
            <w:r w:rsidRPr="005E2A01">
              <w:t>6.37·10</w:t>
            </w:r>
            <w:r w:rsidRPr="005E2A01">
              <w:rPr>
                <w:vertAlign w:val="superscript"/>
              </w:rPr>
              <w:t>-16</w:t>
            </w:r>
          </w:p>
        </w:tc>
        <w:tc>
          <w:tcPr>
            <w:tcW w:w="1984" w:type="dxa"/>
            <w:vAlign w:val="bottom"/>
          </w:tcPr>
          <w:p w:rsidR="002A5C4B" w:rsidRPr="005E2A01" w:rsidRDefault="002A5C4B">
            <w:pPr>
              <w:pStyle w:val="ConsPlusNormal"/>
              <w:jc w:val="center"/>
            </w:pPr>
            <w:r w:rsidRPr="005E2A01">
              <w:t>1,46·10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227</w:t>
            </w:r>
            <w:r w:rsidRPr="005E2A01">
              <w:t>Th</w:t>
            </w:r>
          </w:p>
        </w:tc>
        <w:tc>
          <w:tcPr>
            <w:tcW w:w="1984" w:type="dxa"/>
            <w:vAlign w:val="bottom"/>
          </w:tcPr>
          <w:p w:rsidR="002A5C4B" w:rsidRPr="005E2A01" w:rsidRDefault="002A5C4B">
            <w:pPr>
              <w:pStyle w:val="ConsPlusNormal"/>
              <w:jc w:val="center"/>
            </w:pPr>
            <w:r w:rsidRPr="005E2A01">
              <w:t>4,43·10</w:t>
            </w:r>
            <w:r w:rsidRPr="005E2A01">
              <w:rPr>
                <w:vertAlign w:val="superscript"/>
              </w:rPr>
              <w:t>-15</w:t>
            </w:r>
          </w:p>
        </w:tc>
        <w:tc>
          <w:tcPr>
            <w:tcW w:w="1984" w:type="dxa"/>
            <w:vAlign w:val="bottom"/>
          </w:tcPr>
          <w:p w:rsidR="002A5C4B" w:rsidRPr="005E2A01" w:rsidRDefault="002A5C4B">
            <w:pPr>
              <w:pStyle w:val="ConsPlusNormal"/>
              <w:jc w:val="center"/>
            </w:pPr>
            <w:r w:rsidRPr="005E2A01">
              <w:t>9,81·10</w:t>
            </w:r>
            <w:r w:rsidRPr="005E2A01">
              <w:rPr>
                <w:vertAlign w:val="superscript"/>
              </w:rPr>
              <w:t>-17</w:t>
            </w:r>
          </w:p>
        </w:tc>
        <w:tc>
          <w:tcPr>
            <w:tcW w:w="1984" w:type="dxa"/>
            <w:vAlign w:val="bottom"/>
          </w:tcPr>
          <w:p w:rsidR="002A5C4B" w:rsidRPr="005E2A01" w:rsidRDefault="002A5C4B">
            <w:pPr>
              <w:pStyle w:val="ConsPlusNormal"/>
              <w:jc w:val="center"/>
            </w:pPr>
            <w:r w:rsidRPr="005E2A01">
              <w:t>6,50·10</w:t>
            </w:r>
            <w:r w:rsidRPr="005E2A01">
              <w:rPr>
                <w:vertAlign w:val="superscript"/>
              </w:rPr>
              <w:t>-15</w:t>
            </w:r>
          </w:p>
        </w:tc>
        <w:tc>
          <w:tcPr>
            <w:tcW w:w="1984" w:type="dxa"/>
            <w:vAlign w:val="bottom"/>
          </w:tcPr>
          <w:p w:rsidR="002A5C4B" w:rsidRPr="005E2A01" w:rsidRDefault="002A5C4B">
            <w:pPr>
              <w:pStyle w:val="ConsPlusNormal"/>
              <w:jc w:val="center"/>
            </w:pPr>
            <w:r w:rsidRPr="005E2A01">
              <w:t>1,56·10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228</w:t>
            </w:r>
            <w:r w:rsidRPr="005E2A01">
              <w:t>Th</w:t>
            </w:r>
          </w:p>
        </w:tc>
        <w:tc>
          <w:tcPr>
            <w:tcW w:w="1984" w:type="dxa"/>
            <w:vAlign w:val="bottom"/>
          </w:tcPr>
          <w:p w:rsidR="002A5C4B" w:rsidRPr="005E2A01" w:rsidRDefault="002A5C4B">
            <w:pPr>
              <w:pStyle w:val="ConsPlusNormal"/>
              <w:jc w:val="center"/>
            </w:pPr>
            <w:r w:rsidRPr="005E2A01">
              <w:t>8,1·10</w:t>
            </w:r>
            <w:r w:rsidRPr="005E2A01">
              <w:rPr>
                <w:vertAlign w:val="superscript"/>
              </w:rPr>
              <w:t>-17</w:t>
            </w:r>
          </w:p>
        </w:tc>
        <w:tc>
          <w:tcPr>
            <w:tcW w:w="1984" w:type="dxa"/>
            <w:vAlign w:val="bottom"/>
          </w:tcPr>
          <w:p w:rsidR="002A5C4B" w:rsidRPr="005E2A01" w:rsidRDefault="002A5C4B">
            <w:pPr>
              <w:pStyle w:val="ConsPlusNormal"/>
              <w:jc w:val="center"/>
            </w:pPr>
            <w:r w:rsidRPr="005E2A01">
              <w:t>2,13·10</w:t>
            </w:r>
            <w:r w:rsidRPr="005E2A01">
              <w:rPr>
                <w:vertAlign w:val="superscript"/>
              </w:rPr>
              <w:t>-18</w:t>
            </w:r>
          </w:p>
        </w:tc>
        <w:tc>
          <w:tcPr>
            <w:tcW w:w="1984" w:type="dxa"/>
            <w:vAlign w:val="bottom"/>
          </w:tcPr>
          <w:p w:rsidR="002A5C4B" w:rsidRPr="005E2A01" w:rsidRDefault="002A5C4B">
            <w:pPr>
              <w:pStyle w:val="ConsPlusNormal"/>
              <w:jc w:val="center"/>
            </w:pPr>
            <w:r w:rsidRPr="005E2A01">
              <w:t>1.50·10</w:t>
            </w:r>
            <w:r w:rsidRPr="005E2A01">
              <w:rPr>
                <w:vertAlign w:val="superscript"/>
              </w:rPr>
              <w:t>-16</w:t>
            </w:r>
          </w:p>
        </w:tc>
        <w:tc>
          <w:tcPr>
            <w:tcW w:w="1984" w:type="dxa"/>
            <w:vAlign w:val="bottom"/>
          </w:tcPr>
          <w:p w:rsidR="002A5C4B" w:rsidRPr="005E2A01" w:rsidRDefault="002A5C4B">
            <w:pPr>
              <w:pStyle w:val="ConsPlusNormal"/>
              <w:jc w:val="center"/>
            </w:pPr>
            <w:r w:rsidRPr="005E2A01">
              <w:t>9,74·10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229</w:t>
            </w:r>
            <w:r w:rsidRPr="005E2A01">
              <w:t>Th</w:t>
            </w:r>
          </w:p>
        </w:tc>
        <w:tc>
          <w:tcPr>
            <w:tcW w:w="1984" w:type="dxa"/>
            <w:vAlign w:val="bottom"/>
          </w:tcPr>
          <w:p w:rsidR="002A5C4B" w:rsidRPr="005E2A01" w:rsidRDefault="002A5C4B">
            <w:pPr>
              <w:pStyle w:val="ConsPlusNormal"/>
              <w:jc w:val="center"/>
            </w:pPr>
            <w:r w:rsidRPr="005E2A01">
              <w:t>3,36·10</w:t>
            </w:r>
            <w:r w:rsidRPr="005E2A01">
              <w:rPr>
                <w:vertAlign w:val="superscript"/>
              </w:rPr>
              <w:t>-15</w:t>
            </w:r>
          </w:p>
        </w:tc>
        <w:tc>
          <w:tcPr>
            <w:tcW w:w="1984" w:type="dxa"/>
            <w:vAlign w:val="bottom"/>
          </w:tcPr>
          <w:p w:rsidR="002A5C4B" w:rsidRPr="005E2A01" w:rsidRDefault="002A5C4B">
            <w:pPr>
              <w:pStyle w:val="ConsPlusNormal"/>
              <w:jc w:val="center"/>
            </w:pPr>
            <w:r w:rsidRPr="005E2A01">
              <w:t>7,89·10</w:t>
            </w:r>
            <w:r w:rsidRPr="005E2A01">
              <w:rPr>
                <w:vertAlign w:val="superscript"/>
              </w:rPr>
              <w:t>-17</w:t>
            </w:r>
          </w:p>
        </w:tc>
        <w:tc>
          <w:tcPr>
            <w:tcW w:w="1984" w:type="dxa"/>
            <w:vAlign w:val="bottom"/>
          </w:tcPr>
          <w:p w:rsidR="002A5C4B" w:rsidRPr="005E2A01" w:rsidRDefault="002A5C4B">
            <w:pPr>
              <w:pStyle w:val="ConsPlusNormal"/>
              <w:jc w:val="center"/>
            </w:pPr>
            <w:r w:rsidRPr="005E2A01">
              <w:t>5,41·10</w:t>
            </w:r>
            <w:r w:rsidRPr="005E2A01">
              <w:rPr>
                <w:vertAlign w:val="superscript"/>
              </w:rPr>
              <w:t>-15</w:t>
            </w:r>
          </w:p>
        </w:tc>
        <w:tc>
          <w:tcPr>
            <w:tcW w:w="1984" w:type="dxa"/>
            <w:vAlign w:val="bottom"/>
          </w:tcPr>
          <w:p w:rsidR="002A5C4B" w:rsidRPr="005E2A01" w:rsidRDefault="002A5C4B">
            <w:pPr>
              <w:pStyle w:val="ConsPlusNormal"/>
              <w:jc w:val="center"/>
            </w:pPr>
            <w:r w:rsidRPr="005E2A01">
              <w:t>1,57·10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230</w:t>
            </w:r>
            <w:r w:rsidRPr="005E2A01">
              <w:t>Th</w:t>
            </w:r>
          </w:p>
        </w:tc>
        <w:tc>
          <w:tcPr>
            <w:tcW w:w="1984" w:type="dxa"/>
            <w:vAlign w:val="bottom"/>
          </w:tcPr>
          <w:p w:rsidR="002A5C4B" w:rsidRPr="005E2A01" w:rsidRDefault="002A5C4B">
            <w:pPr>
              <w:pStyle w:val="ConsPlusNormal"/>
              <w:jc w:val="center"/>
            </w:pPr>
            <w:r w:rsidRPr="005E2A01">
              <w:t>1,48·10</w:t>
            </w:r>
            <w:r w:rsidRPr="005E2A01">
              <w:rPr>
                <w:vertAlign w:val="superscript"/>
              </w:rPr>
              <w:t>-17</w:t>
            </w:r>
          </w:p>
        </w:tc>
        <w:tc>
          <w:tcPr>
            <w:tcW w:w="1984" w:type="dxa"/>
            <w:vAlign w:val="bottom"/>
          </w:tcPr>
          <w:p w:rsidR="002A5C4B" w:rsidRPr="005E2A01" w:rsidRDefault="002A5C4B">
            <w:pPr>
              <w:pStyle w:val="ConsPlusNormal"/>
              <w:jc w:val="center"/>
            </w:pPr>
            <w:r w:rsidRPr="005E2A01">
              <w:t>6,37·10</w:t>
            </w:r>
            <w:r w:rsidRPr="005E2A01">
              <w:rPr>
                <w:vertAlign w:val="superscript"/>
              </w:rPr>
              <w:t>-19</w:t>
            </w:r>
          </w:p>
        </w:tc>
        <w:tc>
          <w:tcPr>
            <w:tcW w:w="1984" w:type="dxa"/>
            <w:vAlign w:val="bottom"/>
          </w:tcPr>
          <w:p w:rsidR="002A5C4B" w:rsidRPr="005E2A01" w:rsidRDefault="002A5C4B">
            <w:pPr>
              <w:pStyle w:val="ConsPlusNormal"/>
              <w:jc w:val="center"/>
            </w:pPr>
            <w:r w:rsidRPr="005E2A01">
              <w:t>4,51·10</w:t>
            </w:r>
            <w:r w:rsidRPr="005E2A01">
              <w:rPr>
                <w:vertAlign w:val="superscript"/>
              </w:rPr>
              <w:t>-17</w:t>
            </w:r>
          </w:p>
        </w:tc>
        <w:tc>
          <w:tcPr>
            <w:tcW w:w="1984" w:type="dxa"/>
            <w:vAlign w:val="bottom"/>
          </w:tcPr>
          <w:p w:rsidR="002A5C4B" w:rsidRPr="005E2A01" w:rsidRDefault="002A5C4B">
            <w:pPr>
              <w:pStyle w:val="ConsPlusNormal"/>
              <w:jc w:val="center"/>
            </w:pPr>
            <w:r w:rsidRPr="005E2A01">
              <w:t>7,17·10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231</w:t>
            </w:r>
            <w:r w:rsidRPr="005E2A01">
              <w:t>Th</w:t>
            </w:r>
          </w:p>
        </w:tc>
        <w:tc>
          <w:tcPr>
            <w:tcW w:w="1984" w:type="dxa"/>
            <w:vAlign w:val="bottom"/>
          </w:tcPr>
          <w:p w:rsidR="002A5C4B" w:rsidRPr="005E2A01" w:rsidRDefault="002A5C4B">
            <w:pPr>
              <w:pStyle w:val="ConsPlusNormal"/>
              <w:jc w:val="center"/>
            </w:pPr>
            <w:r w:rsidRPr="005E2A01">
              <w:t>4,58·10</w:t>
            </w:r>
            <w:r w:rsidRPr="005E2A01">
              <w:rPr>
                <w:vertAlign w:val="superscript"/>
              </w:rPr>
              <w:t>-16</w:t>
            </w:r>
          </w:p>
        </w:tc>
        <w:tc>
          <w:tcPr>
            <w:tcW w:w="1984" w:type="dxa"/>
            <w:vAlign w:val="bottom"/>
          </w:tcPr>
          <w:p w:rsidR="002A5C4B" w:rsidRPr="005E2A01" w:rsidRDefault="002A5C4B">
            <w:pPr>
              <w:pStyle w:val="ConsPlusNormal"/>
              <w:jc w:val="center"/>
            </w:pPr>
            <w:r w:rsidRPr="005E2A01">
              <w:t>1,55·10</w:t>
            </w:r>
            <w:r w:rsidRPr="005E2A01">
              <w:rPr>
                <w:vertAlign w:val="superscript"/>
              </w:rPr>
              <w:t>-17</w:t>
            </w:r>
          </w:p>
        </w:tc>
        <w:tc>
          <w:tcPr>
            <w:tcW w:w="1984" w:type="dxa"/>
            <w:vAlign w:val="bottom"/>
          </w:tcPr>
          <w:p w:rsidR="002A5C4B" w:rsidRPr="005E2A01" w:rsidRDefault="002A5C4B">
            <w:pPr>
              <w:pStyle w:val="ConsPlusNormal"/>
              <w:jc w:val="center"/>
            </w:pPr>
            <w:r w:rsidRPr="005E2A01">
              <w:t>2,52·10</w:t>
            </w:r>
            <w:r w:rsidRPr="005E2A01">
              <w:rPr>
                <w:vertAlign w:val="superscript"/>
              </w:rPr>
              <w:t>-15</w:t>
            </w:r>
          </w:p>
        </w:tc>
        <w:tc>
          <w:tcPr>
            <w:tcW w:w="1984" w:type="dxa"/>
            <w:vAlign w:val="bottom"/>
          </w:tcPr>
          <w:p w:rsidR="002A5C4B" w:rsidRPr="005E2A01" w:rsidRDefault="002A5C4B">
            <w:pPr>
              <w:pStyle w:val="ConsPlusNormal"/>
              <w:jc w:val="center"/>
            </w:pPr>
            <w:r w:rsidRPr="005E2A01">
              <w:t>8,58·10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232</w:t>
            </w:r>
            <w:r w:rsidRPr="005E2A01">
              <w:t>Th</w:t>
            </w:r>
          </w:p>
        </w:tc>
        <w:tc>
          <w:tcPr>
            <w:tcW w:w="1984" w:type="dxa"/>
            <w:vAlign w:val="bottom"/>
          </w:tcPr>
          <w:p w:rsidR="002A5C4B" w:rsidRPr="005E2A01" w:rsidRDefault="002A5C4B">
            <w:pPr>
              <w:pStyle w:val="ConsPlusNormal"/>
              <w:jc w:val="center"/>
            </w:pPr>
            <w:r w:rsidRPr="005E2A01">
              <w:t>7,24·10</w:t>
            </w:r>
            <w:r w:rsidRPr="005E2A01">
              <w:rPr>
                <w:vertAlign w:val="superscript"/>
              </w:rPr>
              <w:t>-18</w:t>
            </w:r>
          </w:p>
        </w:tc>
        <w:tc>
          <w:tcPr>
            <w:tcW w:w="1984" w:type="dxa"/>
            <w:vAlign w:val="bottom"/>
          </w:tcPr>
          <w:p w:rsidR="002A5C4B" w:rsidRPr="005E2A01" w:rsidRDefault="002A5C4B">
            <w:pPr>
              <w:pStyle w:val="ConsPlusNormal"/>
              <w:jc w:val="center"/>
            </w:pPr>
            <w:r w:rsidRPr="005E2A01">
              <w:t>4,55·10</w:t>
            </w:r>
            <w:r w:rsidRPr="005E2A01">
              <w:rPr>
                <w:vertAlign w:val="superscript"/>
              </w:rPr>
              <w:t>-19</w:t>
            </w:r>
          </w:p>
        </w:tc>
        <w:tc>
          <w:tcPr>
            <w:tcW w:w="1984" w:type="dxa"/>
            <w:vAlign w:val="bottom"/>
          </w:tcPr>
          <w:p w:rsidR="002A5C4B" w:rsidRPr="005E2A01" w:rsidRDefault="002A5C4B">
            <w:pPr>
              <w:pStyle w:val="ConsPlusNormal"/>
              <w:jc w:val="center"/>
            </w:pPr>
            <w:r w:rsidRPr="005E2A01">
              <w:t>3,44·10</w:t>
            </w:r>
            <w:r w:rsidRPr="005E2A01">
              <w:rPr>
                <w:vertAlign w:val="superscript"/>
              </w:rPr>
              <w:t>-17</w:t>
            </w:r>
          </w:p>
        </w:tc>
        <w:tc>
          <w:tcPr>
            <w:tcW w:w="1984" w:type="dxa"/>
            <w:vAlign w:val="bottom"/>
          </w:tcPr>
          <w:p w:rsidR="002A5C4B" w:rsidRPr="005E2A01" w:rsidRDefault="002A5C4B">
            <w:pPr>
              <w:pStyle w:val="ConsPlusNormal"/>
              <w:jc w:val="center"/>
            </w:pPr>
            <w:r w:rsidRPr="005E2A01">
              <w:t>6,86·10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234</w:t>
            </w:r>
            <w:r w:rsidRPr="005E2A01">
              <w:t>Th</w:t>
            </w:r>
          </w:p>
        </w:tc>
        <w:tc>
          <w:tcPr>
            <w:tcW w:w="1984" w:type="dxa"/>
            <w:vAlign w:val="bottom"/>
          </w:tcPr>
          <w:p w:rsidR="002A5C4B" w:rsidRPr="005E2A01" w:rsidRDefault="002A5C4B">
            <w:pPr>
              <w:pStyle w:val="ConsPlusNormal"/>
              <w:jc w:val="center"/>
            </w:pPr>
            <w:r w:rsidRPr="005E2A01">
              <w:t>2,94·10</w:t>
            </w:r>
            <w:r w:rsidRPr="005E2A01">
              <w:rPr>
                <w:vertAlign w:val="superscript"/>
              </w:rPr>
              <w:t>-16</w:t>
            </w:r>
          </w:p>
        </w:tc>
        <w:tc>
          <w:tcPr>
            <w:tcW w:w="1984" w:type="dxa"/>
            <w:vAlign w:val="bottom"/>
          </w:tcPr>
          <w:p w:rsidR="002A5C4B" w:rsidRPr="005E2A01" w:rsidRDefault="002A5C4B">
            <w:pPr>
              <w:pStyle w:val="ConsPlusNormal"/>
              <w:jc w:val="center"/>
            </w:pPr>
            <w:r w:rsidRPr="005E2A01">
              <w:t>7,49·10</w:t>
            </w:r>
            <w:r w:rsidRPr="005E2A01">
              <w:rPr>
                <w:vertAlign w:val="superscript"/>
              </w:rPr>
              <w:t>-18</w:t>
            </w:r>
          </w:p>
        </w:tc>
        <w:tc>
          <w:tcPr>
            <w:tcW w:w="1984" w:type="dxa"/>
            <w:vAlign w:val="bottom"/>
          </w:tcPr>
          <w:p w:rsidR="002A5C4B" w:rsidRPr="005E2A01" w:rsidRDefault="002A5C4B">
            <w:pPr>
              <w:pStyle w:val="ConsPlusNormal"/>
              <w:jc w:val="center"/>
            </w:pPr>
            <w:r w:rsidRPr="005E2A01">
              <w:t>7,50·10</w:t>
            </w:r>
            <w:r w:rsidRPr="005E2A01">
              <w:rPr>
                <w:vertAlign w:val="superscript"/>
              </w:rPr>
              <w:t>-16</w:t>
            </w:r>
          </w:p>
        </w:tc>
        <w:tc>
          <w:tcPr>
            <w:tcW w:w="1984" w:type="dxa"/>
            <w:vAlign w:val="bottom"/>
          </w:tcPr>
          <w:p w:rsidR="002A5C4B" w:rsidRPr="005E2A01" w:rsidRDefault="002A5C4B">
            <w:pPr>
              <w:pStyle w:val="ConsPlusNormal"/>
              <w:jc w:val="center"/>
            </w:pPr>
            <w:r w:rsidRPr="005E2A01">
              <w:t>1,72·10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44</w:t>
            </w:r>
            <w:r w:rsidRPr="005E2A01">
              <w:t>Ti</w:t>
            </w:r>
          </w:p>
        </w:tc>
        <w:tc>
          <w:tcPr>
            <w:tcW w:w="1984" w:type="dxa"/>
            <w:vAlign w:val="bottom"/>
          </w:tcPr>
          <w:p w:rsidR="002A5C4B" w:rsidRPr="005E2A01" w:rsidRDefault="002A5C4B">
            <w:pPr>
              <w:pStyle w:val="ConsPlusNormal"/>
              <w:jc w:val="center"/>
            </w:pPr>
            <w:r w:rsidRPr="005E2A01">
              <w:t>4,7·10</w:t>
            </w:r>
            <w:r w:rsidRPr="005E2A01">
              <w:rPr>
                <w:vertAlign w:val="superscript"/>
              </w:rPr>
              <w:t>-15</w:t>
            </w:r>
          </w:p>
        </w:tc>
        <w:tc>
          <w:tcPr>
            <w:tcW w:w="1984" w:type="dxa"/>
            <w:vAlign w:val="bottom"/>
          </w:tcPr>
          <w:p w:rsidR="002A5C4B" w:rsidRPr="005E2A01" w:rsidRDefault="002A5C4B">
            <w:pPr>
              <w:pStyle w:val="ConsPlusNormal"/>
              <w:jc w:val="center"/>
            </w:pPr>
            <w:r w:rsidRPr="005E2A01">
              <w:t>1,18·10</w:t>
            </w:r>
            <w:r w:rsidRPr="005E2A01">
              <w:rPr>
                <w:vertAlign w:val="superscript"/>
              </w:rPr>
              <w:t>-16</w:t>
            </w:r>
          </w:p>
        </w:tc>
        <w:tc>
          <w:tcPr>
            <w:tcW w:w="1984" w:type="dxa"/>
            <w:vAlign w:val="bottom"/>
          </w:tcPr>
          <w:p w:rsidR="002A5C4B" w:rsidRPr="005E2A01" w:rsidRDefault="002A5C4B">
            <w:pPr>
              <w:pStyle w:val="ConsPlusNormal"/>
              <w:jc w:val="center"/>
            </w:pPr>
            <w:r w:rsidRPr="005E2A01">
              <w:t>6,79·10</w:t>
            </w:r>
            <w:r w:rsidRPr="005E2A01">
              <w:rPr>
                <w:vertAlign w:val="superscript"/>
              </w:rPr>
              <w:t>-15</w:t>
            </w:r>
          </w:p>
        </w:tc>
        <w:tc>
          <w:tcPr>
            <w:tcW w:w="1984" w:type="dxa"/>
            <w:vAlign w:val="bottom"/>
          </w:tcPr>
          <w:p w:rsidR="002A5C4B" w:rsidRPr="005E2A01" w:rsidRDefault="002A5C4B">
            <w:pPr>
              <w:pStyle w:val="ConsPlusNormal"/>
              <w:jc w:val="center"/>
            </w:pPr>
            <w:r w:rsidRPr="005E2A01">
              <w:t>1,49·10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45</w:t>
            </w:r>
            <w:r w:rsidRPr="005E2A01">
              <w:t>Ti</w:t>
            </w:r>
          </w:p>
        </w:tc>
        <w:tc>
          <w:tcPr>
            <w:tcW w:w="1984" w:type="dxa"/>
            <w:vAlign w:val="bottom"/>
          </w:tcPr>
          <w:p w:rsidR="002A5C4B" w:rsidRPr="005E2A01" w:rsidRDefault="002A5C4B">
            <w:pPr>
              <w:pStyle w:val="ConsPlusNormal"/>
              <w:jc w:val="center"/>
            </w:pPr>
            <w:r w:rsidRPr="005E2A01">
              <w:t>3,89·10</w:t>
            </w:r>
            <w:r w:rsidRPr="005E2A01">
              <w:rPr>
                <w:vertAlign w:val="superscript"/>
              </w:rPr>
              <w:t>-14</w:t>
            </w:r>
          </w:p>
        </w:tc>
        <w:tc>
          <w:tcPr>
            <w:tcW w:w="1984" w:type="dxa"/>
            <w:vAlign w:val="bottom"/>
          </w:tcPr>
          <w:p w:rsidR="002A5C4B" w:rsidRPr="005E2A01" w:rsidRDefault="002A5C4B">
            <w:pPr>
              <w:pStyle w:val="ConsPlusNormal"/>
              <w:jc w:val="center"/>
            </w:pPr>
            <w:r w:rsidRPr="005E2A01">
              <w:t>8,66·10</w:t>
            </w:r>
            <w:r w:rsidRPr="005E2A01">
              <w:rPr>
                <w:vertAlign w:val="superscript"/>
              </w:rPr>
              <w:t>-16</w:t>
            </w:r>
          </w:p>
        </w:tc>
        <w:tc>
          <w:tcPr>
            <w:tcW w:w="1984" w:type="dxa"/>
            <w:vAlign w:val="bottom"/>
          </w:tcPr>
          <w:p w:rsidR="002A5C4B" w:rsidRPr="005E2A01" w:rsidRDefault="002A5C4B">
            <w:pPr>
              <w:pStyle w:val="ConsPlusNormal"/>
              <w:jc w:val="center"/>
            </w:pPr>
            <w:r w:rsidRPr="005E2A01">
              <w:t>7,07·10</w:t>
            </w:r>
            <w:r w:rsidRPr="005E2A01">
              <w:rPr>
                <w:vertAlign w:val="superscript"/>
              </w:rPr>
              <w:t>-14</w:t>
            </w:r>
          </w:p>
        </w:tc>
        <w:tc>
          <w:tcPr>
            <w:tcW w:w="1984" w:type="dxa"/>
            <w:vAlign w:val="bottom"/>
          </w:tcPr>
          <w:p w:rsidR="002A5C4B" w:rsidRPr="005E2A01" w:rsidRDefault="002A5C4B">
            <w:pPr>
              <w:pStyle w:val="ConsPlusNormal"/>
              <w:jc w:val="center"/>
            </w:pPr>
            <w:r w:rsidRPr="005E2A01">
              <w:t>4,37·10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194</w:t>
            </w:r>
            <w:r w:rsidRPr="005E2A01">
              <w:t>Tl</w:t>
            </w:r>
          </w:p>
        </w:tc>
        <w:tc>
          <w:tcPr>
            <w:tcW w:w="1984" w:type="dxa"/>
            <w:vAlign w:val="bottom"/>
          </w:tcPr>
          <w:p w:rsidR="002A5C4B" w:rsidRPr="005E2A01" w:rsidRDefault="002A5C4B">
            <w:pPr>
              <w:pStyle w:val="ConsPlusNormal"/>
              <w:jc w:val="center"/>
            </w:pPr>
            <w:r w:rsidRPr="005E2A01">
              <w:t>3,41·10</w:t>
            </w:r>
            <w:r w:rsidRPr="005E2A01">
              <w:rPr>
                <w:vertAlign w:val="superscript"/>
              </w:rPr>
              <w:t>-14</w:t>
            </w:r>
          </w:p>
        </w:tc>
        <w:tc>
          <w:tcPr>
            <w:tcW w:w="1984" w:type="dxa"/>
            <w:vAlign w:val="bottom"/>
          </w:tcPr>
          <w:p w:rsidR="002A5C4B" w:rsidRPr="005E2A01" w:rsidRDefault="002A5C4B">
            <w:pPr>
              <w:pStyle w:val="ConsPlusNormal"/>
              <w:jc w:val="center"/>
            </w:pPr>
            <w:r w:rsidRPr="005E2A01">
              <w:t>7,35·10</w:t>
            </w:r>
            <w:r w:rsidRPr="005E2A01">
              <w:rPr>
                <w:vertAlign w:val="superscript"/>
              </w:rPr>
              <w:t>-16</w:t>
            </w:r>
          </w:p>
        </w:tc>
        <w:tc>
          <w:tcPr>
            <w:tcW w:w="1984" w:type="dxa"/>
            <w:vAlign w:val="bottom"/>
          </w:tcPr>
          <w:p w:rsidR="002A5C4B" w:rsidRPr="005E2A01" w:rsidRDefault="002A5C4B">
            <w:pPr>
              <w:pStyle w:val="ConsPlusNormal"/>
              <w:jc w:val="center"/>
            </w:pPr>
            <w:r w:rsidRPr="005E2A01">
              <w:t>4,41·10</w:t>
            </w:r>
            <w:r w:rsidRPr="005E2A01">
              <w:rPr>
                <w:vertAlign w:val="superscript"/>
              </w:rPr>
              <w:t>-14</w:t>
            </w:r>
          </w:p>
        </w:tc>
        <w:tc>
          <w:tcPr>
            <w:tcW w:w="1984" w:type="dxa"/>
            <w:vAlign w:val="bottom"/>
          </w:tcPr>
          <w:p w:rsidR="002A5C4B" w:rsidRPr="005E2A01" w:rsidRDefault="002A5C4B">
            <w:pPr>
              <w:pStyle w:val="ConsPlusNormal"/>
              <w:jc w:val="center"/>
            </w:pPr>
            <w:r w:rsidRPr="005E2A01">
              <w:t>9,81·10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194m</w:t>
            </w:r>
            <w:r w:rsidRPr="005E2A01">
              <w:t>Tl</w:t>
            </w:r>
          </w:p>
        </w:tc>
        <w:tc>
          <w:tcPr>
            <w:tcW w:w="1984" w:type="dxa"/>
            <w:vAlign w:val="bottom"/>
          </w:tcPr>
          <w:p w:rsidR="002A5C4B" w:rsidRPr="005E2A01" w:rsidRDefault="002A5C4B">
            <w:pPr>
              <w:pStyle w:val="ConsPlusNormal"/>
              <w:jc w:val="center"/>
            </w:pPr>
            <w:r w:rsidRPr="005E2A01">
              <w:t>1,03·10</w:t>
            </w:r>
            <w:r w:rsidRPr="005E2A01">
              <w:rPr>
                <w:vertAlign w:val="superscript"/>
              </w:rPr>
              <w:t>-13</w:t>
            </w:r>
          </w:p>
        </w:tc>
        <w:tc>
          <w:tcPr>
            <w:tcW w:w="1984" w:type="dxa"/>
            <w:vAlign w:val="bottom"/>
          </w:tcPr>
          <w:p w:rsidR="002A5C4B" w:rsidRPr="005E2A01" w:rsidRDefault="002A5C4B">
            <w:pPr>
              <w:pStyle w:val="ConsPlusNormal"/>
              <w:jc w:val="center"/>
            </w:pPr>
            <w:r w:rsidRPr="005E2A01">
              <w:t>2,23·10</w:t>
            </w:r>
            <w:r w:rsidRPr="005E2A01">
              <w:rPr>
                <w:vertAlign w:val="superscript"/>
              </w:rPr>
              <w:t>-15</w:t>
            </w:r>
          </w:p>
        </w:tc>
        <w:tc>
          <w:tcPr>
            <w:tcW w:w="1984" w:type="dxa"/>
            <w:vAlign w:val="bottom"/>
          </w:tcPr>
          <w:p w:rsidR="002A5C4B" w:rsidRPr="005E2A01" w:rsidRDefault="002A5C4B">
            <w:pPr>
              <w:pStyle w:val="ConsPlusNormal"/>
              <w:jc w:val="center"/>
            </w:pPr>
            <w:r w:rsidRPr="005E2A01">
              <w:t>1,47·10</w:t>
            </w:r>
            <w:r w:rsidRPr="005E2A01">
              <w:rPr>
                <w:vertAlign w:val="superscript"/>
              </w:rPr>
              <w:t>-13</w:t>
            </w:r>
          </w:p>
        </w:tc>
        <w:tc>
          <w:tcPr>
            <w:tcW w:w="1984" w:type="dxa"/>
            <w:vAlign w:val="bottom"/>
          </w:tcPr>
          <w:p w:rsidR="002A5C4B" w:rsidRPr="005E2A01" w:rsidRDefault="002A5C4B">
            <w:pPr>
              <w:pStyle w:val="ConsPlusNormal"/>
              <w:jc w:val="center"/>
            </w:pPr>
            <w:r w:rsidRPr="005E2A01">
              <w:t>5,37·10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195</w:t>
            </w:r>
            <w:r w:rsidRPr="005E2A01">
              <w:t>Tl</w:t>
            </w:r>
          </w:p>
        </w:tc>
        <w:tc>
          <w:tcPr>
            <w:tcW w:w="1984" w:type="dxa"/>
            <w:vAlign w:val="bottom"/>
          </w:tcPr>
          <w:p w:rsidR="002A5C4B" w:rsidRPr="005E2A01" w:rsidRDefault="002A5C4B">
            <w:pPr>
              <w:pStyle w:val="ConsPlusNormal"/>
              <w:jc w:val="center"/>
            </w:pPr>
            <w:r w:rsidRPr="005E2A01">
              <w:t>5,94·10</w:t>
            </w:r>
            <w:r w:rsidRPr="005E2A01">
              <w:rPr>
                <w:vertAlign w:val="superscript"/>
              </w:rPr>
              <w:t>-14</w:t>
            </w:r>
          </w:p>
        </w:tc>
        <w:tc>
          <w:tcPr>
            <w:tcW w:w="1984" w:type="dxa"/>
            <w:vAlign w:val="bottom"/>
          </w:tcPr>
          <w:p w:rsidR="002A5C4B" w:rsidRPr="005E2A01" w:rsidRDefault="002A5C4B">
            <w:pPr>
              <w:pStyle w:val="ConsPlusNormal"/>
              <w:jc w:val="center"/>
            </w:pPr>
            <w:r w:rsidRPr="005E2A01">
              <w:t>1,16·10</w:t>
            </w:r>
            <w:r w:rsidRPr="005E2A01">
              <w:rPr>
                <w:vertAlign w:val="superscript"/>
              </w:rPr>
              <w:t>-15</w:t>
            </w:r>
          </w:p>
        </w:tc>
        <w:tc>
          <w:tcPr>
            <w:tcW w:w="1984" w:type="dxa"/>
            <w:vAlign w:val="bottom"/>
          </w:tcPr>
          <w:p w:rsidR="002A5C4B" w:rsidRPr="005E2A01" w:rsidRDefault="002A5C4B">
            <w:pPr>
              <w:pStyle w:val="ConsPlusNormal"/>
              <w:jc w:val="center"/>
            </w:pPr>
            <w:r w:rsidRPr="005E2A01">
              <w:t>7,52·10</w:t>
            </w:r>
            <w:r w:rsidRPr="005E2A01">
              <w:rPr>
                <w:vertAlign w:val="superscript"/>
              </w:rPr>
              <w:t>-14</w:t>
            </w:r>
          </w:p>
        </w:tc>
        <w:tc>
          <w:tcPr>
            <w:tcW w:w="1984" w:type="dxa"/>
            <w:vAlign w:val="bottom"/>
          </w:tcPr>
          <w:p w:rsidR="002A5C4B" w:rsidRPr="005E2A01" w:rsidRDefault="002A5C4B">
            <w:pPr>
              <w:pStyle w:val="ConsPlusNormal"/>
              <w:jc w:val="center"/>
            </w:pPr>
            <w:r w:rsidRPr="005E2A01">
              <w:t>1,94·10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197</w:t>
            </w:r>
            <w:r w:rsidRPr="005E2A01">
              <w:t>Tl</w:t>
            </w:r>
          </w:p>
        </w:tc>
        <w:tc>
          <w:tcPr>
            <w:tcW w:w="1984" w:type="dxa"/>
            <w:vAlign w:val="bottom"/>
          </w:tcPr>
          <w:p w:rsidR="002A5C4B" w:rsidRPr="005E2A01" w:rsidRDefault="002A5C4B">
            <w:pPr>
              <w:pStyle w:val="ConsPlusNormal"/>
              <w:jc w:val="center"/>
            </w:pPr>
            <w:r w:rsidRPr="005E2A01">
              <w:t>1.78·10</w:t>
            </w:r>
            <w:r w:rsidRPr="005E2A01">
              <w:rPr>
                <w:vertAlign w:val="superscript"/>
              </w:rPr>
              <w:t>-14</w:t>
            </w:r>
          </w:p>
        </w:tc>
        <w:tc>
          <w:tcPr>
            <w:tcW w:w="1984" w:type="dxa"/>
            <w:vAlign w:val="bottom"/>
          </w:tcPr>
          <w:p w:rsidR="002A5C4B" w:rsidRPr="005E2A01" w:rsidRDefault="002A5C4B">
            <w:pPr>
              <w:pStyle w:val="ConsPlusNormal"/>
              <w:jc w:val="center"/>
            </w:pPr>
            <w:r w:rsidRPr="005E2A01">
              <w:t>3,77·10</w:t>
            </w:r>
            <w:r w:rsidRPr="005E2A01">
              <w:rPr>
                <w:vertAlign w:val="superscript"/>
              </w:rPr>
              <w:t>-16</w:t>
            </w:r>
          </w:p>
        </w:tc>
        <w:tc>
          <w:tcPr>
            <w:tcW w:w="1984" w:type="dxa"/>
            <w:vAlign w:val="bottom"/>
          </w:tcPr>
          <w:p w:rsidR="002A5C4B" w:rsidRPr="005E2A01" w:rsidRDefault="002A5C4B">
            <w:pPr>
              <w:pStyle w:val="ConsPlusNormal"/>
              <w:jc w:val="center"/>
            </w:pPr>
            <w:r w:rsidRPr="005E2A01">
              <w:t>2,43·10</w:t>
            </w:r>
            <w:r w:rsidRPr="005E2A01">
              <w:rPr>
                <w:vertAlign w:val="superscript"/>
              </w:rPr>
              <w:t>-14</w:t>
            </w:r>
          </w:p>
        </w:tc>
        <w:tc>
          <w:tcPr>
            <w:tcW w:w="1984" w:type="dxa"/>
            <w:vAlign w:val="bottom"/>
          </w:tcPr>
          <w:p w:rsidR="002A5C4B" w:rsidRPr="005E2A01" w:rsidRDefault="002A5C4B">
            <w:pPr>
              <w:pStyle w:val="ConsPlusNormal"/>
              <w:jc w:val="center"/>
            </w:pPr>
            <w:r w:rsidRPr="005E2A01">
              <w:t>6,59·10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198</w:t>
            </w:r>
            <w:r w:rsidRPr="005E2A01">
              <w:t>Tl</w:t>
            </w:r>
          </w:p>
        </w:tc>
        <w:tc>
          <w:tcPr>
            <w:tcW w:w="1984" w:type="dxa"/>
            <w:vAlign w:val="bottom"/>
          </w:tcPr>
          <w:p w:rsidR="002A5C4B" w:rsidRPr="005E2A01" w:rsidRDefault="002A5C4B">
            <w:pPr>
              <w:pStyle w:val="ConsPlusNormal"/>
              <w:jc w:val="center"/>
            </w:pPr>
            <w:r w:rsidRPr="005E2A01">
              <w:t>9,47·10</w:t>
            </w:r>
            <w:r w:rsidRPr="005E2A01">
              <w:rPr>
                <w:vertAlign w:val="superscript"/>
              </w:rPr>
              <w:t>-14</w:t>
            </w:r>
          </w:p>
        </w:tc>
        <w:tc>
          <w:tcPr>
            <w:tcW w:w="1984" w:type="dxa"/>
            <w:vAlign w:val="bottom"/>
          </w:tcPr>
          <w:p w:rsidR="002A5C4B" w:rsidRPr="005E2A01" w:rsidRDefault="002A5C4B">
            <w:pPr>
              <w:pStyle w:val="ConsPlusNormal"/>
              <w:jc w:val="center"/>
            </w:pPr>
            <w:r w:rsidRPr="005E2A01">
              <w:t>1,82-10</w:t>
            </w:r>
            <w:r w:rsidRPr="005E2A01">
              <w:rPr>
                <w:vertAlign w:val="superscript"/>
              </w:rPr>
              <w:t>-15</w:t>
            </w:r>
          </w:p>
        </w:tc>
        <w:tc>
          <w:tcPr>
            <w:tcW w:w="1984" w:type="dxa"/>
            <w:vAlign w:val="bottom"/>
          </w:tcPr>
          <w:p w:rsidR="002A5C4B" w:rsidRPr="005E2A01" w:rsidRDefault="002A5C4B">
            <w:pPr>
              <w:pStyle w:val="ConsPlusNormal"/>
              <w:jc w:val="center"/>
            </w:pPr>
            <w:r w:rsidRPr="005E2A01">
              <w:t>1,16-10</w:t>
            </w:r>
            <w:r w:rsidRPr="005E2A01">
              <w:rPr>
                <w:vertAlign w:val="superscript"/>
              </w:rPr>
              <w:t>-13</w:t>
            </w:r>
          </w:p>
        </w:tc>
        <w:tc>
          <w:tcPr>
            <w:tcW w:w="1984" w:type="dxa"/>
            <w:vAlign w:val="bottom"/>
          </w:tcPr>
          <w:p w:rsidR="002A5C4B" w:rsidRPr="005E2A01" w:rsidRDefault="002A5C4B">
            <w:pPr>
              <w:pStyle w:val="ConsPlusNormal"/>
              <w:jc w:val="center"/>
            </w:pPr>
            <w:r w:rsidRPr="005E2A01">
              <w:t>2,39-10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198m</w:t>
            </w:r>
            <w:r w:rsidRPr="005E2A01">
              <w:t>Tl</w:t>
            </w:r>
          </w:p>
        </w:tc>
        <w:tc>
          <w:tcPr>
            <w:tcW w:w="1984" w:type="dxa"/>
            <w:vAlign w:val="bottom"/>
          </w:tcPr>
          <w:p w:rsidR="002A5C4B" w:rsidRPr="005E2A01" w:rsidRDefault="002A5C4B">
            <w:pPr>
              <w:pStyle w:val="ConsPlusNormal"/>
              <w:jc w:val="center"/>
            </w:pPr>
            <w:r w:rsidRPr="005E2A01">
              <w:t>5,26·10</w:t>
            </w:r>
            <w:r w:rsidRPr="005E2A01">
              <w:rPr>
                <w:vertAlign w:val="superscript"/>
              </w:rPr>
              <w:t>-14</w:t>
            </w:r>
          </w:p>
        </w:tc>
        <w:tc>
          <w:tcPr>
            <w:tcW w:w="1984" w:type="dxa"/>
            <w:vAlign w:val="bottom"/>
          </w:tcPr>
          <w:p w:rsidR="002A5C4B" w:rsidRPr="005E2A01" w:rsidRDefault="002A5C4B">
            <w:pPr>
              <w:pStyle w:val="ConsPlusNormal"/>
              <w:jc w:val="center"/>
            </w:pPr>
            <w:r w:rsidRPr="005E2A01">
              <w:t>1,13·10</w:t>
            </w:r>
            <w:r w:rsidRPr="005E2A01">
              <w:rPr>
                <w:vertAlign w:val="superscript"/>
              </w:rPr>
              <w:t>-15</w:t>
            </w:r>
          </w:p>
        </w:tc>
        <w:tc>
          <w:tcPr>
            <w:tcW w:w="1984" w:type="dxa"/>
            <w:vAlign w:val="bottom"/>
          </w:tcPr>
          <w:p w:rsidR="002A5C4B" w:rsidRPr="005E2A01" w:rsidRDefault="002A5C4B">
            <w:pPr>
              <w:pStyle w:val="ConsPlusNormal"/>
              <w:jc w:val="center"/>
            </w:pPr>
            <w:r w:rsidRPr="005E2A01">
              <w:t>7,40·10</w:t>
            </w:r>
            <w:r w:rsidRPr="005E2A01">
              <w:rPr>
                <w:vertAlign w:val="superscript"/>
              </w:rPr>
              <w:t>-14</w:t>
            </w:r>
          </w:p>
        </w:tc>
        <w:tc>
          <w:tcPr>
            <w:tcW w:w="1984" w:type="dxa"/>
            <w:vAlign w:val="bottom"/>
          </w:tcPr>
          <w:p w:rsidR="002A5C4B" w:rsidRPr="005E2A01" w:rsidRDefault="002A5C4B">
            <w:pPr>
              <w:pStyle w:val="ConsPlusNormal"/>
              <w:jc w:val="center"/>
            </w:pPr>
            <w:r w:rsidRPr="005E2A01">
              <w:t>1,58·10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199</w:t>
            </w:r>
            <w:r w:rsidRPr="005E2A01">
              <w:t>Tl</w:t>
            </w:r>
          </w:p>
        </w:tc>
        <w:tc>
          <w:tcPr>
            <w:tcW w:w="1984" w:type="dxa"/>
            <w:vAlign w:val="bottom"/>
          </w:tcPr>
          <w:p w:rsidR="002A5C4B" w:rsidRPr="005E2A01" w:rsidRDefault="002A5C4B">
            <w:pPr>
              <w:pStyle w:val="ConsPlusNormal"/>
              <w:jc w:val="center"/>
            </w:pPr>
            <w:r w:rsidRPr="005E2A01">
              <w:t>1,02·10</w:t>
            </w:r>
            <w:r w:rsidRPr="005E2A01">
              <w:rPr>
                <w:vertAlign w:val="superscript"/>
              </w:rPr>
              <w:t>-14</w:t>
            </w:r>
          </w:p>
        </w:tc>
        <w:tc>
          <w:tcPr>
            <w:tcW w:w="1984" w:type="dxa"/>
            <w:vAlign w:val="bottom"/>
          </w:tcPr>
          <w:p w:rsidR="002A5C4B" w:rsidRPr="005E2A01" w:rsidRDefault="002A5C4B">
            <w:pPr>
              <w:pStyle w:val="ConsPlusNormal"/>
              <w:jc w:val="center"/>
            </w:pPr>
            <w:r w:rsidRPr="005E2A01">
              <w:t>2,27·10</w:t>
            </w:r>
            <w:r w:rsidRPr="005E2A01">
              <w:rPr>
                <w:vertAlign w:val="superscript"/>
              </w:rPr>
              <w:t>-16</w:t>
            </w:r>
          </w:p>
        </w:tc>
        <w:tc>
          <w:tcPr>
            <w:tcW w:w="1984" w:type="dxa"/>
            <w:vAlign w:val="bottom"/>
          </w:tcPr>
          <w:p w:rsidR="002A5C4B" w:rsidRPr="005E2A01" w:rsidRDefault="002A5C4B">
            <w:pPr>
              <w:pStyle w:val="ConsPlusNormal"/>
              <w:jc w:val="center"/>
            </w:pPr>
            <w:r w:rsidRPr="005E2A01">
              <w:t>1,49·10</w:t>
            </w:r>
            <w:r w:rsidRPr="005E2A01">
              <w:rPr>
                <w:vertAlign w:val="superscript"/>
              </w:rPr>
              <w:t>-14</w:t>
            </w:r>
          </w:p>
        </w:tc>
        <w:tc>
          <w:tcPr>
            <w:tcW w:w="1984" w:type="dxa"/>
            <w:vAlign w:val="bottom"/>
          </w:tcPr>
          <w:p w:rsidR="002A5C4B" w:rsidRPr="005E2A01" w:rsidRDefault="002A5C4B">
            <w:pPr>
              <w:pStyle w:val="ConsPlusNormal"/>
              <w:jc w:val="center"/>
            </w:pPr>
            <w:r w:rsidRPr="005E2A01">
              <w:t>3,13·10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200</w:t>
            </w:r>
            <w:r w:rsidRPr="005E2A01">
              <w:t>Tl</w:t>
            </w:r>
          </w:p>
        </w:tc>
        <w:tc>
          <w:tcPr>
            <w:tcW w:w="1984" w:type="dxa"/>
            <w:vAlign w:val="bottom"/>
          </w:tcPr>
          <w:p w:rsidR="002A5C4B" w:rsidRPr="005E2A01" w:rsidRDefault="002A5C4B">
            <w:pPr>
              <w:pStyle w:val="ConsPlusNormal"/>
              <w:jc w:val="center"/>
            </w:pPr>
            <w:r w:rsidRPr="005E2A01">
              <w:t>5.98·10</w:t>
            </w:r>
            <w:r w:rsidRPr="005E2A01">
              <w:rPr>
                <w:vertAlign w:val="superscript"/>
              </w:rPr>
              <w:t>-14</w:t>
            </w:r>
          </w:p>
        </w:tc>
        <w:tc>
          <w:tcPr>
            <w:tcW w:w="1984" w:type="dxa"/>
            <w:vAlign w:val="bottom"/>
          </w:tcPr>
          <w:p w:rsidR="002A5C4B" w:rsidRPr="005E2A01" w:rsidRDefault="002A5C4B">
            <w:pPr>
              <w:pStyle w:val="ConsPlusNormal"/>
              <w:jc w:val="center"/>
            </w:pPr>
            <w:r w:rsidRPr="005E2A01">
              <w:t>1,22·10</w:t>
            </w:r>
            <w:r w:rsidRPr="005E2A01">
              <w:rPr>
                <w:vertAlign w:val="superscript"/>
              </w:rPr>
              <w:t>-15</w:t>
            </w:r>
          </w:p>
        </w:tc>
        <w:tc>
          <w:tcPr>
            <w:tcW w:w="1984" w:type="dxa"/>
            <w:vAlign w:val="bottom"/>
          </w:tcPr>
          <w:p w:rsidR="002A5C4B" w:rsidRPr="005E2A01" w:rsidRDefault="002A5C4B">
            <w:pPr>
              <w:pStyle w:val="ConsPlusNormal"/>
              <w:jc w:val="center"/>
            </w:pPr>
            <w:r w:rsidRPr="005E2A01">
              <w:t>7,50·10</w:t>
            </w:r>
            <w:r w:rsidRPr="005E2A01">
              <w:rPr>
                <w:vertAlign w:val="superscript"/>
              </w:rPr>
              <w:t>-14</w:t>
            </w:r>
          </w:p>
        </w:tc>
        <w:tc>
          <w:tcPr>
            <w:tcW w:w="1984" w:type="dxa"/>
            <w:vAlign w:val="bottom"/>
          </w:tcPr>
          <w:p w:rsidR="002A5C4B" w:rsidRPr="005E2A01" w:rsidRDefault="002A5C4B">
            <w:pPr>
              <w:pStyle w:val="ConsPlusNormal"/>
              <w:jc w:val="center"/>
            </w:pPr>
            <w:r w:rsidRPr="005E2A01">
              <w:t>1,64·10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201</w:t>
            </w:r>
            <w:r w:rsidRPr="005E2A01">
              <w:t>Tl</w:t>
            </w:r>
          </w:p>
        </w:tc>
        <w:tc>
          <w:tcPr>
            <w:tcW w:w="1984" w:type="dxa"/>
            <w:vAlign w:val="bottom"/>
          </w:tcPr>
          <w:p w:rsidR="002A5C4B" w:rsidRPr="005E2A01" w:rsidRDefault="002A5C4B">
            <w:pPr>
              <w:pStyle w:val="ConsPlusNormal"/>
              <w:jc w:val="center"/>
            </w:pPr>
            <w:r w:rsidRPr="005E2A01">
              <w:t>3.25·10</w:t>
            </w:r>
            <w:r w:rsidRPr="005E2A01">
              <w:rPr>
                <w:vertAlign w:val="superscript"/>
              </w:rPr>
              <w:t>-15</w:t>
            </w:r>
          </w:p>
        </w:tc>
        <w:tc>
          <w:tcPr>
            <w:tcW w:w="1984" w:type="dxa"/>
            <w:vAlign w:val="bottom"/>
          </w:tcPr>
          <w:p w:rsidR="002A5C4B" w:rsidRPr="005E2A01" w:rsidRDefault="002A5C4B">
            <w:pPr>
              <w:pStyle w:val="ConsPlusNormal"/>
              <w:jc w:val="center"/>
            </w:pPr>
            <w:r w:rsidRPr="005E2A01">
              <w:t>7,96·10</w:t>
            </w:r>
            <w:r w:rsidRPr="005E2A01">
              <w:rPr>
                <w:vertAlign w:val="superscript"/>
              </w:rPr>
              <w:t>-17</w:t>
            </w:r>
          </w:p>
        </w:tc>
        <w:tc>
          <w:tcPr>
            <w:tcW w:w="1984" w:type="dxa"/>
            <w:vAlign w:val="bottom"/>
          </w:tcPr>
          <w:p w:rsidR="002A5C4B" w:rsidRPr="005E2A01" w:rsidRDefault="002A5C4B">
            <w:pPr>
              <w:pStyle w:val="ConsPlusNormal"/>
              <w:jc w:val="center"/>
            </w:pPr>
            <w:r w:rsidRPr="005E2A01">
              <w:t>4,89·10</w:t>
            </w:r>
            <w:r w:rsidRPr="005E2A01">
              <w:rPr>
                <w:vertAlign w:val="superscript"/>
              </w:rPr>
              <w:t>-15</w:t>
            </w:r>
          </w:p>
        </w:tc>
        <w:tc>
          <w:tcPr>
            <w:tcW w:w="1984" w:type="dxa"/>
            <w:vAlign w:val="bottom"/>
          </w:tcPr>
          <w:p w:rsidR="002A5C4B" w:rsidRPr="005E2A01" w:rsidRDefault="002A5C4B">
            <w:pPr>
              <w:pStyle w:val="ConsPlusNormal"/>
              <w:jc w:val="center"/>
            </w:pPr>
            <w:r w:rsidRPr="005E2A01">
              <w:t>1,15·10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202</w:t>
            </w:r>
            <w:r w:rsidRPr="005E2A01">
              <w:t>Tl</w:t>
            </w:r>
          </w:p>
        </w:tc>
        <w:tc>
          <w:tcPr>
            <w:tcW w:w="1984" w:type="dxa"/>
            <w:vAlign w:val="bottom"/>
          </w:tcPr>
          <w:p w:rsidR="002A5C4B" w:rsidRPr="005E2A01" w:rsidRDefault="002A5C4B">
            <w:pPr>
              <w:pStyle w:val="ConsPlusNormal"/>
              <w:jc w:val="center"/>
            </w:pPr>
            <w:r w:rsidRPr="005E2A01">
              <w:t>2·10</w:t>
            </w:r>
            <w:r w:rsidRPr="005E2A01">
              <w:rPr>
                <w:vertAlign w:val="superscript"/>
              </w:rPr>
              <w:t>-14</w:t>
            </w:r>
          </w:p>
        </w:tc>
        <w:tc>
          <w:tcPr>
            <w:tcW w:w="1984" w:type="dxa"/>
            <w:vAlign w:val="bottom"/>
          </w:tcPr>
          <w:p w:rsidR="002A5C4B" w:rsidRPr="005E2A01" w:rsidRDefault="002A5C4B">
            <w:pPr>
              <w:pStyle w:val="ConsPlusNormal"/>
              <w:jc w:val="center"/>
            </w:pPr>
            <w:r w:rsidRPr="005E2A01">
              <w:t>4,4·10</w:t>
            </w:r>
            <w:r w:rsidRPr="005E2A01">
              <w:rPr>
                <w:vertAlign w:val="superscript"/>
              </w:rPr>
              <w:t>-16</w:t>
            </w:r>
          </w:p>
        </w:tc>
        <w:tc>
          <w:tcPr>
            <w:tcW w:w="1984" w:type="dxa"/>
            <w:vAlign w:val="bottom"/>
          </w:tcPr>
          <w:p w:rsidR="002A5C4B" w:rsidRPr="005E2A01" w:rsidRDefault="002A5C4B">
            <w:pPr>
              <w:pStyle w:val="ConsPlusNormal"/>
              <w:jc w:val="center"/>
            </w:pPr>
            <w:r w:rsidRPr="005E2A01">
              <w:t>2,63·10</w:t>
            </w:r>
            <w:r w:rsidRPr="005E2A01">
              <w:rPr>
                <w:vertAlign w:val="superscript"/>
              </w:rPr>
              <w:t>-14</w:t>
            </w:r>
          </w:p>
        </w:tc>
        <w:tc>
          <w:tcPr>
            <w:tcW w:w="1984" w:type="dxa"/>
            <w:vAlign w:val="bottom"/>
          </w:tcPr>
          <w:p w:rsidR="002A5C4B" w:rsidRPr="005E2A01" w:rsidRDefault="002A5C4B">
            <w:pPr>
              <w:pStyle w:val="ConsPlusNormal"/>
              <w:jc w:val="center"/>
            </w:pPr>
            <w:r w:rsidRPr="005E2A01">
              <w:t>5,70·10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204</w:t>
            </w:r>
            <w:r w:rsidRPr="005E2A01">
              <w:t>Tl</w:t>
            </w:r>
          </w:p>
        </w:tc>
        <w:tc>
          <w:tcPr>
            <w:tcW w:w="1984" w:type="dxa"/>
            <w:vAlign w:val="bottom"/>
          </w:tcPr>
          <w:p w:rsidR="002A5C4B" w:rsidRPr="005E2A01" w:rsidRDefault="002A5C4B">
            <w:pPr>
              <w:pStyle w:val="ConsPlusNormal"/>
              <w:jc w:val="center"/>
            </w:pPr>
            <w:r w:rsidRPr="005E2A01">
              <w:t>1,71·10</w:t>
            </w:r>
            <w:r w:rsidRPr="005E2A01">
              <w:rPr>
                <w:vertAlign w:val="superscript"/>
              </w:rPr>
              <w:t>-16</w:t>
            </w:r>
          </w:p>
        </w:tc>
        <w:tc>
          <w:tcPr>
            <w:tcW w:w="1984" w:type="dxa"/>
            <w:vAlign w:val="bottom"/>
          </w:tcPr>
          <w:p w:rsidR="002A5C4B" w:rsidRPr="005E2A01" w:rsidRDefault="002A5C4B">
            <w:pPr>
              <w:pStyle w:val="ConsPlusNormal"/>
              <w:jc w:val="center"/>
            </w:pPr>
            <w:r w:rsidRPr="005E2A01">
              <w:t>1,08·10</w:t>
            </w:r>
            <w:r w:rsidRPr="005E2A01">
              <w:rPr>
                <w:vertAlign w:val="superscript"/>
              </w:rPr>
              <w:t>-17</w:t>
            </w:r>
          </w:p>
        </w:tc>
        <w:tc>
          <w:tcPr>
            <w:tcW w:w="1984" w:type="dxa"/>
            <w:vAlign w:val="bottom"/>
          </w:tcPr>
          <w:p w:rsidR="002A5C4B" w:rsidRPr="005E2A01" w:rsidRDefault="002A5C4B">
            <w:pPr>
              <w:pStyle w:val="ConsPlusNormal"/>
              <w:jc w:val="center"/>
            </w:pPr>
            <w:r w:rsidRPr="005E2A01">
              <w:t>1,24·10</w:t>
            </w:r>
            <w:r w:rsidRPr="005E2A01">
              <w:rPr>
                <w:vertAlign w:val="superscript"/>
              </w:rPr>
              <w:t>-14</w:t>
            </w:r>
          </w:p>
        </w:tc>
        <w:tc>
          <w:tcPr>
            <w:tcW w:w="1984" w:type="dxa"/>
            <w:vAlign w:val="bottom"/>
          </w:tcPr>
          <w:p w:rsidR="002A5C4B" w:rsidRPr="005E2A01" w:rsidRDefault="002A5C4B">
            <w:pPr>
              <w:pStyle w:val="ConsPlusNormal"/>
              <w:jc w:val="center"/>
            </w:pPr>
            <w:r w:rsidRPr="005E2A01">
              <w:t>9,54·10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206</w:t>
            </w:r>
            <w:r w:rsidRPr="005E2A01">
              <w:t>Tl</w:t>
            </w:r>
          </w:p>
        </w:tc>
        <w:tc>
          <w:tcPr>
            <w:tcW w:w="1984" w:type="dxa"/>
            <w:vAlign w:val="bottom"/>
          </w:tcPr>
          <w:p w:rsidR="002A5C4B" w:rsidRPr="005E2A01" w:rsidRDefault="002A5C4B">
            <w:pPr>
              <w:pStyle w:val="ConsPlusNormal"/>
              <w:jc w:val="center"/>
            </w:pPr>
            <w:r w:rsidRPr="005E2A01">
              <w:t>3,95·10</w:t>
            </w:r>
            <w:r w:rsidRPr="005E2A01">
              <w:rPr>
                <w:vertAlign w:val="superscript"/>
              </w:rPr>
              <w:t>-16</w:t>
            </w:r>
          </w:p>
        </w:tc>
        <w:tc>
          <w:tcPr>
            <w:tcW w:w="1984" w:type="dxa"/>
            <w:vAlign w:val="bottom"/>
          </w:tcPr>
          <w:p w:rsidR="002A5C4B" w:rsidRPr="005E2A01" w:rsidRDefault="002A5C4B">
            <w:pPr>
              <w:pStyle w:val="ConsPlusNormal"/>
              <w:jc w:val="center"/>
            </w:pPr>
            <w:r w:rsidRPr="005E2A01">
              <w:t>6,07·10</w:t>
            </w:r>
            <w:r w:rsidRPr="005E2A01">
              <w:rPr>
                <w:vertAlign w:val="superscript"/>
              </w:rPr>
              <w:t>-17</w:t>
            </w:r>
          </w:p>
        </w:tc>
        <w:tc>
          <w:tcPr>
            <w:tcW w:w="1984" w:type="dxa"/>
            <w:vAlign w:val="bottom"/>
          </w:tcPr>
          <w:p w:rsidR="002A5C4B" w:rsidRPr="005E2A01" w:rsidRDefault="002A5C4B">
            <w:pPr>
              <w:pStyle w:val="ConsPlusNormal"/>
              <w:jc w:val="center"/>
            </w:pPr>
            <w:r w:rsidRPr="005E2A01">
              <w:t>3,36·10</w:t>
            </w:r>
            <w:r w:rsidRPr="005E2A01">
              <w:rPr>
                <w:vertAlign w:val="superscript"/>
              </w:rPr>
              <w:t>-14</w:t>
            </w:r>
          </w:p>
        </w:tc>
        <w:tc>
          <w:tcPr>
            <w:tcW w:w="1984" w:type="dxa"/>
            <w:vAlign w:val="bottom"/>
          </w:tcPr>
          <w:p w:rsidR="002A5C4B" w:rsidRPr="005E2A01" w:rsidRDefault="002A5C4B">
            <w:pPr>
              <w:pStyle w:val="ConsPlusNormal"/>
              <w:jc w:val="center"/>
            </w:pPr>
            <w:r w:rsidRPr="005E2A01">
              <w:t>5,89·10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207</w:t>
            </w:r>
            <w:r w:rsidRPr="005E2A01">
              <w:t>Tl</w:t>
            </w:r>
          </w:p>
        </w:tc>
        <w:tc>
          <w:tcPr>
            <w:tcW w:w="1984" w:type="dxa"/>
            <w:vAlign w:val="bottom"/>
          </w:tcPr>
          <w:p w:rsidR="002A5C4B" w:rsidRPr="005E2A01" w:rsidRDefault="002A5C4B">
            <w:pPr>
              <w:pStyle w:val="ConsPlusNormal"/>
              <w:jc w:val="center"/>
            </w:pPr>
            <w:r w:rsidRPr="005E2A01">
              <w:t>4,53·10</w:t>
            </w:r>
            <w:r w:rsidRPr="005E2A01">
              <w:rPr>
                <w:vertAlign w:val="superscript"/>
              </w:rPr>
              <w:t>-16</w:t>
            </w:r>
          </w:p>
        </w:tc>
        <w:tc>
          <w:tcPr>
            <w:tcW w:w="1984" w:type="dxa"/>
            <w:vAlign w:val="bottom"/>
          </w:tcPr>
          <w:p w:rsidR="002A5C4B" w:rsidRPr="005E2A01" w:rsidRDefault="002A5C4B">
            <w:pPr>
              <w:pStyle w:val="ConsPlusNormal"/>
              <w:jc w:val="center"/>
            </w:pPr>
            <w:r w:rsidRPr="005E2A01">
              <w:t>5,56·10</w:t>
            </w:r>
            <w:r w:rsidRPr="005E2A01">
              <w:rPr>
                <w:vertAlign w:val="superscript"/>
              </w:rPr>
              <w:t>-17</w:t>
            </w:r>
          </w:p>
        </w:tc>
        <w:tc>
          <w:tcPr>
            <w:tcW w:w="1984" w:type="dxa"/>
            <w:vAlign w:val="bottom"/>
          </w:tcPr>
          <w:p w:rsidR="002A5C4B" w:rsidRPr="005E2A01" w:rsidRDefault="002A5C4B">
            <w:pPr>
              <w:pStyle w:val="ConsPlusNormal"/>
              <w:jc w:val="center"/>
            </w:pPr>
            <w:r w:rsidRPr="005E2A01">
              <w:t>3,06·10</w:t>
            </w:r>
            <w:r w:rsidRPr="005E2A01">
              <w:rPr>
                <w:vertAlign w:val="superscript"/>
              </w:rPr>
              <w:t>-14</w:t>
            </w:r>
          </w:p>
        </w:tc>
        <w:tc>
          <w:tcPr>
            <w:tcW w:w="1984" w:type="dxa"/>
            <w:vAlign w:val="bottom"/>
          </w:tcPr>
          <w:p w:rsidR="002A5C4B" w:rsidRPr="005E2A01" w:rsidRDefault="002A5C4B">
            <w:pPr>
              <w:pStyle w:val="ConsPlusNormal"/>
              <w:jc w:val="center"/>
            </w:pPr>
            <w:r w:rsidRPr="005E2A01">
              <w:t>5,21·10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208</w:t>
            </w:r>
            <w:r w:rsidRPr="005E2A01">
              <w:t>Tl</w:t>
            </w:r>
          </w:p>
        </w:tc>
        <w:tc>
          <w:tcPr>
            <w:tcW w:w="1984" w:type="dxa"/>
            <w:vAlign w:val="bottom"/>
          </w:tcPr>
          <w:p w:rsidR="002A5C4B" w:rsidRPr="005E2A01" w:rsidRDefault="002A5C4B">
            <w:pPr>
              <w:pStyle w:val="ConsPlusNormal"/>
              <w:jc w:val="center"/>
            </w:pPr>
            <w:r w:rsidRPr="005E2A01">
              <w:t>1,69·10</w:t>
            </w:r>
            <w:r w:rsidRPr="005E2A01">
              <w:rPr>
                <w:vertAlign w:val="superscript"/>
              </w:rPr>
              <w:t>-13</w:t>
            </w:r>
          </w:p>
        </w:tc>
        <w:tc>
          <w:tcPr>
            <w:tcW w:w="1984" w:type="dxa"/>
            <w:vAlign w:val="bottom"/>
          </w:tcPr>
          <w:p w:rsidR="002A5C4B" w:rsidRPr="005E2A01" w:rsidRDefault="002A5C4B">
            <w:pPr>
              <w:pStyle w:val="ConsPlusNormal"/>
              <w:jc w:val="center"/>
            </w:pPr>
            <w:r w:rsidRPr="005E2A01">
              <w:t>2.97·10</w:t>
            </w:r>
            <w:r w:rsidRPr="005E2A01">
              <w:rPr>
                <w:vertAlign w:val="superscript"/>
              </w:rPr>
              <w:t>-15</w:t>
            </w:r>
          </w:p>
        </w:tc>
        <w:tc>
          <w:tcPr>
            <w:tcW w:w="1984" w:type="dxa"/>
            <w:vAlign w:val="bottom"/>
          </w:tcPr>
          <w:p w:rsidR="002A5C4B" w:rsidRPr="005E2A01" w:rsidRDefault="002A5C4B">
            <w:pPr>
              <w:pStyle w:val="ConsPlusNormal"/>
              <w:jc w:val="center"/>
            </w:pPr>
            <w:r w:rsidRPr="005E2A01">
              <w:t>2,34·10</w:t>
            </w:r>
            <w:r w:rsidRPr="005E2A01">
              <w:rPr>
                <w:vertAlign w:val="superscript"/>
              </w:rPr>
              <w:t>-13</w:t>
            </w:r>
          </w:p>
        </w:tc>
        <w:tc>
          <w:tcPr>
            <w:tcW w:w="1984" w:type="dxa"/>
            <w:vAlign w:val="bottom"/>
          </w:tcPr>
          <w:p w:rsidR="002A5C4B" w:rsidRPr="005E2A01" w:rsidRDefault="002A5C4B">
            <w:pPr>
              <w:pStyle w:val="ConsPlusNormal"/>
              <w:jc w:val="center"/>
            </w:pPr>
            <w:r w:rsidRPr="005E2A01">
              <w:t>9,77·10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209</w:t>
            </w:r>
            <w:r w:rsidRPr="005E2A01">
              <w:t>Tl</w:t>
            </w:r>
          </w:p>
        </w:tc>
        <w:tc>
          <w:tcPr>
            <w:tcW w:w="1984" w:type="dxa"/>
            <w:vAlign w:val="bottom"/>
          </w:tcPr>
          <w:p w:rsidR="002A5C4B" w:rsidRPr="005E2A01" w:rsidRDefault="002A5C4B">
            <w:pPr>
              <w:pStyle w:val="ConsPlusNormal"/>
              <w:jc w:val="center"/>
            </w:pPr>
            <w:r w:rsidRPr="005E2A01">
              <w:t>9,65·10</w:t>
            </w:r>
            <w:r w:rsidRPr="005E2A01">
              <w:rPr>
                <w:vertAlign w:val="superscript"/>
              </w:rPr>
              <w:t>-14</w:t>
            </w:r>
          </w:p>
        </w:tc>
        <w:tc>
          <w:tcPr>
            <w:tcW w:w="1984" w:type="dxa"/>
            <w:vAlign w:val="bottom"/>
          </w:tcPr>
          <w:p w:rsidR="002A5C4B" w:rsidRPr="005E2A01" w:rsidRDefault="002A5C4B">
            <w:pPr>
              <w:pStyle w:val="ConsPlusNormal"/>
              <w:jc w:val="center"/>
            </w:pPr>
            <w:r w:rsidRPr="005E2A01">
              <w:t>1,92·10</w:t>
            </w:r>
            <w:r w:rsidRPr="005E2A01">
              <w:rPr>
                <w:vertAlign w:val="superscript"/>
              </w:rPr>
              <w:t>-15</w:t>
            </w:r>
          </w:p>
        </w:tc>
        <w:tc>
          <w:tcPr>
            <w:tcW w:w="1984" w:type="dxa"/>
            <w:vAlign w:val="bottom"/>
          </w:tcPr>
          <w:p w:rsidR="002A5C4B" w:rsidRPr="005E2A01" w:rsidRDefault="002A5C4B">
            <w:pPr>
              <w:pStyle w:val="ConsPlusNormal"/>
              <w:jc w:val="center"/>
            </w:pPr>
            <w:r w:rsidRPr="005E2A01">
              <w:t>1,59·10</w:t>
            </w:r>
            <w:r w:rsidRPr="005E2A01">
              <w:rPr>
                <w:vertAlign w:val="superscript"/>
              </w:rPr>
              <w:t>-13</w:t>
            </w:r>
          </w:p>
        </w:tc>
        <w:tc>
          <w:tcPr>
            <w:tcW w:w="1984" w:type="dxa"/>
            <w:vAlign w:val="bottom"/>
          </w:tcPr>
          <w:p w:rsidR="002A5C4B" w:rsidRPr="005E2A01" w:rsidRDefault="002A5C4B">
            <w:pPr>
              <w:pStyle w:val="ConsPlusNormal"/>
              <w:jc w:val="center"/>
            </w:pPr>
            <w:r w:rsidRPr="005E2A01">
              <w:t>9,87·10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162</w:t>
            </w:r>
            <w:r w:rsidRPr="005E2A01">
              <w:t>Tm</w:t>
            </w:r>
          </w:p>
        </w:tc>
        <w:tc>
          <w:tcPr>
            <w:tcW w:w="1984" w:type="dxa"/>
            <w:vAlign w:val="bottom"/>
          </w:tcPr>
          <w:p w:rsidR="002A5C4B" w:rsidRPr="005E2A01" w:rsidRDefault="002A5C4B">
            <w:pPr>
              <w:pStyle w:val="ConsPlusNormal"/>
              <w:jc w:val="center"/>
            </w:pPr>
            <w:r w:rsidRPr="005E2A01">
              <w:t>8,5·10</w:t>
            </w:r>
            <w:r w:rsidRPr="005E2A01">
              <w:rPr>
                <w:vertAlign w:val="superscript"/>
              </w:rPr>
              <w:t>-14</w:t>
            </w:r>
          </w:p>
        </w:tc>
        <w:tc>
          <w:tcPr>
            <w:tcW w:w="1984" w:type="dxa"/>
            <w:vAlign w:val="bottom"/>
          </w:tcPr>
          <w:p w:rsidR="002A5C4B" w:rsidRPr="005E2A01" w:rsidRDefault="002A5C4B">
            <w:pPr>
              <w:pStyle w:val="ConsPlusNormal"/>
              <w:jc w:val="center"/>
            </w:pPr>
            <w:r w:rsidRPr="005E2A01">
              <w:t>1,63·10</w:t>
            </w:r>
            <w:r w:rsidRPr="005E2A01">
              <w:rPr>
                <w:vertAlign w:val="superscript"/>
              </w:rPr>
              <w:t>-15</w:t>
            </w:r>
          </w:p>
        </w:tc>
        <w:tc>
          <w:tcPr>
            <w:tcW w:w="1984" w:type="dxa"/>
            <w:vAlign w:val="bottom"/>
          </w:tcPr>
          <w:p w:rsidR="002A5C4B" w:rsidRPr="005E2A01" w:rsidRDefault="002A5C4B">
            <w:pPr>
              <w:pStyle w:val="ConsPlusNormal"/>
              <w:jc w:val="center"/>
            </w:pPr>
            <w:r w:rsidRPr="005E2A01">
              <w:t>1,24·10</w:t>
            </w:r>
            <w:r w:rsidRPr="005E2A01">
              <w:rPr>
                <w:vertAlign w:val="superscript"/>
              </w:rPr>
              <w:t>-13</w:t>
            </w:r>
          </w:p>
        </w:tc>
        <w:tc>
          <w:tcPr>
            <w:tcW w:w="1984" w:type="dxa"/>
            <w:vAlign w:val="bottom"/>
          </w:tcPr>
          <w:p w:rsidR="002A5C4B" w:rsidRPr="005E2A01" w:rsidRDefault="002A5C4B">
            <w:pPr>
              <w:pStyle w:val="ConsPlusNormal"/>
              <w:jc w:val="center"/>
            </w:pPr>
            <w:r w:rsidRPr="005E2A01">
              <w:t>5,30·10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166</w:t>
            </w:r>
            <w:r w:rsidRPr="005E2A01">
              <w:t>Tm</w:t>
            </w:r>
          </w:p>
        </w:tc>
        <w:tc>
          <w:tcPr>
            <w:tcW w:w="1984" w:type="dxa"/>
            <w:vAlign w:val="bottom"/>
          </w:tcPr>
          <w:p w:rsidR="002A5C4B" w:rsidRPr="005E2A01" w:rsidRDefault="002A5C4B">
            <w:pPr>
              <w:pStyle w:val="ConsPlusNormal"/>
              <w:jc w:val="center"/>
            </w:pPr>
            <w:r w:rsidRPr="005E2A01">
              <w:t>8,78·10</w:t>
            </w:r>
            <w:r w:rsidRPr="005E2A01">
              <w:rPr>
                <w:vertAlign w:val="superscript"/>
              </w:rPr>
              <w:t>-14</w:t>
            </w:r>
          </w:p>
        </w:tc>
        <w:tc>
          <w:tcPr>
            <w:tcW w:w="1984" w:type="dxa"/>
            <w:vAlign w:val="bottom"/>
          </w:tcPr>
          <w:p w:rsidR="002A5C4B" w:rsidRPr="005E2A01" w:rsidRDefault="002A5C4B">
            <w:pPr>
              <w:pStyle w:val="ConsPlusNormal"/>
              <w:jc w:val="center"/>
            </w:pPr>
            <w:r w:rsidRPr="005E2A01">
              <w:t>1,7·10</w:t>
            </w:r>
            <w:r w:rsidRPr="005E2A01">
              <w:rPr>
                <w:vertAlign w:val="superscript"/>
              </w:rPr>
              <w:t>-15</w:t>
            </w:r>
          </w:p>
        </w:tc>
        <w:tc>
          <w:tcPr>
            <w:tcW w:w="1984" w:type="dxa"/>
            <w:vAlign w:val="bottom"/>
          </w:tcPr>
          <w:p w:rsidR="002A5C4B" w:rsidRPr="005E2A01" w:rsidRDefault="002A5C4B">
            <w:pPr>
              <w:pStyle w:val="ConsPlusNormal"/>
              <w:jc w:val="center"/>
            </w:pPr>
            <w:r w:rsidRPr="005E2A01">
              <w:t>1,08·10</w:t>
            </w:r>
            <w:r w:rsidRPr="005E2A01">
              <w:rPr>
                <w:vertAlign w:val="superscript"/>
              </w:rPr>
              <w:t>-13</w:t>
            </w:r>
          </w:p>
        </w:tc>
        <w:tc>
          <w:tcPr>
            <w:tcW w:w="1984" w:type="dxa"/>
            <w:vAlign w:val="bottom"/>
          </w:tcPr>
          <w:p w:rsidR="002A5C4B" w:rsidRPr="005E2A01" w:rsidRDefault="002A5C4B">
            <w:pPr>
              <w:pStyle w:val="ConsPlusNormal"/>
              <w:jc w:val="center"/>
            </w:pPr>
            <w:r w:rsidRPr="005E2A01">
              <w:t>2,42·10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167</w:t>
            </w:r>
            <w:r w:rsidRPr="005E2A01">
              <w:t>Tm</w:t>
            </w:r>
          </w:p>
        </w:tc>
        <w:tc>
          <w:tcPr>
            <w:tcW w:w="1984" w:type="dxa"/>
            <w:vAlign w:val="bottom"/>
          </w:tcPr>
          <w:p w:rsidR="002A5C4B" w:rsidRPr="005E2A01" w:rsidRDefault="002A5C4B">
            <w:pPr>
              <w:pStyle w:val="ConsPlusNormal"/>
              <w:jc w:val="center"/>
            </w:pPr>
            <w:r w:rsidRPr="005E2A01">
              <w:t>5,39·10</w:t>
            </w:r>
            <w:r w:rsidRPr="005E2A01">
              <w:rPr>
                <w:vertAlign w:val="superscript"/>
              </w:rPr>
              <w:t>-15</w:t>
            </w:r>
          </w:p>
        </w:tc>
        <w:tc>
          <w:tcPr>
            <w:tcW w:w="1984" w:type="dxa"/>
            <w:vAlign w:val="bottom"/>
          </w:tcPr>
          <w:p w:rsidR="002A5C4B" w:rsidRPr="005E2A01" w:rsidRDefault="002A5C4B">
            <w:pPr>
              <w:pStyle w:val="ConsPlusNormal"/>
              <w:jc w:val="center"/>
            </w:pPr>
            <w:r w:rsidRPr="005E2A01">
              <w:t>1,31·10</w:t>
            </w:r>
            <w:r w:rsidRPr="005E2A01">
              <w:rPr>
                <w:vertAlign w:val="superscript"/>
              </w:rPr>
              <w:t>-16</w:t>
            </w:r>
          </w:p>
        </w:tc>
        <w:tc>
          <w:tcPr>
            <w:tcW w:w="1984" w:type="dxa"/>
            <w:vAlign w:val="bottom"/>
          </w:tcPr>
          <w:p w:rsidR="002A5C4B" w:rsidRPr="005E2A01" w:rsidRDefault="002A5C4B">
            <w:pPr>
              <w:pStyle w:val="ConsPlusNormal"/>
              <w:jc w:val="center"/>
            </w:pPr>
            <w:r w:rsidRPr="005E2A01">
              <w:t>1,17·10</w:t>
            </w:r>
            <w:r w:rsidRPr="005E2A01">
              <w:rPr>
                <w:vertAlign w:val="superscript"/>
              </w:rPr>
              <w:t>-14</w:t>
            </w:r>
          </w:p>
        </w:tc>
        <w:tc>
          <w:tcPr>
            <w:tcW w:w="1984" w:type="dxa"/>
            <w:vAlign w:val="bottom"/>
          </w:tcPr>
          <w:p w:rsidR="002A5C4B" w:rsidRPr="005E2A01" w:rsidRDefault="002A5C4B">
            <w:pPr>
              <w:pStyle w:val="ConsPlusNormal"/>
              <w:jc w:val="center"/>
            </w:pPr>
            <w:r w:rsidRPr="005E2A01">
              <w:t>1,76·10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170</w:t>
            </w:r>
            <w:r w:rsidRPr="005E2A01">
              <w:t>Tm</w:t>
            </w:r>
          </w:p>
        </w:tc>
        <w:tc>
          <w:tcPr>
            <w:tcW w:w="1984" w:type="dxa"/>
            <w:vAlign w:val="bottom"/>
          </w:tcPr>
          <w:p w:rsidR="002A5C4B" w:rsidRPr="005E2A01" w:rsidRDefault="002A5C4B">
            <w:pPr>
              <w:pStyle w:val="ConsPlusNormal"/>
              <w:jc w:val="center"/>
            </w:pPr>
            <w:r w:rsidRPr="005E2A01">
              <w:t>3,67·10</w:t>
            </w:r>
            <w:r w:rsidRPr="005E2A01">
              <w:rPr>
                <w:vertAlign w:val="superscript"/>
              </w:rPr>
              <w:t>-16</w:t>
            </w:r>
          </w:p>
        </w:tc>
        <w:tc>
          <w:tcPr>
            <w:tcW w:w="1984" w:type="dxa"/>
            <w:vAlign w:val="bottom"/>
          </w:tcPr>
          <w:p w:rsidR="002A5C4B" w:rsidRPr="005E2A01" w:rsidRDefault="002A5C4B">
            <w:pPr>
              <w:pStyle w:val="ConsPlusNormal"/>
              <w:jc w:val="center"/>
            </w:pPr>
            <w:r w:rsidRPr="005E2A01">
              <w:t>2,64·10</w:t>
            </w:r>
            <w:r w:rsidRPr="005E2A01">
              <w:rPr>
                <w:vertAlign w:val="superscript"/>
              </w:rPr>
              <w:t>-17</w:t>
            </w:r>
          </w:p>
        </w:tc>
        <w:tc>
          <w:tcPr>
            <w:tcW w:w="1984" w:type="dxa"/>
            <w:vAlign w:val="bottom"/>
          </w:tcPr>
          <w:p w:rsidR="002A5C4B" w:rsidRPr="005E2A01" w:rsidRDefault="002A5C4B">
            <w:pPr>
              <w:pStyle w:val="ConsPlusNormal"/>
              <w:jc w:val="center"/>
            </w:pPr>
            <w:r w:rsidRPr="005E2A01">
              <w:t>1,81·10</w:t>
            </w:r>
            <w:r w:rsidRPr="005E2A01">
              <w:rPr>
                <w:vertAlign w:val="superscript"/>
              </w:rPr>
              <w:t>-14</w:t>
            </w:r>
          </w:p>
        </w:tc>
        <w:tc>
          <w:tcPr>
            <w:tcW w:w="1984" w:type="dxa"/>
            <w:vAlign w:val="bottom"/>
          </w:tcPr>
          <w:p w:rsidR="002A5C4B" w:rsidRPr="005E2A01" w:rsidRDefault="002A5C4B">
            <w:pPr>
              <w:pStyle w:val="ConsPlusNormal"/>
              <w:jc w:val="center"/>
            </w:pPr>
            <w:r w:rsidRPr="005E2A01">
              <w:t>2.12·10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171</w:t>
            </w:r>
            <w:r w:rsidRPr="005E2A01">
              <w:t>Tm</w:t>
            </w:r>
          </w:p>
        </w:tc>
        <w:tc>
          <w:tcPr>
            <w:tcW w:w="1984" w:type="dxa"/>
            <w:vAlign w:val="bottom"/>
          </w:tcPr>
          <w:p w:rsidR="002A5C4B" w:rsidRPr="005E2A01" w:rsidRDefault="002A5C4B">
            <w:pPr>
              <w:pStyle w:val="ConsPlusNormal"/>
              <w:jc w:val="center"/>
            </w:pPr>
            <w:r w:rsidRPr="005E2A01">
              <w:t>1,77·10</w:t>
            </w:r>
            <w:r w:rsidRPr="005E2A01">
              <w:rPr>
                <w:vertAlign w:val="superscript"/>
              </w:rPr>
              <w:t>-17</w:t>
            </w:r>
          </w:p>
        </w:tc>
        <w:tc>
          <w:tcPr>
            <w:tcW w:w="1984" w:type="dxa"/>
            <w:vAlign w:val="bottom"/>
          </w:tcPr>
          <w:p w:rsidR="002A5C4B" w:rsidRPr="005E2A01" w:rsidRDefault="002A5C4B">
            <w:pPr>
              <w:pStyle w:val="ConsPlusNormal"/>
              <w:jc w:val="center"/>
            </w:pPr>
            <w:r w:rsidRPr="005E2A01">
              <w:t>5,55·10</w:t>
            </w:r>
            <w:r w:rsidRPr="005E2A01">
              <w:rPr>
                <w:vertAlign w:val="superscript"/>
              </w:rPr>
              <w:t>-19</w:t>
            </w:r>
          </w:p>
        </w:tc>
        <w:tc>
          <w:tcPr>
            <w:tcW w:w="1984" w:type="dxa"/>
            <w:vAlign w:val="bottom"/>
          </w:tcPr>
          <w:p w:rsidR="002A5C4B" w:rsidRPr="005E2A01" w:rsidRDefault="002A5C4B">
            <w:pPr>
              <w:pStyle w:val="ConsPlusNormal"/>
              <w:jc w:val="center"/>
            </w:pPr>
            <w:r w:rsidRPr="005E2A01">
              <w:t>3,17·10</w:t>
            </w:r>
            <w:r w:rsidRPr="005E2A01">
              <w:rPr>
                <w:vertAlign w:val="superscript"/>
              </w:rPr>
              <w:t>-17</w:t>
            </w:r>
          </w:p>
        </w:tc>
        <w:tc>
          <w:tcPr>
            <w:tcW w:w="1984" w:type="dxa"/>
            <w:vAlign w:val="bottom"/>
          </w:tcPr>
          <w:p w:rsidR="002A5C4B" w:rsidRPr="005E2A01" w:rsidRDefault="002A5C4B">
            <w:pPr>
              <w:pStyle w:val="ConsPlusNormal"/>
              <w:jc w:val="center"/>
            </w:pPr>
            <w:r w:rsidRPr="005E2A01">
              <w:t>7,91·10</w:t>
            </w:r>
            <w:r w:rsidRPr="005E2A01">
              <w:rPr>
                <w:vertAlign w:val="superscript"/>
              </w:rPr>
              <w:t>-19</w:t>
            </w:r>
          </w:p>
        </w:tc>
      </w:tr>
      <w:tr w:rsidR="002A5C4B" w:rsidRPr="005E2A01">
        <w:tc>
          <w:tcPr>
            <w:tcW w:w="1701" w:type="dxa"/>
            <w:vAlign w:val="bottom"/>
          </w:tcPr>
          <w:p w:rsidR="002A5C4B" w:rsidRPr="005E2A01" w:rsidRDefault="002A5C4B">
            <w:pPr>
              <w:pStyle w:val="ConsPlusNormal"/>
              <w:jc w:val="center"/>
            </w:pPr>
            <w:r w:rsidRPr="005E2A01">
              <w:rPr>
                <w:vertAlign w:val="superscript"/>
              </w:rPr>
              <w:t>172</w:t>
            </w:r>
            <w:r w:rsidRPr="005E2A01">
              <w:t>Tm</w:t>
            </w:r>
          </w:p>
        </w:tc>
        <w:tc>
          <w:tcPr>
            <w:tcW w:w="1984" w:type="dxa"/>
            <w:vAlign w:val="bottom"/>
          </w:tcPr>
          <w:p w:rsidR="002A5C4B" w:rsidRPr="005E2A01" w:rsidRDefault="002A5C4B">
            <w:pPr>
              <w:pStyle w:val="ConsPlusNormal"/>
              <w:jc w:val="center"/>
            </w:pPr>
            <w:r w:rsidRPr="005E2A01">
              <w:t>2,3·10</w:t>
            </w:r>
            <w:r w:rsidRPr="005E2A01">
              <w:rPr>
                <w:vertAlign w:val="superscript"/>
              </w:rPr>
              <w:t>-14</w:t>
            </w:r>
          </w:p>
        </w:tc>
        <w:tc>
          <w:tcPr>
            <w:tcW w:w="1984" w:type="dxa"/>
            <w:vAlign w:val="bottom"/>
          </w:tcPr>
          <w:p w:rsidR="002A5C4B" w:rsidRPr="005E2A01" w:rsidRDefault="002A5C4B">
            <w:pPr>
              <w:pStyle w:val="ConsPlusNormal"/>
              <w:jc w:val="center"/>
            </w:pPr>
            <w:r w:rsidRPr="005E2A01">
              <w:t>4,87·10</w:t>
            </w:r>
            <w:r w:rsidRPr="005E2A01">
              <w:rPr>
                <w:vertAlign w:val="superscript"/>
              </w:rPr>
              <w:t>-16</w:t>
            </w:r>
          </w:p>
        </w:tc>
        <w:tc>
          <w:tcPr>
            <w:tcW w:w="1984" w:type="dxa"/>
            <w:vAlign w:val="bottom"/>
          </w:tcPr>
          <w:p w:rsidR="002A5C4B" w:rsidRPr="005E2A01" w:rsidRDefault="002A5C4B">
            <w:pPr>
              <w:pStyle w:val="ConsPlusNormal"/>
              <w:jc w:val="center"/>
            </w:pPr>
            <w:r w:rsidRPr="005E2A01">
              <w:t>5,76·10</w:t>
            </w:r>
            <w:r w:rsidRPr="005E2A01">
              <w:rPr>
                <w:vertAlign w:val="superscript"/>
              </w:rPr>
              <w:t>-14</w:t>
            </w:r>
          </w:p>
        </w:tc>
        <w:tc>
          <w:tcPr>
            <w:tcW w:w="1984" w:type="dxa"/>
            <w:vAlign w:val="bottom"/>
          </w:tcPr>
          <w:p w:rsidR="002A5C4B" w:rsidRPr="005E2A01" w:rsidRDefault="002A5C4B">
            <w:pPr>
              <w:pStyle w:val="ConsPlusNormal"/>
              <w:jc w:val="center"/>
            </w:pPr>
            <w:r w:rsidRPr="005E2A01">
              <w:t>5,72·10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173</w:t>
            </w:r>
            <w:r w:rsidRPr="005E2A01">
              <w:t>Tm</w:t>
            </w:r>
          </w:p>
        </w:tc>
        <w:tc>
          <w:tcPr>
            <w:tcW w:w="1984" w:type="dxa"/>
            <w:vAlign w:val="bottom"/>
          </w:tcPr>
          <w:p w:rsidR="002A5C4B" w:rsidRPr="005E2A01" w:rsidRDefault="002A5C4B">
            <w:pPr>
              <w:pStyle w:val="ConsPlusNormal"/>
              <w:jc w:val="center"/>
            </w:pPr>
            <w:r w:rsidRPr="005E2A01">
              <w:t>1,72·10</w:t>
            </w:r>
            <w:r w:rsidRPr="005E2A01">
              <w:rPr>
                <w:vertAlign w:val="superscript"/>
              </w:rPr>
              <w:t>-14</w:t>
            </w:r>
          </w:p>
        </w:tc>
        <w:tc>
          <w:tcPr>
            <w:tcW w:w="1984" w:type="dxa"/>
            <w:vAlign w:val="bottom"/>
          </w:tcPr>
          <w:p w:rsidR="002A5C4B" w:rsidRPr="005E2A01" w:rsidRDefault="002A5C4B">
            <w:pPr>
              <w:pStyle w:val="ConsPlusNormal"/>
              <w:jc w:val="center"/>
            </w:pPr>
            <w:r w:rsidRPr="005E2A01">
              <w:t>3,88·10</w:t>
            </w:r>
            <w:r w:rsidRPr="005E2A01">
              <w:rPr>
                <w:vertAlign w:val="superscript"/>
              </w:rPr>
              <w:t>-16</w:t>
            </w:r>
          </w:p>
        </w:tc>
        <w:tc>
          <w:tcPr>
            <w:tcW w:w="1984" w:type="dxa"/>
            <w:vAlign w:val="bottom"/>
          </w:tcPr>
          <w:p w:rsidR="002A5C4B" w:rsidRPr="005E2A01" w:rsidRDefault="002A5C4B">
            <w:pPr>
              <w:pStyle w:val="ConsPlusNormal"/>
              <w:jc w:val="center"/>
            </w:pPr>
            <w:r w:rsidRPr="005E2A01">
              <w:t>3,89·10</w:t>
            </w:r>
            <w:r w:rsidRPr="005E2A01">
              <w:rPr>
                <w:vertAlign w:val="superscript"/>
              </w:rPr>
              <w:t>-14</w:t>
            </w:r>
          </w:p>
        </w:tc>
        <w:tc>
          <w:tcPr>
            <w:tcW w:w="1984" w:type="dxa"/>
            <w:vAlign w:val="bottom"/>
          </w:tcPr>
          <w:p w:rsidR="002A5C4B" w:rsidRPr="005E2A01" w:rsidRDefault="002A5C4B">
            <w:pPr>
              <w:pStyle w:val="ConsPlusNormal"/>
              <w:jc w:val="center"/>
            </w:pPr>
            <w:r w:rsidRPr="005E2A01">
              <w:t>2,29·10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175</w:t>
            </w:r>
            <w:r w:rsidRPr="005E2A01">
              <w:t>Tm</w:t>
            </w:r>
          </w:p>
        </w:tc>
        <w:tc>
          <w:tcPr>
            <w:tcW w:w="1984" w:type="dxa"/>
            <w:vAlign w:val="bottom"/>
          </w:tcPr>
          <w:p w:rsidR="002A5C4B" w:rsidRPr="005E2A01" w:rsidRDefault="002A5C4B">
            <w:pPr>
              <w:pStyle w:val="ConsPlusNormal"/>
              <w:jc w:val="center"/>
            </w:pPr>
            <w:r w:rsidRPr="005E2A01">
              <w:t>4,81·10</w:t>
            </w:r>
            <w:r w:rsidRPr="005E2A01">
              <w:rPr>
                <w:vertAlign w:val="superscript"/>
              </w:rPr>
              <w:t>-14</w:t>
            </w:r>
          </w:p>
        </w:tc>
        <w:tc>
          <w:tcPr>
            <w:tcW w:w="1984" w:type="dxa"/>
            <w:vAlign w:val="bottom"/>
          </w:tcPr>
          <w:p w:rsidR="002A5C4B" w:rsidRPr="005E2A01" w:rsidRDefault="002A5C4B">
            <w:pPr>
              <w:pStyle w:val="ConsPlusNormal"/>
              <w:jc w:val="center"/>
            </w:pPr>
            <w:r w:rsidRPr="005E2A01">
              <w:t>1.04·10</w:t>
            </w:r>
            <w:r w:rsidRPr="005E2A01">
              <w:rPr>
                <w:vertAlign w:val="superscript"/>
              </w:rPr>
              <w:t>-15</w:t>
            </w:r>
          </w:p>
        </w:tc>
        <w:tc>
          <w:tcPr>
            <w:tcW w:w="1984" w:type="dxa"/>
            <w:vAlign w:val="bottom"/>
          </w:tcPr>
          <w:p w:rsidR="002A5C4B" w:rsidRPr="005E2A01" w:rsidRDefault="002A5C4B">
            <w:pPr>
              <w:pStyle w:val="ConsPlusNormal"/>
              <w:jc w:val="center"/>
            </w:pPr>
            <w:r w:rsidRPr="005E2A01">
              <w:t>9,10·10</w:t>
            </w:r>
            <w:r w:rsidRPr="005E2A01">
              <w:rPr>
                <w:vertAlign w:val="superscript"/>
              </w:rPr>
              <w:t>-14</w:t>
            </w:r>
          </w:p>
        </w:tc>
        <w:tc>
          <w:tcPr>
            <w:tcW w:w="1984" w:type="dxa"/>
            <w:vAlign w:val="bottom"/>
          </w:tcPr>
          <w:p w:rsidR="002A5C4B" w:rsidRPr="005E2A01" w:rsidRDefault="002A5C4B">
            <w:pPr>
              <w:pStyle w:val="ConsPlusNormal"/>
              <w:jc w:val="center"/>
            </w:pPr>
            <w:r w:rsidRPr="005E2A01">
              <w:t>5,87·10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230</w:t>
            </w:r>
            <w:r w:rsidRPr="005E2A01">
              <w:t>U</w:t>
            </w:r>
          </w:p>
        </w:tc>
        <w:tc>
          <w:tcPr>
            <w:tcW w:w="1984" w:type="dxa"/>
            <w:vAlign w:val="bottom"/>
          </w:tcPr>
          <w:p w:rsidR="002A5C4B" w:rsidRPr="005E2A01" w:rsidRDefault="002A5C4B">
            <w:pPr>
              <w:pStyle w:val="ConsPlusNormal"/>
              <w:jc w:val="center"/>
            </w:pPr>
            <w:r w:rsidRPr="005E2A01">
              <w:t>4,56·10</w:t>
            </w:r>
            <w:r w:rsidRPr="005E2A01">
              <w:rPr>
                <w:vertAlign w:val="superscript"/>
              </w:rPr>
              <w:t>-17</w:t>
            </w:r>
          </w:p>
        </w:tc>
        <w:tc>
          <w:tcPr>
            <w:tcW w:w="1984" w:type="dxa"/>
            <w:vAlign w:val="bottom"/>
          </w:tcPr>
          <w:p w:rsidR="002A5C4B" w:rsidRPr="005E2A01" w:rsidRDefault="002A5C4B">
            <w:pPr>
              <w:pStyle w:val="ConsPlusNormal"/>
              <w:jc w:val="center"/>
            </w:pPr>
            <w:r w:rsidRPr="005E2A01">
              <w:t>1,55·10</w:t>
            </w:r>
            <w:r w:rsidRPr="005E2A01">
              <w:rPr>
                <w:vertAlign w:val="superscript"/>
              </w:rPr>
              <w:t>-18</w:t>
            </w:r>
          </w:p>
        </w:tc>
        <w:tc>
          <w:tcPr>
            <w:tcW w:w="1984" w:type="dxa"/>
            <w:vAlign w:val="bottom"/>
          </w:tcPr>
          <w:p w:rsidR="002A5C4B" w:rsidRPr="005E2A01" w:rsidRDefault="002A5C4B">
            <w:pPr>
              <w:pStyle w:val="ConsPlusNormal"/>
              <w:jc w:val="center"/>
            </w:pPr>
            <w:r w:rsidRPr="005E2A01">
              <w:t>1,07·10</w:t>
            </w:r>
            <w:r w:rsidRPr="005E2A01">
              <w:rPr>
                <w:vertAlign w:val="superscript"/>
              </w:rPr>
              <w:t>-16</w:t>
            </w:r>
          </w:p>
        </w:tc>
        <w:tc>
          <w:tcPr>
            <w:tcW w:w="1984" w:type="dxa"/>
            <w:vAlign w:val="bottom"/>
          </w:tcPr>
          <w:p w:rsidR="002A5C4B" w:rsidRPr="005E2A01" w:rsidRDefault="002A5C4B">
            <w:pPr>
              <w:pStyle w:val="ConsPlusNormal"/>
              <w:jc w:val="center"/>
            </w:pPr>
            <w:r w:rsidRPr="005E2A01">
              <w:t>1,17·10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231</w:t>
            </w:r>
            <w:r w:rsidRPr="005E2A01">
              <w:t>U</w:t>
            </w:r>
          </w:p>
        </w:tc>
        <w:tc>
          <w:tcPr>
            <w:tcW w:w="1984" w:type="dxa"/>
            <w:vAlign w:val="bottom"/>
          </w:tcPr>
          <w:p w:rsidR="002A5C4B" w:rsidRPr="005E2A01" w:rsidRDefault="002A5C4B">
            <w:pPr>
              <w:pStyle w:val="ConsPlusNormal"/>
              <w:jc w:val="center"/>
            </w:pPr>
            <w:r w:rsidRPr="005E2A01">
              <w:t>2,56·10</w:t>
            </w:r>
            <w:r w:rsidRPr="005E2A01">
              <w:rPr>
                <w:vertAlign w:val="superscript"/>
              </w:rPr>
              <w:t>-15</w:t>
            </w:r>
          </w:p>
        </w:tc>
        <w:tc>
          <w:tcPr>
            <w:tcW w:w="1984" w:type="dxa"/>
            <w:vAlign w:val="bottom"/>
          </w:tcPr>
          <w:p w:rsidR="002A5C4B" w:rsidRPr="005E2A01" w:rsidRDefault="002A5C4B">
            <w:pPr>
              <w:pStyle w:val="ConsPlusNormal"/>
              <w:jc w:val="center"/>
            </w:pPr>
            <w:r w:rsidRPr="005E2A01">
              <w:t>6,4·10</w:t>
            </w:r>
            <w:r w:rsidRPr="005E2A01">
              <w:rPr>
                <w:vertAlign w:val="superscript"/>
              </w:rPr>
              <w:t>-17</w:t>
            </w:r>
          </w:p>
        </w:tc>
        <w:tc>
          <w:tcPr>
            <w:tcW w:w="1984" w:type="dxa"/>
            <w:vAlign w:val="bottom"/>
          </w:tcPr>
          <w:p w:rsidR="002A5C4B" w:rsidRPr="005E2A01" w:rsidRDefault="002A5C4B">
            <w:pPr>
              <w:pStyle w:val="ConsPlusNormal"/>
              <w:jc w:val="center"/>
            </w:pPr>
            <w:r w:rsidRPr="005E2A01">
              <w:t>3,82·10</w:t>
            </w:r>
            <w:r w:rsidRPr="005E2A01">
              <w:rPr>
                <w:vertAlign w:val="superscript"/>
              </w:rPr>
              <w:t>-15</w:t>
            </w:r>
          </w:p>
        </w:tc>
        <w:tc>
          <w:tcPr>
            <w:tcW w:w="1984" w:type="dxa"/>
            <w:vAlign w:val="bottom"/>
          </w:tcPr>
          <w:p w:rsidR="002A5C4B" w:rsidRPr="005E2A01" w:rsidRDefault="002A5C4B">
            <w:pPr>
              <w:pStyle w:val="ConsPlusNormal"/>
              <w:jc w:val="center"/>
            </w:pPr>
            <w:r w:rsidRPr="005E2A01">
              <w:t>1,60·10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232</w:t>
            </w:r>
            <w:r w:rsidRPr="005E2A01">
              <w:t>U</w:t>
            </w:r>
          </w:p>
        </w:tc>
        <w:tc>
          <w:tcPr>
            <w:tcW w:w="1984" w:type="dxa"/>
            <w:vAlign w:val="bottom"/>
          </w:tcPr>
          <w:p w:rsidR="002A5C4B" w:rsidRPr="005E2A01" w:rsidRDefault="002A5C4B">
            <w:pPr>
              <w:pStyle w:val="ConsPlusNormal"/>
              <w:jc w:val="center"/>
            </w:pPr>
            <w:r w:rsidRPr="005E2A01">
              <w:t>1,17·10</w:t>
            </w:r>
            <w:r w:rsidRPr="005E2A01">
              <w:rPr>
                <w:vertAlign w:val="superscript"/>
              </w:rPr>
              <w:t>-17</w:t>
            </w:r>
          </w:p>
        </w:tc>
        <w:tc>
          <w:tcPr>
            <w:tcW w:w="1984" w:type="dxa"/>
            <w:vAlign w:val="bottom"/>
          </w:tcPr>
          <w:p w:rsidR="002A5C4B" w:rsidRPr="005E2A01" w:rsidRDefault="002A5C4B">
            <w:pPr>
              <w:pStyle w:val="ConsPlusNormal"/>
              <w:jc w:val="center"/>
            </w:pPr>
            <w:r w:rsidRPr="005E2A01">
              <w:t>8,07·10</w:t>
            </w:r>
            <w:r w:rsidRPr="005E2A01">
              <w:rPr>
                <w:vertAlign w:val="superscript"/>
              </w:rPr>
              <w:t>-19</w:t>
            </w:r>
          </w:p>
        </w:tc>
        <w:tc>
          <w:tcPr>
            <w:tcW w:w="1984" w:type="dxa"/>
            <w:vAlign w:val="bottom"/>
          </w:tcPr>
          <w:p w:rsidR="002A5C4B" w:rsidRPr="005E2A01" w:rsidRDefault="002A5C4B">
            <w:pPr>
              <w:pStyle w:val="ConsPlusNormal"/>
              <w:jc w:val="center"/>
            </w:pPr>
            <w:r w:rsidRPr="005E2A01">
              <w:t>5,92·10</w:t>
            </w:r>
            <w:r w:rsidRPr="005E2A01">
              <w:rPr>
                <w:vertAlign w:val="superscript"/>
              </w:rPr>
              <w:t>-17</w:t>
            </w:r>
          </w:p>
        </w:tc>
        <w:tc>
          <w:tcPr>
            <w:tcW w:w="1984" w:type="dxa"/>
            <w:vAlign w:val="bottom"/>
          </w:tcPr>
          <w:p w:rsidR="002A5C4B" w:rsidRPr="005E2A01" w:rsidRDefault="002A5C4B">
            <w:pPr>
              <w:pStyle w:val="ConsPlusNormal"/>
              <w:jc w:val="center"/>
            </w:pPr>
            <w:r w:rsidRPr="005E2A01">
              <w:t>1.10·10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233</w:t>
            </w:r>
            <w:r w:rsidRPr="005E2A01">
              <w:t>U</w:t>
            </w:r>
          </w:p>
        </w:tc>
        <w:tc>
          <w:tcPr>
            <w:tcW w:w="1984" w:type="dxa"/>
            <w:vAlign w:val="bottom"/>
          </w:tcPr>
          <w:p w:rsidR="002A5C4B" w:rsidRPr="005E2A01" w:rsidRDefault="002A5C4B">
            <w:pPr>
              <w:pStyle w:val="ConsPlusNormal"/>
              <w:jc w:val="center"/>
            </w:pPr>
            <w:r w:rsidRPr="005E2A01">
              <w:t>1,42·10</w:t>
            </w:r>
            <w:r w:rsidRPr="005E2A01">
              <w:rPr>
                <w:vertAlign w:val="superscript"/>
              </w:rPr>
              <w:t>-17</w:t>
            </w:r>
          </w:p>
        </w:tc>
        <w:tc>
          <w:tcPr>
            <w:tcW w:w="1984" w:type="dxa"/>
            <w:vAlign w:val="bottom"/>
          </w:tcPr>
          <w:p w:rsidR="002A5C4B" w:rsidRPr="005E2A01" w:rsidRDefault="002A5C4B">
            <w:pPr>
              <w:pStyle w:val="ConsPlusNormal"/>
              <w:jc w:val="center"/>
            </w:pPr>
            <w:r w:rsidRPr="005E2A01">
              <w:t>5,99·10</w:t>
            </w:r>
            <w:r w:rsidRPr="005E2A01">
              <w:rPr>
                <w:vertAlign w:val="superscript"/>
              </w:rPr>
              <w:t>-19</w:t>
            </w:r>
          </w:p>
        </w:tc>
        <w:tc>
          <w:tcPr>
            <w:tcW w:w="1984" w:type="dxa"/>
            <w:vAlign w:val="bottom"/>
          </w:tcPr>
          <w:p w:rsidR="002A5C4B" w:rsidRPr="005E2A01" w:rsidRDefault="002A5C4B">
            <w:pPr>
              <w:pStyle w:val="ConsPlusNormal"/>
              <w:jc w:val="center"/>
            </w:pPr>
            <w:r w:rsidRPr="005E2A01">
              <w:t>4,57·10</w:t>
            </w:r>
            <w:r w:rsidRPr="005E2A01">
              <w:rPr>
                <w:vertAlign w:val="superscript"/>
              </w:rPr>
              <w:t>-17</w:t>
            </w:r>
          </w:p>
        </w:tc>
        <w:tc>
          <w:tcPr>
            <w:tcW w:w="1984" w:type="dxa"/>
            <w:vAlign w:val="bottom"/>
          </w:tcPr>
          <w:p w:rsidR="002A5C4B" w:rsidRPr="005E2A01" w:rsidRDefault="002A5C4B">
            <w:pPr>
              <w:pStyle w:val="ConsPlusNormal"/>
              <w:jc w:val="center"/>
            </w:pPr>
            <w:r w:rsidRPr="005E2A01">
              <w:t>5,94·10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234</w:t>
            </w:r>
            <w:r w:rsidRPr="005E2A01">
              <w:t>U</w:t>
            </w:r>
          </w:p>
        </w:tc>
        <w:tc>
          <w:tcPr>
            <w:tcW w:w="1984" w:type="dxa"/>
            <w:vAlign w:val="bottom"/>
          </w:tcPr>
          <w:p w:rsidR="002A5C4B" w:rsidRPr="005E2A01" w:rsidRDefault="002A5C4B">
            <w:pPr>
              <w:pStyle w:val="ConsPlusNormal"/>
              <w:jc w:val="center"/>
            </w:pPr>
            <w:r w:rsidRPr="005E2A01">
              <w:t>6,11·10</w:t>
            </w:r>
            <w:r w:rsidRPr="005E2A01">
              <w:rPr>
                <w:vertAlign w:val="superscript"/>
              </w:rPr>
              <w:t>-18</w:t>
            </w:r>
          </w:p>
        </w:tc>
        <w:tc>
          <w:tcPr>
            <w:tcW w:w="1984" w:type="dxa"/>
            <w:vAlign w:val="bottom"/>
          </w:tcPr>
          <w:p w:rsidR="002A5C4B" w:rsidRPr="005E2A01" w:rsidRDefault="002A5C4B">
            <w:pPr>
              <w:pStyle w:val="ConsPlusNormal"/>
              <w:jc w:val="center"/>
            </w:pPr>
            <w:r w:rsidRPr="005E2A01">
              <w:t>5,86·10</w:t>
            </w:r>
            <w:r w:rsidRPr="005E2A01">
              <w:rPr>
                <w:vertAlign w:val="superscript"/>
              </w:rPr>
              <w:t>-19</w:t>
            </w:r>
          </w:p>
        </w:tc>
        <w:tc>
          <w:tcPr>
            <w:tcW w:w="1984" w:type="dxa"/>
            <w:vAlign w:val="bottom"/>
          </w:tcPr>
          <w:p w:rsidR="002A5C4B" w:rsidRPr="005E2A01" w:rsidRDefault="002A5C4B">
            <w:pPr>
              <w:pStyle w:val="ConsPlusNormal"/>
              <w:jc w:val="center"/>
            </w:pPr>
            <w:r w:rsidRPr="005E2A01">
              <w:t>4,25·10</w:t>
            </w:r>
            <w:r w:rsidRPr="005E2A01">
              <w:rPr>
                <w:vertAlign w:val="superscript"/>
              </w:rPr>
              <w:t>-17</w:t>
            </w:r>
          </w:p>
        </w:tc>
        <w:tc>
          <w:tcPr>
            <w:tcW w:w="1984" w:type="dxa"/>
            <w:vAlign w:val="bottom"/>
          </w:tcPr>
          <w:p w:rsidR="002A5C4B" w:rsidRPr="005E2A01" w:rsidRDefault="002A5C4B">
            <w:pPr>
              <w:pStyle w:val="ConsPlusNormal"/>
              <w:jc w:val="center"/>
            </w:pPr>
            <w:r w:rsidRPr="005E2A01">
              <w:t>9,09·10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235</w:t>
            </w:r>
            <w:r w:rsidRPr="005E2A01">
              <w:t>U</w:t>
            </w:r>
          </w:p>
        </w:tc>
        <w:tc>
          <w:tcPr>
            <w:tcW w:w="1984" w:type="dxa"/>
            <w:vAlign w:val="bottom"/>
          </w:tcPr>
          <w:p w:rsidR="002A5C4B" w:rsidRPr="005E2A01" w:rsidRDefault="002A5C4B">
            <w:pPr>
              <w:pStyle w:val="ConsPlusNormal"/>
              <w:jc w:val="center"/>
            </w:pPr>
            <w:r w:rsidRPr="005E2A01">
              <w:t>6,46·10</w:t>
            </w:r>
            <w:r w:rsidRPr="005E2A01">
              <w:rPr>
                <w:vertAlign w:val="superscript"/>
              </w:rPr>
              <w:t>-15</w:t>
            </w:r>
          </w:p>
        </w:tc>
        <w:tc>
          <w:tcPr>
            <w:tcW w:w="1984" w:type="dxa"/>
            <w:vAlign w:val="bottom"/>
          </w:tcPr>
          <w:p w:rsidR="002A5C4B" w:rsidRPr="005E2A01" w:rsidRDefault="002A5C4B">
            <w:pPr>
              <w:pStyle w:val="ConsPlusNormal"/>
              <w:jc w:val="center"/>
            </w:pPr>
            <w:r w:rsidRPr="005E2A01">
              <w:t>1,4·10</w:t>
            </w:r>
            <w:r w:rsidRPr="005E2A01">
              <w:rPr>
                <w:vertAlign w:val="superscript"/>
              </w:rPr>
              <w:t>-16</w:t>
            </w:r>
          </w:p>
        </w:tc>
        <w:tc>
          <w:tcPr>
            <w:tcW w:w="1984" w:type="dxa"/>
            <w:vAlign w:val="bottom"/>
          </w:tcPr>
          <w:p w:rsidR="002A5C4B" w:rsidRPr="005E2A01" w:rsidRDefault="002A5C4B">
            <w:pPr>
              <w:pStyle w:val="ConsPlusNormal"/>
              <w:jc w:val="center"/>
            </w:pPr>
            <w:r w:rsidRPr="005E2A01">
              <w:t>8,64·10</w:t>
            </w:r>
            <w:r w:rsidRPr="005E2A01">
              <w:rPr>
                <w:vertAlign w:val="superscript"/>
              </w:rPr>
              <w:t>-15</w:t>
            </w:r>
          </w:p>
        </w:tc>
        <w:tc>
          <w:tcPr>
            <w:tcW w:w="1984" w:type="dxa"/>
            <w:vAlign w:val="bottom"/>
          </w:tcPr>
          <w:p w:rsidR="002A5C4B" w:rsidRPr="005E2A01" w:rsidRDefault="002A5C4B">
            <w:pPr>
              <w:pStyle w:val="ConsPlusNormal"/>
              <w:jc w:val="center"/>
            </w:pPr>
            <w:r w:rsidRPr="005E2A01">
              <w:t>1,94·10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236</w:t>
            </w:r>
            <w:r w:rsidRPr="005E2A01">
              <w:t>U</w:t>
            </w:r>
          </w:p>
        </w:tc>
        <w:tc>
          <w:tcPr>
            <w:tcW w:w="1984" w:type="dxa"/>
            <w:vAlign w:val="bottom"/>
          </w:tcPr>
          <w:p w:rsidR="002A5C4B" w:rsidRPr="005E2A01" w:rsidRDefault="002A5C4B">
            <w:pPr>
              <w:pStyle w:val="ConsPlusNormal"/>
              <w:jc w:val="center"/>
            </w:pPr>
            <w:r w:rsidRPr="005E2A01">
              <w:t>3,86·10</w:t>
            </w:r>
            <w:r w:rsidRPr="005E2A01">
              <w:rPr>
                <w:vertAlign w:val="superscript"/>
              </w:rPr>
              <w:t>-18</w:t>
            </w:r>
          </w:p>
        </w:tc>
        <w:tc>
          <w:tcPr>
            <w:tcW w:w="1984" w:type="dxa"/>
            <w:vAlign w:val="bottom"/>
          </w:tcPr>
          <w:p w:rsidR="002A5C4B" w:rsidRPr="005E2A01" w:rsidRDefault="002A5C4B">
            <w:pPr>
              <w:pStyle w:val="ConsPlusNormal"/>
              <w:jc w:val="center"/>
            </w:pPr>
            <w:r w:rsidRPr="005E2A01">
              <w:t>5,03·10</w:t>
            </w:r>
            <w:r w:rsidRPr="005E2A01">
              <w:rPr>
                <w:vertAlign w:val="superscript"/>
              </w:rPr>
              <w:t>-19</w:t>
            </w:r>
          </w:p>
        </w:tc>
        <w:tc>
          <w:tcPr>
            <w:tcW w:w="1984" w:type="dxa"/>
            <w:vAlign w:val="bottom"/>
          </w:tcPr>
          <w:p w:rsidR="002A5C4B" w:rsidRPr="005E2A01" w:rsidRDefault="002A5C4B">
            <w:pPr>
              <w:pStyle w:val="ConsPlusNormal"/>
              <w:jc w:val="center"/>
            </w:pPr>
            <w:r w:rsidRPr="005E2A01">
              <w:t>3,57·10</w:t>
            </w:r>
            <w:r w:rsidRPr="005E2A01">
              <w:rPr>
                <w:vertAlign w:val="superscript"/>
              </w:rPr>
              <w:t>-17</w:t>
            </w:r>
          </w:p>
        </w:tc>
        <w:tc>
          <w:tcPr>
            <w:tcW w:w="1984" w:type="dxa"/>
            <w:vAlign w:val="bottom"/>
          </w:tcPr>
          <w:p w:rsidR="002A5C4B" w:rsidRPr="005E2A01" w:rsidRDefault="002A5C4B">
            <w:pPr>
              <w:pStyle w:val="ConsPlusNormal"/>
              <w:jc w:val="center"/>
            </w:pPr>
            <w:r w:rsidRPr="005E2A01">
              <w:t>8,45·10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237</w:t>
            </w:r>
            <w:r w:rsidRPr="005E2A01">
              <w:t>U</w:t>
            </w:r>
          </w:p>
        </w:tc>
        <w:tc>
          <w:tcPr>
            <w:tcW w:w="1984" w:type="dxa"/>
            <w:vAlign w:val="bottom"/>
          </w:tcPr>
          <w:p w:rsidR="002A5C4B" w:rsidRPr="005E2A01" w:rsidRDefault="002A5C4B">
            <w:pPr>
              <w:pStyle w:val="ConsPlusNormal"/>
              <w:jc w:val="center"/>
            </w:pPr>
            <w:r w:rsidRPr="005E2A01">
              <w:t>5,29·10</w:t>
            </w:r>
            <w:r w:rsidRPr="005E2A01">
              <w:rPr>
                <w:vertAlign w:val="superscript"/>
              </w:rPr>
              <w:t>-15</w:t>
            </w:r>
          </w:p>
        </w:tc>
        <w:tc>
          <w:tcPr>
            <w:tcW w:w="1984" w:type="dxa"/>
            <w:vAlign w:val="bottom"/>
          </w:tcPr>
          <w:p w:rsidR="002A5C4B" w:rsidRPr="005E2A01" w:rsidRDefault="002A5C4B">
            <w:pPr>
              <w:pStyle w:val="ConsPlusNormal"/>
              <w:jc w:val="center"/>
            </w:pPr>
            <w:r w:rsidRPr="005E2A01">
              <w:t>1,23·10</w:t>
            </w:r>
            <w:r w:rsidRPr="005E2A01">
              <w:rPr>
                <w:vertAlign w:val="superscript"/>
              </w:rPr>
              <w:t>-16</w:t>
            </w:r>
          </w:p>
        </w:tc>
        <w:tc>
          <w:tcPr>
            <w:tcW w:w="1984" w:type="dxa"/>
            <w:vAlign w:val="bottom"/>
          </w:tcPr>
          <w:p w:rsidR="002A5C4B" w:rsidRPr="005E2A01" w:rsidRDefault="002A5C4B">
            <w:pPr>
              <w:pStyle w:val="ConsPlusNormal"/>
              <w:jc w:val="center"/>
            </w:pPr>
            <w:r w:rsidRPr="005E2A01">
              <w:t>9,97·10</w:t>
            </w:r>
            <w:r w:rsidRPr="005E2A01">
              <w:rPr>
                <w:vertAlign w:val="superscript"/>
              </w:rPr>
              <w:t>-15</w:t>
            </w:r>
          </w:p>
        </w:tc>
        <w:tc>
          <w:tcPr>
            <w:tcW w:w="1984" w:type="dxa"/>
            <w:vAlign w:val="bottom"/>
          </w:tcPr>
          <w:p w:rsidR="002A5C4B" w:rsidRPr="005E2A01" w:rsidRDefault="002A5C4B">
            <w:pPr>
              <w:pStyle w:val="ConsPlusNormal"/>
              <w:jc w:val="center"/>
            </w:pPr>
            <w:r w:rsidRPr="005E2A01">
              <w:t>2,07·10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238</w:t>
            </w:r>
            <w:r w:rsidRPr="005E2A01">
              <w:t>U</w:t>
            </w:r>
          </w:p>
        </w:tc>
        <w:tc>
          <w:tcPr>
            <w:tcW w:w="1984" w:type="dxa"/>
            <w:vAlign w:val="bottom"/>
          </w:tcPr>
          <w:p w:rsidR="002A5C4B" w:rsidRPr="005E2A01" w:rsidRDefault="002A5C4B">
            <w:pPr>
              <w:pStyle w:val="ConsPlusNormal"/>
              <w:jc w:val="center"/>
            </w:pPr>
            <w:r w:rsidRPr="005E2A01">
              <w:t>2,5·10</w:t>
            </w:r>
            <w:r w:rsidRPr="005E2A01">
              <w:rPr>
                <w:vertAlign w:val="superscript"/>
              </w:rPr>
              <w:t>-18</w:t>
            </w:r>
          </w:p>
        </w:tc>
        <w:tc>
          <w:tcPr>
            <w:tcW w:w="1984" w:type="dxa"/>
            <w:vAlign w:val="bottom"/>
          </w:tcPr>
          <w:p w:rsidR="002A5C4B" w:rsidRPr="005E2A01" w:rsidRDefault="002A5C4B">
            <w:pPr>
              <w:pStyle w:val="ConsPlusNormal"/>
              <w:jc w:val="center"/>
            </w:pPr>
            <w:r w:rsidRPr="005E2A01">
              <w:t>4,23·10</w:t>
            </w:r>
            <w:r w:rsidRPr="005E2A01">
              <w:rPr>
                <w:vertAlign w:val="superscript"/>
              </w:rPr>
              <w:t>-19</w:t>
            </w:r>
          </w:p>
        </w:tc>
        <w:tc>
          <w:tcPr>
            <w:tcW w:w="1984" w:type="dxa"/>
            <w:vAlign w:val="bottom"/>
          </w:tcPr>
          <w:p w:rsidR="002A5C4B" w:rsidRPr="005E2A01" w:rsidRDefault="002A5C4B">
            <w:pPr>
              <w:pStyle w:val="ConsPlusNormal"/>
              <w:jc w:val="center"/>
            </w:pPr>
            <w:r w:rsidRPr="005E2A01">
              <w:t>2,91·10</w:t>
            </w:r>
            <w:r w:rsidRPr="005E2A01">
              <w:rPr>
                <w:vertAlign w:val="superscript"/>
              </w:rPr>
              <w:t>-17</w:t>
            </w:r>
          </w:p>
        </w:tc>
        <w:tc>
          <w:tcPr>
            <w:tcW w:w="1984" w:type="dxa"/>
            <w:vAlign w:val="bottom"/>
          </w:tcPr>
          <w:p w:rsidR="002A5C4B" w:rsidRPr="005E2A01" w:rsidRDefault="002A5C4B">
            <w:pPr>
              <w:pStyle w:val="ConsPlusNormal"/>
              <w:jc w:val="center"/>
            </w:pPr>
            <w:r w:rsidRPr="005E2A01">
              <w:t>7,42·10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239</w:t>
            </w:r>
            <w:r w:rsidRPr="005E2A01">
              <w:t>U</w:t>
            </w:r>
          </w:p>
        </w:tc>
        <w:tc>
          <w:tcPr>
            <w:tcW w:w="1984" w:type="dxa"/>
            <w:vAlign w:val="bottom"/>
          </w:tcPr>
          <w:p w:rsidR="002A5C4B" w:rsidRPr="005E2A01" w:rsidRDefault="002A5C4B">
            <w:pPr>
              <w:pStyle w:val="ConsPlusNormal"/>
              <w:jc w:val="center"/>
            </w:pPr>
            <w:r w:rsidRPr="005E2A01">
              <w:t>2,13·10</w:t>
            </w:r>
            <w:r w:rsidRPr="005E2A01">
              <w:rPr>
                <w:vertAlign w:val="superscript"/>
              </w:rPr>
              <w:t>-15</w:t>
            </w:r>
          </w:p>
        </w:tc>
        <w:tc>
          <w:tcPr>
            <w:tcW w:w="1984" w:type="dxa"/>
            <w:vAlign w:val="bottom"/>
          </w:tcPr>
          <w:p w:rsidR="002A5C4B" w:rsidRPr="005E2A01" w:rsidRDefault="002A5C4B">
            <w:pPr>
              <w:pStyle w:val="ConsPlusNormal"/>
              <w:jc w:val="center"/>
            </w:pPr>
            <w:r w:rsidRPr="005E2A01">
              <w:t>8,25·10</w:t>
            </w:r>
            <w:r w:rsidRPr="005E2A01">
              <w:rPr>
                <w:vertAlign w:val="superscript"/>
              </w:rPr>
              <w:t>-17</w:t>
            </w:r>
          </w:p>
        </w:tc>
        <w:tc>
          <w:tcPr>
            <w:tcW w:w="1984" w:type="dxa"/>
            <w:vAlign w:val="bottom"/>
          </w:tcPr>
          <w:p w:rsidR="002A5C4B" w:rsidRPr="005E2A01" w:rsidRDefault="002A5C4B">
            <w:pPr>
              <w:pStyle w:val="ConsPlusNormal"/>
              <w:jc w:val="center"/>
            </w:pPr>
            <w:r w:rsidRPr="005E2A01">
              <w:t>2,61·10</w:t>
            </w:r>
            <w:r w:rsidRPr="005E2A01">
              <w:rPr>
                <w:vertAlign w:val="superscript"/>
              </w:rPr>
              <w:t>-14</w:t>
            </w:r>
          </w:p>
        </w:tc>
        <w:tc>
          <w:tcPr>
            <w:tcW w:w="1984" w:type="dxa"/>
            <w:vAlign w:val="bottom"/>
          </w:tcPr>
          <w:p w:rsidR="002A5C4B" w:rsidRPr="005E2A01" w:rsidRDefault="002A5C4B">
            <w:pPr>
              <w:pStyle w:val="ConsPlusNormal"/>
              <w:jc w:val="center"/>
            </w:pPr>
            <w:r w:rsidRPr="005E2A01">
              <w:t>3,64·10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240</w:t>
            </w:r>
            <w:r w:rsidRPr="005E2A01">
              <w:t>U</w:t>
            </w:r>
          </w:p>
        </w:tc>
        <w:tc>
          <w:tcPr>
            <w:tcW w:w="1984" w:type="dxa"/>
            <w:vAlign w:val="bottom"/>
          </w:tcPr>
          <w:p w:rsidR="002A5C4B" w:rsidRPr="005E2A01" w:rsidRDefault="002A5C4B">
            <w:pPr>
              <w:pStyle w:val="ConsPlusNormal"/>
              <w:jc w:val="center"/>
            </w:pPr>
            <w:r w:rsidRPr="005E2A01">
              <w:t>5,87·10</w:t>
            </w:r>
            <w:r w:rsidRPr="005E2A01">
              <w:rPr>
                <w:vertAlign w:val="superscript"/>
              </w:rPr>
              <w:t>-17</w:t>
            </w:r>
          </w:p>
        </w:tc>
        <w:tc>
          <w:tcPr>
            <w:tcW w:w="1984" w:type="dxa"/>
            <w:vAlign w:val="bottom"/>
          </w:tcPr>
          <w:p w:rsidR="002A5C4B" w:rsidRPr="005E2A01" w:rsidRDefault="002A5C4B">
            <w:pPr>
              <w:pStyle w:val="ConsPlusNormal"/>
              <w:jc w:val="center"/>
            </w:pPr>
            <w:r w:rsidRPr="005E2A01">
              <w:t>3,19·10</w:t>
            </w:r>
            <w:r w:rsidRPr="005E2A01">
              <w:rPr>
                <w:vertAlign w:val="superscript"/>
              </w:rPr>
              <w:t>-18</w:t>
            </w:r>
          </w:p>
        </w:tc>
        <w:tc>
          <w:tcPr>
            <w:tcW w:w="1984" w:type="dxa"/>
            <w:vAlign w:val="bottom"/>
          </w:tcPr>
          <w:p w:rsidR="002A5C4B" w:rsidRPr="005E2A01" w:rsidRDefault="002A5C4B">
            <w:pPr>
              <w:pStyle w:val="ConsPlusNormal"/>
              <w:jc w:val="center"/>
            </w:pPr>
            <w:r w:rsidRPr="005E2A01">
              <w:t>3,12·10</w:t>
            </w:r>
            <w:r w:rsidRPr="005E2A01">
              <w:rPr>
                <w:vertAlign w:val="superscript"/>
              </w:rPr>
              <w:t>-15</w:t>
            </w:r>
          </w:p>
        </w:tc>
        <w:tc>
          <w:tcPr>
            <w:tcW w:w="1984" w:type="dxa"/>
            <w:vAlign w:val="bottom"/>
          </w:tcPr>
          <w:p w:rsidR="002A5C4B" w:rsidRPr="005E2A01" w:rsidRDefault="002A5C4B">
            <w:pPr>
              <w:pStyle w:val="ConsPlusNormal"/>
              <w:jc w:val="center"/>
            </w:pPr>
            <w:r w:rsidRPr="005E2A01">
              <w:t>3,74·10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47</w:t>
            </w:r>
            <w:r w:rsidRPr="005E2A01">
              <w:t>V</w:t>
            </w:r>
          </w:p>
        </w:tc>
        <w:tc>
          <w:tcPr>
            <w:tcW w:w="1984" w:type="dxa"/>
            <w:vAlign w:val="bottom"/>
          </w:tcPr>
          <w:p w:rsidR="002A5C4B" w:rsidRPr="005E2A01" w:rsidRDefault="002A5C4B">
            <w:pPr>
              <w:pStyle w:val="ConsPlusNormal"/>
              <w:jc w:val="center"/>
            </w:pPr>
            <w:r w:rsidRPr="005E2A01">
              <w:t>4.49·10</w:t>
            </w:r>
            <w:r w:rsidRPr="005E2A01">
              <w:rPr>
                <w:vertAlign w:val="superscript"/>
              </w:rPr>
              <w:t>-14</w:t>
            </w:r>
          </w:p>
        </w:tc>
        <w:tc>
          <w:tcPr>
            <w:tcW w:w="1984" w:type="dxa"/>
            <w:vAlign w:val="bottom"/>
          </w:tcPr>
          <w:p w:rsidR="002A5C4B" w:rsidRPr="005E2A01" w:rsidRDefault="002A5C4B">
            <w:pPr>
              <w:pStyle w:val="ConsPlusNormal"/>
              <w:jc w:val="center"/>
            </w:pPr>
            <w:r w:rsidRPr="005E2A01">
              <w:t>1,05·10</w:t>
            </w:r>
            <w:r w:rsidRPr="005E2A01">
              <w:rPr>
                <w:vertAlign w:val="superscript"/>
              </w:rPr>
              <w:t>-15</w:t>
            </w:r>
          </w:p>
        </w:tc>
        <w:tc>
          <w:tcPr>
            <w:tcW w:w="1984" w:type="dxa"/>
            <w:vAlign w:val="bottom"/>
          </w:tcPr>
          <w:p w:rsidR="002A5C4B" w:rsidRPr="005E2A01" w:rsidRDefault="002A5C4B">
            <w:pPr>
              <w:pStyle w:val="ConsPlusNormal"/>
              <w:jc w:val="center"/>
            </w:pPr>
            <w:r w:rsidRPr="005E2A01">
              <w:t>1,08·10</w:t>
            </w:r>
            <w:r w:rsidRPr="005E2A01">
              <w:rPr>
                <w:vertAlign w:val="superscript"/>
              </w:rPr>
              <w:t>-13</w:t>
            </w:r>
          </w:p>
        </w:tc>
        <w:tc>
          <w:tcPr>
            <w:tcW w:w="1984" w:type="dxa"/>
            <w:vAlign w:val="bottom"/>
          </w:tcPr>
          <w:p w:rsidR="002A5C4B" w:rsidRPr="005E2A01" w:rsidRDefault="002A5C4B">
            <w:pPr>
              <w:pStyle w:val="ConsPlusNormal"/>
              <w:jc w:val="center"/>
            </w:pPr>
            <w:r w:rsidRPr="005E2A01">
              <w:t>1,09·10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48</w:t>
            </w:r>
            <w:r w:rsidRPr="005E2A01">
              <w:t>V</w:t>
            </w:r>
          </w:p>
        </w:tc>
        <w:tc>
          <w:tcPr>
            <w:tcW w:w="1984" w:type="dxa"/>
            <w:vAlign w:val="bottom"/>
          </w:tcPr>
          <w:p w:rsidR="002A5C4B" w:rsidRPr="005E2A01" w:rsidRDefault="002A5C4B">
            <w:pPr>
              <w:pStyle w:val="ConsPlusNormal"/>
              <w:jc w:val="center"/>
            </w:pPr>
            <w:r w:rsidRPr="005E2A01">
              <w:t>1,36·10</w:t>
            </w:r>
            <w:r w:rsidRPr="005E2A01">
              <w:rPr>
                <w:vertAlign w:val="superscript"/>
              </w:rPr>
              <w:t>-13</w:t>
            </w:r>
          </w:p>
        </w:tc>
        <w:tc>
          <w:tcPr>
            <w:tcW w:w="1984" w:type="dxa"/>
            <w:vAlign w:val="bottom"/>
          </w:tcPr>
          <w:p w:rsidR="002A5C4B" w:rsidRPr="005E2A01" w:rsidRDefault="002A5C4B">
            <w:pPr>
              <w:pStyle w:val="ConsPlusNormal"/>
              <w:jc w:val="center"/>
            </w:pPr>
            <w:r w:rsidRPr="005E2A01">
              <w:t>2,72·10</w:t>
            </w:r>
            <w:r w:rsidRPr="005E2A01">
              <w:rPr>
                <w:vertAlign w:val="superscript"/>
              </w:rPr>
              <w:t>-15</w:t>
            </w:r>
          </w:p>
        </w:tc>
        <w:tc>
          <w:tcPr>
            <w:tcW w:w="1984" w:type="dxa"/>
            <w:vAlign w:val="bottom"/>
          </w:tcPr>
          <w:p w:rsidR="002A5C4B" w:rsidRPr="005E2A01" w:rsidRDefault="002A5C4B">
            <w:pPr>
              <w:pStyle w:val="ConsPlusNormal"/>
              <w:jc w:val="center"/>
            </w:pPr>
            <w:r w:rsidRPr="005E2A01">
              <w:t>1,72·10</w:t>
            </w:r>
            <w:r w:rsidRPr="005E2A01">
              <w:rPr>
                <w:vertAlign w:val="superscript"/>
              </w:rPr>
              <w:t>-13</w:t>
            </w:r>
          </w:p>
        </w:tc>
        <w:tc>
          <w:tcPr>
            <w:tcW w:w="1984" w:type="dxa"/>
            <w:vAlign w:val="bottom"/>
          </w:tcPr>
          <w:p w:rsidR="002A5C4B" w:rsidRPr="005E2A01" w:rsidRDefault="002A5C4B">
            <w:pPr>
              <w:pStyle w:val="ConsPlusNormal"/>
              <w:jc w:val="center"/>
            </w:pPr>
            <w:r w:rsidRPr="005E2A01">
              <w:t>3,73·10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176</w:t>
            </w:r>
            <w:r w:rsidRPr="005E2A01">
              <w:t>W</w:t>
            </w:r>
          </w:p>
        </w:tc>
        <w:tc>
          <w:tcPr>
            <w:tcW w:w="1984" w:type="dxa"/>
            <w:vAlign w:val="bottom"/>
          </w:tcPr>
          <w:p w:rsidR="002A5C4B" w:rsidRPr="005E2A01" w:rsidRDefault="002A5C4B">
            <w:pPr>
              <w:pStyle w:val="ConsPlusNormal"/>
              <w:jc w:val="center"/>
            </w:pPr>
            <w:r w:rsidRPr="005E2A01">
              <w:t>5,98·10</w:t>
            </w:r>
            <w:r w:rsidRPr="005E2A01">
              <w:rPr>
                <w:vertAlign w:val="superscript"/>
              </w:rPr>
              <w:t>-15</w:t>
            </w:r>
          </w:p>
        </w:tc>
        <w:tc>
          <w:tcPr>
            <w:tcW w:w="1984" w:type="dxa"/>
            <w:vAlign w:val="bottom"/>
          </w:tcPr>
          <w:p w:rsidR="002A5C4B" w:rsidRPr="005E2A01" w:rsidRDefault="002A5C4B">
            <w:pPr>
              <w:pStyle w:val="ConsPlusNormal"/>
              <w:jc w:val="center"/>
            </w:pPr>
            <w:r w:rsidRPr="005E2A01">
              <w:t>1,54·10</w:t>
            </w:r>
            <w:r w:rsidRPr="005E2A01">
              <w:rPr>
                <w:vertAlign w:val="superscript"/>
              </w:rPr>
              <w:t>-16</w:t>
            </w:r>
          </w:p>
        </w:tc>
        <w:tc>
          <w:tcPr>
            <w:tcW w:w="1984" w:type="dxa"/>
            <w:vAlign w:val="bottom"/>
          </w:tcPr>
          <w:p w:rsidR="002A5C4B" w:rsidRPr="005E2A01" w:rsidRDefault="002A5C4B">
            <w:pPr>
              <w:pStyle w:val="ConsPlusNormal"/>
              <w:jc w:val="center"/>
            </w:pPr>
            <w:r w:rsidRPr="005E2A01">
              <w:t>8,74·10</w:t>
            </w:r>
            <w:r w:rsidRPr="005E2A01">
              <w:rPr>
                <w:vertAlign w:val="superscript"/>
              </w:rPr>
              <w:t>-15</w:t>
            </w:r>
          </w:p>
        </w:tc>
        <w:tc>
          <w:tcPr>
            <w:tcW w:w="1984" w:type="dxa"/>
            <w:vAlign w:val="bottom"/>
          </w:tcPr>
          <w:p w:rsidR="002A5C4B" w:rsidRPr="005E2A01" w:rsidRDefault="002A5C4B">
            <w:pPr>
              <w:pStyle w:val="ConsPlusNormal"/>
              <w:jc w:val="center"/>
            </w:pPr>
            <w:r w:rsidRPr="005E2A01">
              <w:t>2,01·10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177</w:t>
            </w:r>
            <w:r w:rsidRPr="005E2A01">
              <w:t>W</w:t>
            </w:r>
          </w:p>
        </w:tc>
        <w:tc>
          <w:tcPr>
            <w:tcW w:w="1984" w:type="dxa"/>
            <w:vAlign w:val="bottom"/>
          </w:tcPr>
          <w:p w:rsidR="002A5C4B" w:rsidRPr="005E2A01" w:rsidRDefault="002A5C4B">
            <w:pPr>
              <w:pStyle w:val="ConsPlusNormal"/>
              <w:jc w:val="center"/>
            </w:pPr>
            <w:r w:rsidRPr="005E2A01">
              <w:t>3,91·10</w:t>
            </w:r>
            <w:r w:rsidRPr="005E2A01">
              <w:rPr>
                <w:vertAlign w:val="superscript"/>
              </w:rPr>
              <w:t>-14</w:t>
            </w:r>
          </w:p>
        </w:tc>
        <w:tc>
          <w:tcPr>
            <w:tcW w:w="1984" w:type="dxa"/>
            <w:vAlign w:val="bottom"/>
          </w:tcPr>
          <w:p w:rsidR="002A5C4B" w:rsidRPr="005E2A01" w:rsidRDefault="002A5C4B">
            <w:pPr>
              <w:pStyle w:val="ConsPlusNormal"/>
              <w:jc w:val="center"/>
            </w:pPr>
            <w:r w:rsidRPr="005E2A01">
              <w:t>8,38·10</w:t>
            </w:r>
            <w:r w:rsidRPr="005E2A01">
              <w:rPr>
                <w:vertAlign w:val="superscript"/>
              </w:rPr>
              <w:t>-16</w:t>
            </w:r>
          </w:p>
        </w:tc>
        <w:tc>
          <w:tcPr>
            <w:tcW w:w="1984" w:type="dxa"/>
            <w:vAlign w:val="bottom"/>
          </w:tcPr>
          <w:p w:rsidR="002A5C4B" w:rsidRPr="005E2A01" w:rsidRDefault="002A5C4B">
            <w:pPr>
              <w:pStyle w:val="ConsPlusNormal"/>
              <w:jc w:val="center"/>
            </w:pPr>
            <w:r w:rsidRPr="005E2A01">
              <w:t>5,11·10</w:t>
            </w:r>
            <w:r w:rsidRPr="005E2A01">
              <w:rPr>
                <w:vertAlign w:val="superscript"/>
              </w:rPr>
              <w:t>-14</w:t>
            </w:r>
          </w:p>
        </w:tc>
        <w:tc>
          <w:tcPr>
            <w:tcW w:w="1984" w:type="dxa"/>
            <w:vAlign w:val="bottom"/>
          </w:tcPr>
          <w:p w:rsidR="002A5C4B" w:rsidRPr="005E2A01" w:rsidRDefault="002A5C4B">
            <w:pPr>
              <w:pStyle w:val="ConsPlusNormal"/>
              <w:jc w:val="center"/>
            </w:pPr>
            <w:r w:rsidRPr="005E2A01">
              <w:t>1,18·10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178</w:t>
            </w:r>
            <w:r w:rsidRPr="005E2A01">
              <w:t>W</w:t>
            </w:r>
          </w:p>
        </w:tc>
        <w:tc>
          <w:tcPr>
            <w:tcW w:w="1984" w:type="dxa"/>
            <w:vAlign w:val="bottom"/>
          </w:tcPr>
          <w:p w:rsidR="002A5C4B" w:rsidRPr="005E2A01" w:rsidRDefault="002A5C4B">
            <w:pPr>
              <w:pStyle w:val="ConsPlusNormal"/>
              <w:jc w:val="center"/>
            </w:pPr>
            <w:r w:rsidRPr="005E2A01">
              <w:t>3,83·10</w:t>
            </w:r>
            <w:r w:rsidRPr="005E2A01">
              <w:rPr>
                <w:vertAlign w:val="superscript"/>
              </w:rPr>
              <w:t>-16</w:t>
            </w:r>
          </w:p>
        </w:tc>
        <w:tc>
          <w:tcPr>
            <w:tcW w:w="1984" w:type="dxa"/>
            <w:vAlign w:val="bottom"/>
          </w:tcPr>
          <w:p w:rsidR="002A5C4B" w:rsidRPr="005E2A01" w:rsidRDefault="002A5C4B">
            <w:pPr>
              <w:pStyle w:val="ConsPlusNormal"/>
              <w:jc w:val="center"/>
            </w:pPr>
            <w:r w:rsidRPr="005E2A01">
              <w:t>1,14·10</w:t>
            </w:r>
            <w:r w:rsidRPr="005E2A01">
              <w:rPr>
                <w:vertAlign w:val="superscript"/>
              </w:rPr>
              <w:t>-17</w:t>
            </w:r>
          </w:p>
        </w:tc>
        <w:tc>
          <w:tcPr>
            <w:tcW w:w="1984" w:type="dxa"/>
            <w:vAlign w:val="bottom"/>
          </w:tcPr>
          <w:p w:rsidR="002A5C4B" w:rsidRPr="005E2A01" w:rsidRDefault="002A5C4B">
            <w:pPr>
              <w:pStyle w:val="ConsPlusNormal"/>
              <w:jc w:val="center"/>
            </w:pPr>
            <w:r w:rsidRPr="005E2A01">
              <w:t>6,09·10</w:t>
            </w:r>
            <w:r w:rsidRPr="005E2A01">
              <w:rPr>
                <w:vertAlign w:val="superscript"/>
              </w:rPr>
              <w:t>-16</w:t>
            </w:r>
          </w:p>
        </w:tc>
        <w:tc>
          <w:tcPr>
            <w:tcW w:w="1984" w:type="dxa"/>
            <w:vAlign w:val="bottom"/>
          </w:tcPr>
          <w:p w:rsidR="002A5C4B" w:rsidRPr="005E2A01" w:rsidRDefault="002A5C4B">
            <w:pPr>
              <w:pStyle w:val="ConsPlusNormal"/>
              <w:jc w:val="center"/>
            </w:pPr>
            <w:r w:rsidRPr="005E2A01">
              <w:t>1,69·10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179</w:t>
            </w:r>
            <w:r w:rsidRPr="005E2A01">
              <w:t>W</w:t>
            </w:r>
          </w:p>
        </w:tc>
        <w:tc>
          <w:tcPr>
            <w:tcW w:w="1984" w:type="dxa"/>
            <w:vAlign w:val="bottom"/>
          </w:tcPr>
          <w:p w:rsidR="002A5C4B" w:rsidRPr="005E2A01" w:rsidRDefault="002A5C4B">
            <w:pPr>
              <w:pStyle w:val="ConsPlusNormal"/>
              <w:jc w:val="center"/>
            </w:pPr>
            <w:r w:rsidRPr="005E2A01">
              <w:t>1,5·10</w:t>
            </w:r>
            <w:r w:rsidRPr="005E2A01">
              <w:rPr>
                <w:vertAlign w:val="superscript"/>
              </w:rPr>
              <w:t>-15</w:t>
            </w:r>
          </w:p>
        </w:tc>
        <w:tc>
          <w:tcPr>
            <w:tcW w:w="1984" w:type="dxa"/>
            <w:vAlign w:val="bottom"/>
          </w:tcPr>
          <w:p w:rsidR="002A5C4B" w:rsidRPr="005E2A01" w:rsidRDefault="002A5C4B">
            <w:pPr>
              <w:pStyle w:val="ConsPlusNormal"/>
              <w:jc w:val="center"/>
            </w:pPr>
            <w:r w:rsidRPr="005E2A01">
              <w:t>4,98·10</w:t>
            </w:r>
            <w:r w:rsidRPr="005E2A01">
              <w:rPr>
                <w:vertAlign w:val="superscript"/>
              </w:rPr>
              <w:t>-17</w:t>
            </w:r>
          </w:p>
        </w:tc>
        <w:tc>
          <w:tcPr>
            <w:tcW w:w="1984" w:type="dxa"/>
            <w:vAlign w:val="bottom"/>
          </w:tcPr>
          <w:p w:rsidR="002A5C4B" w:rsidRPr="005E2A01" w:rsidRDefault="002A5C4B">
            <w:pPr>
              <w:pStyle w:val="ConsPlusNormal"/>
              <w:jc w:val="center"/>
            </w:pPr>
            <w:r w:rsidRPr="005E2A01">
              <w:t>2,58·10</w:t>
            </w:r>
            <w:r w:rsidRPr="005E2A01">
              <w:rPr>
                <w:vertAlign w:val="superscript"/>
              </w:rPr>
              <w:t>-15</w:t>
            </w:r>
          </w:p>
        </w:tc>
        <w:tc>
          <w:tcPr>
            <w:tcW w:w="1984" w:type="dxa"/>
            <w:vAlign w:val="bottom"/>
          </w:tcPr>
          <w:p w:rsidR="002A5C4B" w:rsidRPr="005E2A01" w:rsidRDefault="002A5C4B">
            <w:pPr>
              <w:pStyle w:val="ConsPlusNormal"/>
              <w:jc w:val="center"/>
            </w:pPr>
            <w:r w:rsidRPr="005E2A01">
              <w:t>8,44·10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181</w:t>
            </w:r>
            <w:r w:rsidRPr="005E2A01">
              <w:t>W</w:t>
            </w:r>
          </w:p>
        </w:tc>
        <w:tc>
          <w:tcPr>
            <w:tcW w:w="1984" w:type="dxa"/>
            <w:vAlign w:val="bottom"/>
          </w:tcPr>
          <w:p w:rsidR="002A5C4B" w:rsidRPr="005E2A01" w:rsidRDefault="002A5C4B">
            <w:pPr>
              <w:pStyle w:val="ConsPlusNormal"/>
              <w:jc w:val="center"/>
            </w:pPr>
            <w:r w:rsidRPr="005E2A01">
              <w:t>1,16·10</w:t>
            </w:r>
            <w:r w:rsidRPr="005E2A01">
              <w:rPr>
                <w:vertAlign w:val="superscript"/>
              </w:rPr>
              <w:t>-15</w:t>
            </w:r>
          </w:p>
        </w:tc>
        <w:tc>
          <w:tcPr>
            <w:tcW w:w="1984" w:type="dxa"/>
            <w:vAlign w:val="bottom"/>
          </w:tcPr>
          <w:p w:rsidR="002A5C4B" w:rsidRPr="005E2A01" w:rsidRDefault="002A5C4B">
            <w:pPr>
              <w:pStyle w:val="ConsPlusNormal"/>
              <w:jc w:val="center"/>
            </w:pPr>
            <w:r w:rsidRPr="005E2A01">
              <w:t>3,44·10</w:t>
            </w:r>
            <w:r w:rsidRPr="005E2A01">
              <w:rPr>
                <w:vertAlign w:val="superscript"/>
              </w:rPr>
              <w:t>-17</w:t>
            </w:r>
          </w:p>
        </w:tc>
        <w:tc>
          <w:tcPr>
            <w:tcW w:w="1984" w:type="dxa"/>
            <w:vAlign w:val="bottom"/>
          </w:tcPr>
          <w:p w:rsidR="002A5C4B" w:rsidRPr="005E2A01" w:rsidRDefault="002A5C4B">
            <w:pPr>
              <w:pStyle w:val="ConsPlusNormal"/>
              <w:jc w:val="center"/>
            </w:pPr>
            <w:r w:rsidRPr="005E2A01">
              <w:t>1.84·10</w:t>
            </w:r>
            <w:r w:rsidRPr="005E2A01">
              <w:rPr>
                <w:vertAlign w:val="superscript"/>
              </w:rPr>
              <w:t>-15</w:t>
            </w:r>
          </w:p>
        </w:tc>
        <w:tc>
          <w:tcPr>
            <w:tcW w:w="1984" w:type="dxa"/>
            <w:vAlign w:val="bottom"/>
          </w:tcPr>
          <w:p w:rsidR="002A5C4B" w:rsidRPr="005E2A01" w:rsidRDefault="002A5C4B">
            <w:pPr>
              <w:pStyle w:val="ConsPlusNormal"/>
              <w:jc w:val="center"/>
            </w:pPr>
            <w:r w:rsidRPr="005E2A01">
              <w:t>4,79·10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185</w:t>
            </w:r>
            <w:r w:rsidRPr="005E2A01">
              <w:t>W</w:t>
            </w:r>
          </w:p>
        </w:tc>
        <w:tc>
          <w:tcPr>
            <w:tcW w:w="1984" w:type="dxa"/>
            <w:vAlign w:val="bottom"/>
          </w:tcPr>
          <w:p w:rsidR="002A5C4B" w:rsidRPr="005E2A01" w:rsidRDefault="002A5C4B">
            <w:pPr>
              <w:pStyle w:val="ConsPlusNormal"/>
              <w:jc w:val="center"/>
            </w:pPr>
            <w:r w:rsidRPr="005E2A01">
              <w:t>4,97·10</w:t>
            </w:r>
            <w:r w:rsidRPr="005E2A01">
              <w:rPr>
                <w:vertAlign w:val="superscript"/>
              </w:rPr>
              <w:t>-17</w:t>
            </w:r>
          </w:p>
        </w:tc>
        <w:tc>
          <w:tcPr>
            <w:tcW w:w="1984" w:type="dxa"/>
            <w:vAlign w:val="bottom"/>
          </w:tcPr>
          <w:p w:rsidR="002A5C4B" w:rsidRPr="005E2A01" w:rsidRDefault="002A5C4B">
            <w:pPr>
              <w:pStyle w:val="ConsPlusNormal"/>
              <w:jc w:val="center"/>
            </w:pPr>
            <w:r w:rsidRPr="005E2A01">
              <w:t>1,71·10</w:t>
            </w:r>
            <w:r w:rsidRPr="005E2A01">
              <w:rPr>
                <w:vertAlign w:val="superscript"/>
              </w:rPr>
              <w:t>-19</w:t>
            </w:r>
          </w:p>
        </w:tc>
        <w:tc>
          <w:tcPr>
            <w:tcW w:w="1984" w:type="dxa"/>
            <w:vAlign w:val="bottom"/>
          </w:tcPr>
          <w:p w:rsidR="002A5C4B" w:rsidRPr="005E2A01" w:rsidRDefault="002A5C4B">
            <w:pPr>
              <w:pStyle w:val="ConsPlusNormal"/>
              <w:jc w:val="center"/>
            </w:pPr>
            <w:r w:rsidRPr="005E2A01">
              <w:t>4,52·10</w:t>
            </w:r>
            <w:r w:rsidRPr="005E2A01">
              <w:rPr>
                <w:vertAlign w:val="superscript"/>
              </w:rPr>
              <w:t>-15</w:t>
            </w:r>
          </w:p>
        </w:tc>
        <w:tc>
          <w:tcPr>
            <w:tcW w:w="1984" w:type="dxa"/>
            <w:vAlign w:val="bottom"/>
          </w:tcPr>
          <w:p w:rsidR="002A5C4B" w:rsidRPr="005E2A01" w:rsidRDefault="002A5C4B">
            <w:pPr>
              <w:pStyle w:val="ConsPlusNormal"/>
              <w:jc w:val="center"/>
            </w:pPr>
            <w:r w:rsidRPr="005E2A01">
              <w:t>1,57·10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187</w:t>
            </w:r>
            <w:r w:rsidRPr="005E2A01">
              <w:t>W</w:t>
            </w:r>
          </w:p>
        </w:tc>
        <w:tc>
          <w:tcPr>
            <w:tcW w:w="1984" w:type="dxa"/>
            <w:vAlign w:val="bottom"/>
          </w:tcPr>
          <w:p w:rsidR="002A5C4B" w:rsidRPr="005E2A01" w:rsidRDefault="002A5C4B">
            <w:pPr>
              <w:pStyle w:val="ConsPlusNormal"/>
              <w:jc w:val="center"/>
            </w:pPr>
            <w:r w:rsidRPr="005E2A01">
              <w:t>2,13·10</w:t>
            </w:r>
            <w:r w:rsidRPr="005E2A01">
              <w:rPr>
                <w:vertAlign w:val="superscript"/>
              </w:rPr>
              <w:t>-14</w:t>
            </w:r>
          </w:p>
        </w:tc>
        <w:tc>
          <w:tcPr>
            <w:tcW w:w="1984" w:type="dxa"/>
            <w:vAlign w:val="bottom"/>
          </w:tcPr>
          <w:p w:rsidR="002A5C4B" w:rsidRPr="005E2A01" w:rsidRDefault="002A5C4B">
            <w:pPr>
              <w:pStyle w:val="ConsPlusNormal"/>
              <w:jc w:val="center"/>
            </w:pPr>
            <w:r w:rsidRPr="005E2A01">
              <w:t>4,68·10</w:t>
            </w:r>
            <w:r w:rsidRPr="005E2A01">
              <w:rPr>
                <w:vertAlign w:val="superscript"/>
              </w:rPr>
              <w:t>-16</w:t>
            </w:r>
          </w:p>
        </w:tc>
        <w:tc>
          <w:tcPr>
            <w:tcW w:w="1984" w:type="dxa"/>
            <w:vAlign w:val="bottom"/>
          </w:tcPr>
          <w:p w:rsidR="002A5C4B" w:rsidRPr="005E2A01" w:rsidRDefault="002A5C4B">
            <w:pPr>
              <w:pStyle w:val="ConsPlusNormal"/>
              <w:jc w:val="center"/>
            </w:pPr>
            <w:r w:rsidRPr="005E2A01">
              <w:t>4,09·10</w:t>
            </w:r>
            <w:r w:rsidRPr="005E2A01">
              <w:rPr>
                <w:vertAlign w:val="superscript"/>
              </w:rPr>
              <w:t>-14</w:t>
            </w:r>
          </w:p>
        </w:tc>
        <w:tc>
          <w:tcPr>
            <w:tcW w:w="1984" w:type="dxa"/>
            <w:vAlign w:val="bottom"/>
          </w:tcPr>
          <w:p w:rsidR="002A5C4B" w:rsidRPr="005E2A01" w:rsidRDefault="002A5C4B">
            <w:pPr>
              <w:pStyle w:val="ConsPlusNormal"/>
              <w:jc w:val="center"/>
            </w:pPr>
            <w:r w:rsidRPr="005E2A01">
              <w:t>2,03·10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188</w:t>
            </w:r>
            <w:r w:rsidRPr="005E2A01">
              <w:t>W</w:t>
            </w:r>
          </w:p>
        </w:tc>
        <w:tc>
          <w:tcPr>
            <w:tcW w:w="1984" w:type="dxa"/>
            <w:vAlign w:val="bottom"/>
          </w:tcPr>
          <w:p w:rsidR="002A5C4B" w:rsidRPr="005E2A01" w:rsidRDefault="002A5C4B">
            <w:pPr>
              <w:pStyle w:val="ConsPlusNormal"/>
              <w:jc w:val="center"/>
            </w:pPr>
            <w:r w:rsidRPr="005E2A01">
              <w:t>1,1·10</w:t>
            </w:r>
            <w:r w:rsidRPr="005E2A01">
              <w:rPr>
                <w:vertAlign w:val="superscript"/>
              </w:rPr>
              <w:t>-16</w:t>
            </w:r>
          </w:p>
        </w:tc>
        <w:tc>
          <w:tcPr>
            <w:tcW w:w="1984" w:type="dxa"/>
            <w:vAlign w:val="bottom"/>
          </w:tcPr>
          <w:p w:rsidR="002A5C4B" w:rsidRPr="005E2A01" w:rsidRDefault="002A5C4B">
            <w:pPr>
              <w:pStyle w:val="ConsPlusNormal"/>
              <w:jc w:val="center"/>
            </w:pPr>
            <w:r w:rsidRPr="005E2A01">
              <w:t>1,82·10</w:t>
            </w:r>
            <w:r w:rsidRPr="005E2A01">
              <w:rPr>
                <w:vertAlign w:val="superscript"/>
              </w:rPr>
              <w:t>-18</w:t>
            </w:r>
          </w:p>
        </w:tc>
        <w:tc>
          <w:tcPr>
            <w:tcW w:w="1984" w:type="dxa"/>
            <w:vAlign w:val="bottom"/>
          </w:tcPr>
          <w:p w:rsidR="002A5C4B" w:rsidRPr="005E2A01" w:rsidRDefault="002A5C4B">
            <w:pPr>
              <w:pStyle w:val="ConsPlusNormal"/>
              <w:jc w:val="center"/>
            </w:pPr>
            <w:r w:rsidRPr="005E2A01">
              <w:t>2,91·10</w:t>
            </w:r>
            <w:r w:rsidRPr="005E2A01">
              <w:rPr>
                <w:vertAlign w:val="superscript"/>
              </w:rPr>
              <w:t>-15</w:t>
            </w:r>
          </w:p>
        </w:tc>
        <w:tc>
          <w:tcPr>
            <w:tcW w:w="1984" w:type="dxa"/>
            <w:vAlign w:val="bottom"/>
          </w:tcPr>
          <w:p w:rsidR="002A5C4B" w:rsidRPr="005E2A01" w:rsidRDefault="002A5C4B">
            <w:pPr>
              <w:pStyle w:val="ConsPlusNormal"/>
              <w:jc w:val="center"/>
            </w:pPr>
            <w:r w:rsidRPr="005E2A01">
              <w:t>2,48·10</w:t>
            </w:r>
            <w:r w:rsidRPr="005E2A01">
              <w:rPr>
                <w:vertAlign w:val="superscript"/>
              </w:rPr>
              <w:t>-18</w:t>
            </w:r>
          </w:p>
        </w:tc>
      </w:tr>
      <w:tr w:rsidR="002A5C4B" w:rsidRPr="005E2A01">
        <w:tc>
          <w:tcPr>
            <w:tcW w:w="1701" w:type="dxa"/>
            <w:vAlign w:val="bottom"/>
          </w:tcPr>
          <w:p w:rsidR="002A5C4B" w:rsidRPr="005E2A01" w:rsidRDefault="002A5C4B">
            <w:pPr>
              <w:pStyle w:val="ConsPlusNormal"/>
              <w:jc w:val="center"/>
            </w:pPr>
            <w:r w:rsidRPr="005E2A01">
              <w:rPr>
                <w:vertAlign w:val="superscript"/>
              </w:rPr>
              <w:t>120</w:t>
            </w:r>
            <w:r w:rsidRPr="005E2A01">
              <w:t>Xe</w:t>
            </w:r>
          </w:p>
        </w:tc>
        <w:tc>
          <w:tcPr>
            <w:tcW w:w="1984" w:type="dxa"/>
            <w:vAlign w:val="bottom"/>
          </w:tcPr>
          <w:p w:rsidR="002A5C4B" w:rsidRPr="005E2A01" w:rsidRDefault="002A5C4B">
            <w:pPr>
              <w:pStyle w:val="ConsPlusNormal"/>
              <w:jc w:val="center"/>
            </w:pPr>
            <w:r w:rsidRPr="005E2A01">
              <w:t>1,79·10</w:t>
            </w:r>
            <w:r w:rsidRPr="005E2A01">
              <w:rPr>
                <w:vertAlign w:val="superscript"/>
              </w:rPr>
              <w:t>-14</w:t>
            </w:r>
          </w:p>
        </w:tc>
        <w:tc>
          <w:tcPr>
            <w:tcW w:w="1984" w:type="dxa"/>
            <w:vAlign w:val="bottom"/>
          </w:tcPr>
          <w:p w:rsidR="002A5C4B" w:rsidRPr="005E2A01" w:rsidRDefault="002A5C4B">
            <w:pPr>
              <w:pStyle w:val="ConsPlusNormal"/>
              <w:jc w:val="center"/>
            </w:pPr>
            <w:r w:rsidRPr="005E2A01">
              <w:t>4,01·10</w:t>
            </w:r>
            <w:r w:rsidRPr="005E2A01">
              <w:rPr>
                <w:vertAlign w:val="superscript"/>
              </w:rPr>
              <w:t>-16</w:t>
            </w:r>
          </w:p>
        </w:tc>
        <w:tc>
          <w:tcPr>
            <w:tcW w:w="1984" w:type="dxa"/>
            <w:vAlign w:val="bottom"/>
          </w:tcPr>
          <w:p w:rsidR="002A5C4B" w:rsidRPr="005E2A01" w:rsidRDefault="002A5C4B">
            <w:pPr>
              <w:pStyle w:val="ConsPlusNormal"/>
              <w:jc w:val="center"/>
            </w:pPr>
            <w:r w:rsidRPr="005E2A01">
              <w:t>2,40·10</w:t>
            </w:r>
            <w:r w:rsidRPr="005E2A01">
              <w:rPr>
                <w:vertAlign w:val="superscript"/>
              </w:rPr>
              <w:t>-14</w:t>
            </w:r>
          </w:p>
        </w:tc>
        <w:tc>
          <w:tcPr>
            <w:tcW w:w="1984" w:type="dxa"/>
            <w:vAlign w:val="bottom"/>
          </w:tcPr>
          <w:p w:rsidR="002A5C4B" w:rsidRPr="005E2A01" w:rsidRDefault="002A5C4B">
            <w:pPr>
              <w:pStyle w:val="ConsPlusNormal"/>
              <w:jc w:val="center"/>
            </w:pPr>
            <w:r w:rsidRPr="005E2A01">
              <w:t>6,44·10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121</w:t>
            </w:r>
            <w:r w:rsidRPr="005E2A01">
              <w:t>Xe</w:t>
            </w:r>
          </w:p>
        </w:tc>
        <w:tc>
          <w:tcPr>
            <w:tcW w:w="1984" w:type="dxa"/>
            <w:vAlign w:val="bottom"/>
          </w:tcPr>
          <w:p w:rsidR="002A5C4B" w:rsidRPr="005E2A01" w:rsidRDefault="002A5C4B">
            <w:pPr>
              <w:pStyle w:val="ConsPlusNormal"/>
              <w:jc w:val="center"/>
            </w:pPr>
            <w:r w:rsidRPr="005E2A01">
              <w:t>8,62·10</w:t>
            </w:r>
            <w:r w:rsidRPr="005E2A01">
              <w:rPr>
                <w:vertAlign w:val="superscript"/>
              </w:rPr>
              <w:t>-14</w:t>
            </w:r>
          </w:p>
        </w:tc>
        <w:tc>
          <w:tcPr>
            <w:tcW w:w="1984" w:type="dxa"/>
            <w:vAlign w:val="bottom"/>
          </w:tcPr>
          <w:p w:rsidR="002A5C4B" w:rsidRPr="005E2A01" w:rsidRDefault="002A5C4B">
            <w:pPr>
              <w:pStyle w:val="ConsPlusNormal"/>
              <w:jc w:val="center"/>
            </w:pPr>
            <w:r w:rsidRPr="005E2A01">
              <w:t>1,69·10</w:t>
            </w:r>
            <w:r w:rsidRPr="005E2A01">
              <w:rPr>
                <w:vertAlign w:val="superscript"/>
              </w:rPr>
              <w:t>-15</w:t>
            </w:r>
          </w:p>
        </w:tc>
        <w:tc>
          <w:tcPr>
            <w:tcW w:w="1984" w:type="dxa"/>
            <w:vAlign w:val="bottom"/>
          </w:tcPr>
          <w:p w:rsidR="002A5C4B" w:rsidRPr="005E2A01" w:rsidRDefault="002A5C4B">
            <w:pPr>
              <w:pStyle w:val="ConsPlusNormal"/>
              <w:jc w:val="center"/>
            </w:pPr>
            <w:r w:rsidRPr="005E2A01">
              <w:t>1,40·10</w:t>
            </w:r>
            <w:r w:rsidRPr="005E2A01">
              <w:rPr>
                <w:vertAlign w:val="superscript"/>
              </w:rPr>
              <w:t>-13</w:t>
            </w:r>
          </w:p>
        </w:tc>
        <w:tc>
          <w:tcPr>
            <w:tcW w:w="1984" w:type="dxa"/>
            <w:vAlign w:val="bottom"/>
          </w:tcPr>
          <w:p w:rsidR="002A5C4B" w:rsidRPr="005E2A01" w:rsidRDefault="002A5C4B">
            <w:pPr>
              <w:pStyle w:val="ConsPlusNormal"/>
              <w:jc w:val="center"/>
            </w:pPr>
            <w:r w:rsidRPr="005E2A01">
              <w:t>7,79·10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122</w:t>
            </w:r>
            <w:r w:rsidRPr="005E2A01">
              <w:t>Xe</w:t>
            </w:r>
          </w:p>
        </w:tc>
        <w:tc>
          <w:tcPr>
            <w:tcW w:w="1984" w:type="dxa"/>
            <w:vAlign w:val="bottom"/>
          </w:tcPr>
          <w:p w:rsidR="002A5C4B" w:rsidRPr="005E2A01" w:rsidRDefault="002A5C4B">
            <w:pPr>
              <w:pStyle w:val="ConsPlusNormal"/>
              <w:jc w:val="center"/>
            </w:pPr>
            <w:r w:rsidRPr="005E2A01">
              <w:t>2,19·10</w:t>
            </w:r>
            <w:r w:rsidRPr="005E2A01">
              <w:rPr>
                <w:vertAlign w:val="superscript"/>
              </w:rPr>
              <w:t>-15</w:t>
            </w:r>
          </w:p>
        </w:tc>
        <w:tc>
          <w:tcPr>
            <w:tcW w:w="1984" w:type="dxa"/>
            <w:vAlign w:val="bottom"/>
          </w:tcPr>
          <w:p w:rsidR="002A5C4B" w:rsidRPr="005E2A01" w:rsidRDefault="002A5C4B">
            <w:pPr>
              <w:pStyle w:val="ConsPlusNormal"/>
              <w:jc w:val="center"/>
            </w:pPr>
            <w:r w:rsidRPr="005E2A01">
              <w:t>6,03·10</w:t>
            </w:r>
            <w:r w:rsidRPr="005E2A01">
              <w:rPr>
                <w:vertAlign w:val="superscript"/>
              </w:rPr>
              <w:t>-17</w:t>
            </w:r>
          </w:p>
        </w:tc>
        <w:tc>
          <w:tcPr>
            <w:tcW w:w="1984" w:type="dxa"/>
            <w:vAlign w:val="bottom"/>
          </w:tcPr>
          <w:p w:rsidR="002A5C4B" w:rsidRPr="005E2A01" w:rsidRDefault="002A5C4B">
            <w:pPr>
              <w:pStyle w:val="ConsPlusNormal"/>
              <w:jc w:val="center"/>
            </w:pPr>
            <w:r w:rsidRPr="005E2A01">
              <w:t>3,36·10</w:t>
            </w:r>
            <w:r w:rsidRPr="005E2A01">
              <w:rPr>
                <w:vertAlign w:val="superscript"/>
              </w:rPr>
              <w:t>-15</w:t>
            </w:r>
          </w:p>
        </w:tc>
        <w:tc>
          <w:tcPr>
            <w:tcW w:w="1984" w:type="dxa"/>
            <w:vAlign w:val="bottom"/>
          </w:tcPr>
          <w:p w:rsidR="002A5C4B" w:rsidRPr="005E2A01" w:rsidRDefault="002A5C4B">
            <w:pPr>
              <w:pStyle w:val="ConsPlusNormal"/>
              <w:jc w:val="center"/>
            </w:pPr>
            <w:r w:rsidRPr="005E2A01">
              <w:t>1,12·10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123</w:t>
            </w:r>
            <w:r w:rsidRPr="005E2A01">
              <w:t>Xe</w:t>
            </w:r>
          </w:p>
        </w:tc>
        <w:tc>
          <w:tcPr>
            <w:tcW w:w="1984" w:type="dxa"/>
            <w:vAlign w:val="bottom"/>
          </w:tcPr>
          <w:p w:rsidR="002A5C4B" w:rsidRPr="005E2A01" w:rsidRDefault="002A5C4B">
            <w:pPr>
              <w:pStyle w:val="ConsPlusNormal"/>
              <w:jc w:val="center"/>
            </w:pPr>
            <w:r w:rsidRPr="005E2A01">
              <w:t>2,82·10</w:t>
            </w:r>
            <w:r w:rsidRPr="005E2A01">
              <w:rPr>
                <w:vertAlign w:val="superscript"/>
              </w:rPr>
              <w:t>-14</w:t>
            </w:r>
          </w:p>
        </w:tc>
        <w:tc>
          <w:tcPr>
            <w:tcW w:w="1984" w:type="dxa"/>
            <w:vAlign w:val="bottom"/>
          </w:tcPr>
          <w:p w:rsidR="002A5C4B" w:rsidRPr="005E2A01" w:rsidRDefault="002A5C4B">
            <w:pPr>
              <w:pStyle w:val="ConsPlusNormal"/>
              <w:jc w:val="center"/>
            </w:pPr>
            <w:r w:rsidRPr="005E2A01">
              <w:t>6,03·10</w:t>
            </w:r>
            <w:r w:rsidRPr="005E2A01">
              <w:rPr>
                <w:vertAlign w:val="superscript"/>
              </w:rPr>
              <w:t>-16</w:t>
            </w:r>
          </w:p>
        </w:tc>
        <w:tc>
          <w:tcPr>
            <w:tcW w:w="1984" w:type="dxa"/>
            <w:vAlign w:val="bottom"/>
          </w:tcPr>
          <w:p w:rsidR="002A5C4B" w:rsidRPr="005E2A01" w:rsidRDefault="002A5C4B">
            <w:pPr>
              <w:pStyle w:val="ConsPlusNormal"/>
              <w:jc w:val="center"/>
            </w:pPr>
            <w:r w:rsidRPr="005E2A01">
              <w:t>4,52·10</w:t>
            </w:r>
            <w:r w:rsidRPr="005E2A01">
              <w:rPr>
                <w:vertAlign w:val="superscript"/>
              </w:rPr>
              <w:t>-14</w:t>
            </w:r>
          </w:p>
        </w:tc>
        <w:tc>
          <w:tcPr>
            <w:tcW w:w="1984" w:type="dxa"/>
            <w:vAlign w:val="bottom"/>
          </w:tcPr>
          <w:p w:rsidR="002A5C4B" w:rsidRPr="005E2A01" w:rsidRDefault="002A5C4B">
            <w:pPr>
              <w:pStyle w:val="ConsPlusNormal"/>
              <w:jc w:val="center"/>
            </w:pPr>
            <w:r w:rsidRPr="005E2A01">
              <w:t>2,51·10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125</w:t>
            </w:r>
            <w:r w:rsidRPr="005E2A01">
              <w:t>Xe</w:t>
            </w:r>
          </w:p>
        </w:tc>
        <w:tc>
          <w:tcPr>
            <w:tcW w:w="1984" w:type="dxa"/>
            <w:vAlign w:val="bottom"/>
          </w:tcPr>
          <w:p w:rsidR="002A5C4B" w:rsidRPr="005E2A01" w:rsidRDefault="002A5C4B">
            <w:pPr>
              <w:pStyle w:val="ConsPlusNormal"/>
              <w:jc w:val="center"/>
            </w:pPr>
            <w:r w:rsidRPr="005E2A01">
              <w:t>1.08·10</w:t>
            </w:r>
            <w:r w:rsidRPr="005E2A01">
              <w:rPr>
                <w:vertAlign w:val="superscript"/>
              </w:rPr>
              <w:t>-14</w:t>
            </w:r>
          </w:p>
        </w:tc>
        <w:tc>
          <w:tcPr>
            <w:tcW w:w="1984" w:type="dxa"/>
            <w:vAlign w:val="bottom"/>
          </w:tcPr>
          <w:p w:rsidR="002A5C4B" w:rsidRPr="005E2A01" w:rsidRDefault="002A5C4B">
            <w:pPr>
              <w:pStyle w:val="ConsPlusNormal"/>
              <w:jc w:val="center"/>
            </w:pPr>
            <w:r w:rsidRPr="005E2A01">
              <w:t>2,47·10</w:t>
            </w:r>
            <w:r w:rsidRPr="005E2A01">
              <w:rPr>
                <w:vertAlign w:val="superscript"/>
              </w:rPr>
              <w:t>-16</w:t>
            </w:r>
          </w:p>
        </w:tc>
        <w:tc>
          <w:tcPr>
            <w:tcW w:w="1984" w:type="dxa"/>
            <w:vAlign w:val="bottom"/>
          </w:tcPr>
          <w:p w:rsidR="002A5C4B" w:rsidRPr="005E2A01" w:rsidRDefault="002A5C4B">
            <w:pPr>
              <w:pStyle w:val="ConsPlusNormal"/>
              <w:jc w:val="center"/>
            </w:pPr>
            <w:r w:rsidRPr="005E2A01">
              <w:t>1,50·10</w:t>
            </w:r>
            <w:r w:rsidRPr="005E2A01">
              <w:rPr>
                <w:vertAlign w:val="superscript"/>
              </w:rPr>
              <w:t>-14</w:t>
            </w:r>
          </w:p>
        </w:tc>
        <w:tc>
          <w:tcPr>
            <w:tcW w:w="1984" w:type="dxa"/>
            <w:vAlign w:val="bottom"/>
          </w:tcPr>
          <w:p w:rsidR="002A5C4B" w:rsidRPr="005E2A01" w:rsidRDefault="002A5C4B">
            <w:pPr>
              <w:pStyle w:val="ConsPlusNormal"/>
              <w:jc w:val="center"/>
            </w:pPr>
            <w:r w:rsidRPr="005E2A01">
              <w:t>3,56·10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127</w:t>
            </w:r>
            <w:r w:rsidRPr="005E2A01">
              <w:t>Xe</w:t>
            </w:r>
          </w:p>
        </w:tc>
        <w:tc>
          <w:tcPr>
            <w:tcW w:w="1984" w:type="dxa"/>
            <w:vAlign w:val="bottom"/>
          </w:tcPr>
          <w:p w:rsidR="002A5C4B" w:rsidRPr="005E2A01" w:rsidRDefault="002A5C4B">
            <w:pPr>
              <w:pStyle w:val="ConsPlusNormal"/>
              <w:jc w:val="center"/>
            </w:pPr>
            <w:r w:rsidRPr="005E2A01">
              <w:t>1.12·10</w:t>
            </w:r>
            <w:r w:rsidRPr="005E2A01">
              <w:rPr>
                <w:vertAlign w:val="superscript"/>
              </w:rPr>
              <w:t>-14</w:t>
            </w:r>
          </w:p>
        </w:tc>
        <w:tc>
          <w:tcPr>
            <w:tcW w:w="1984" w:type="dxa"/>
            <w:vAlign w:val="bottom"/>
          </w:tcPr>
          <w:p w:rsidR="002A5C4B" w:rsidRPr="005E2A01" w:rsidRDefault="002A5C4B">
            <w:pPr>
              <w:pStyle w:val="ConsPlusNormal"/>
              <w:jc w:val="center"/>
            </w:pPr>
            <w:r w:rsidRPr="005E2A01">
              <w:t>2,56·10</w:t>
            </w:r>
            <w:r w:rsidRPr="005E2A01">
              <w:rPr>
                <w:vertAlign w:val="superscript"/>
              </w:rPr>
              <w:t>-16</w:t>
            </w:r>
          </w:p>
        </w:tc>
        <w:tc>
          <w:tcPr>
            <w:tcW w:w="1984" w:type="dxa"/>
            <w:vAlign w:val="bottom"/>
          </w:tcPr>
          <w:p w:rsidR="002A5C4B" w:rsidRPr="005E2A01" w:rsidRDefault="002A5C4B">
            <w:pPr>
              <w:pStyle w:val="ConsPlusNormal"/>
              <w:jc w:val="center"/>
            </w:pPr>
            <w:r w:rsidRPr="005E2A01">
              <w:t>1,57·10</w:t>
            </w:r>
            <w:r w:rsidRPr="005E2A01">
              <w:rPr>
                <w:vertAlign w:val="superscript"/>
              </w:rPr>
              <w:t>-14</w:t>
            </w:r>
          </w:p>
        </w:tc>
        <w:tc>
          <w:tcPr>
            <w:tcW w:w="1984" w:type="dxa"/>
            <w:vAlign w:val="bottom"/>
          </w:tcPr>
          <w:p w:rsidR="002A5C4B" w:rsidRPr="005E2A01" w:rsidRDefault="002A5C4B">
            <w:pPr>
              <w:pStyle w:val="ConsPlusNormal"/>
              <w:jc w:val="center"/>
            </w:pPr>
            <w:r w:rsidRPr="005E2A01">
              <w:t>3,58·10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129m</w:t>
            </w:r>
            <w:r w:rsidRPr="005E2A01">
              <w:t>Xe</w:t>
            </w:r>
          </w:p>
        </w:tc>
        <w:tc>
          <w:tcPr>
            <w:tcW w:w="1984" w:type="dxa"/>
            <w:vAlign w:val="bottom"/>
          </w:tcPr>
          <w:p w:rsidR="002A5C4B" w:rsidRPr="005E2A01" w:rsidRDefault="002A5C4B">
            <w:pPr>
              <w:pStyle w:val="ConsPlusNormal"/>
              <w:jc w:val="center"/>
            </w:pPr>
            <w:r w:rsidRPr="005E2A01">
              <w:t>9,14·10</w:t>
            </w:r>
            <w:r w:rsidRPr="005E2A01">
              <w:rPr>
                <w:vertAlign w:val="superscript"/>
              </w:rPr>
              <w:t>-16</w:t>
            </w:r>
          </w:p>
        </w:tc>
        <w:tc>
          <w:tcPr>
            <w:tcW w:w="1984" w:type="dxa"/>
            <w:vAlign w:val="bottom"/>
          </w:tcPr>
          <w:p w:rsidR="002A5C4B" w:rsidRPr="005E2A01" w:rsidRDefault="002A5C4B">
            <w:pPr>
              <w:pStyle w:val="ConsPlusNormal"/>
              <w:jc w:val="center"/>
            </w:pPr>
            <w:r w:rsidRPr="005E2A01">
              <w:t>4,16·10</w:t>
            </w:r>
            <w:r w:rsidRPr="005E2A01">
              <w:rPr>
                <w:vertAlign w:val="superscript"/>
              </w:rPr>
              <w:t>-17</w:t>
            </w:r>
          </w:p>
        </w:tc>
        <w:tc>
          <w:tcPr>
            <w:tcW w:w="1984" w:type="dxa"/>
            <w:vAlign w:val="bottom"/>
          </w:tcPr>
          <w:p w:rsidR="002A5C4B" w:rsidRPr="005E2A01" w:rsidRDefault="002A5C4B">
            <w:pPr>
              <w:pStyle w:val="ConsPlusNormal"/>
              <w:jc w:val="center"/>
            </w:pPr>
            <w:r w:rsidRPr="005E2A01">
              <w:t>8,29·10</w:t>
            </w:r>
            <w:r w:rsidRPr="005E2A01">
              <w:rPr>
                <w:vertAlign w:val="superscript"/>
              </w:rPr>
              <w:t>-15</w:t>
            </w:r>
          </w:p>
        </w:tc>
        <w:tc>
          <w:tcPr>
            <w:tcW w:w="1984" w:type="dxa"/>
            <w:vAlign w:val="bottom"/>
          </w:tcPr>
          <w:p w:rsidR="002A5C4B" w:rsidRPr="005E2A01" w:rsidRDefault="002A5C4B">
            <w:pPr>
              <w:pStyle w:val="ConsPlusNormal"/>
              <w:jc w:val="center"/>
            </w:pPr>
            <w:r w:rsidRPr="005E2A01">
              <w:t>1,11·10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131m</w:t>
            </w:r>
            <w:r w:rsidRPr="005E2A01">
              <w:t>Xe</w:t>
            </w:r>
          </w:p>
        </w:tc>
        <w:tc>
          <w:tcPr>
            <w:tcW w:w="1984" w:type="dxa"/>
            <w:vAlign w:val="bottom"/>
          </w:tcPr>
          <w:p w:rsidR="002A5C4B" w:rsidRPr="005E2A01" w:rsidRDefault="002A5C4B">
            <w:pPr>
              <w:pStyle w:val="ConsPlusNormal"/>
              <w:jc w:val="center"/>
            </w:pPr>
            <w:r w:rsidRPr="005E2A01">
              <w:t>3,49·10</w:t>
            </w:r>
            <w:r w:rsidRPr="005E2A01">
              <w:rPr>
                <w:vertAlign w:val="superscript"/>
              </w:rPr>
              <w:t>-16</w:t>
            </w:r>
          </w:p>
        </w:tc>
        <w:tc>
          <w:tcPr>
            <w:tcW w:w="1984" w:type="dxa"/>
            <w:vAlign w:val="bottom"/>
          </w:tcPr>
          <w:p w:rsidR="002A5C4B" w:rsidRPr="005E2A01" w:rsidRDefault="002A5C4B">
            <w:pPr>
              <w:pStyle w:val="ConsPlusNormal"/>
              <w:jc w:val="center"/>
            </w:pPr>
            <w:r w:rsidRPr="005E2A01">
              <w:t>1,6·10</w:t>
            </w:r>
            <w:r w:rsidRPr="005E2A01">
              <w:rPr>
                <w:vertAlign w:val="superscript"/>
              </w:rPr>
              <w:t>-17</w:t>
            </w:r>
          </w:p>
        </w:tc>
        <w:tc>
          <w:tcPr>
            <w:tcW w:w="1984" w:type="dxa"/>
            <w:vAlign w:val="bottom"/>
          </w:tcPr>
          <w:p w:rsidR="002A5C4B" w:rsidRPr="005E2A01" w:rsidRDefault="002A5C4B">
            <w:pPr>
              <w:pStyle w:val="ConsPlusNormal"/>
              <w:jc w:val="center"/>
            </w:pPr>
            <w:r w:rsidRPr="005E2A01">
              <w:t>4,82·10</w:t>
            </w:r>
            <w:r w:rsidRPr="005E2A01">
              <w:rPr>
                <w:vertAlign w:val="superscript"/>
              </w:rPr>
              <w:t>-15</w:t>
            </w:r>
          </w:p>
        </w:tc>
        <w:tc>
          <w:tcPr>
            <w:tcW w:w="1984" w:type="dxa"/>
            <w:vAlign w:val="bottom"/>
          </w:tcPr>
          <w:p w:rsidR="002A5C4B" w:rsidRPr="005E2A01" w:rsidRDefault="002A5C4B">
            <w:pPr>
              <w:pStyle w:val="ConsPlusNormal"/>
              <w:jc w:val="center"/>
            </w:pPr>
            <w:r w:rsidRPr="005E2A01">
              <w:t>4,44·10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133</w:t>
            </w:r>
            <w:r w:rsidRPr="005E2A01">
              <w:t>Xe</w:t>
            </w:r>
          </w:p>
        </w:tc>
        <w:tc>
          <w:tcPr>
            <w:tcW w:w="1984" w:type="dxa"/>
            <w:vAlign w:val="bottom"/>
          </w:tcPr>
          <w:p w:rsidR="002A5C4B" w:rsidRPr="005E2A01" w:rsidRDefault="002A5C4B">
            <w:pPr>
              <w:pStyle w:val="ConsPlusNormal"/>
              <w:jc w:val="center"/>
            </w:pPr>
            <w:r w:rsidRPr="005E2A01">
              <w:t>1,33·10</w:t>
            </w:r>
            <w:r w:rsidRPr="005E2A01">
              <w:rPr>
                <w:vertAlign w:val="superscript"/>
              </w:rPr>
              <w:t>-15</w:t>
            </w:r>
          </w:p>
        </w:tc>
        <w:tc>
          <w:tcPr>
            <w:tcW w:w="1984" w:type="dxa"/>
            <w:vAlign w:val="bottom"/>
          </w:tcPr>
          <w:p w:rsidR="002A5C4B" w:rsidRPr="005E2A01" w:rsidRDefault="002A5C4B">
            <w:pPr>
              <w:pStyle w:val="ConsPlusNormal"/>
              <w:jc w:val="center"/>
            </w:pPr>
            <w:r w:rsidRPr="005E2A01">
              <w:t>3,95·10</w:t>
            </w:r>
            <w:r w:rsidRPr="005E2A01">
              <w:rPr>
                <w:vertAlign w:val="superscript"/>
              </w:rPr>
              <w:t>-17</w:t>
            </w:r>
          </w:p>
        </w:tc>
        <w:tc>
          <w:tcPr>
            <w:tcW w:w="1984" w:type="dxa"/>
            <w:vAlign w:val="bottom"/>
          </w:tcPr>
          <w:p w:rsidR="002A5C4B" w:rsidRPr="005E2A01" w:rsidRDefault="002A5C4B">
            <w:pPr>
              <w:pStyle w:val="ConsPlusNormal"/>
              <w:jc w:val="center"/>
            </w:pPr>
            <w:r w:rsidRPr="005E2A01">
              <w:t>4,97·10</w:t>
            </w:r>
            <w:r w:rsidRPr="005E2A01">
              <w:rPr>
                <w:vertAlign w:val="superscript"/>
              </w:rPr>
              <w:t>-15</w:t>
            </w:r>
          </w:p>
        </w:tc>
        <w:tc>
          <w:tcPr>
            <w:tcW w:w="1984" w:type="dxa"/>
            <w:vAlign w:val="bottom"/>
          </w:tcPr>
          <w:p w:rsidR="002A5C4B" w:rsidRPr="005E2A01" w:rsidRDefault="002A5C4B">
            <w:pPr>
              <w:pStyle w:val="ConsPlusNormal"/>
              <w:jc w:val="center"/>
            </w:pPr>
            <w:r w:rsidRPr="005E2A01">
              <w:t>6,93·10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133m</w:t>
            </w:r>
            <w:r w:rsidRPr="005E2A01">
              <w:t>Xe</w:t>
            </w:r>
          </w:p>
        </w:tc>
        <w:tc>
          <w:tcPr>
            <w:tcW w:w="1984" w:type="dxa"/>
            <w:vAlign w:val="bottom"/>
          </w:tcPr>
          <w:p w:rsidR="002A5C4B" w:rsidRPr="005E2A01" w:rsidRDefault="002A5C4B">
            <w:pPr>
              <w:pStyle w:val="ConsPlusNormal"/>
              <w:jc w:val="center"/>
            </w:pPr>
            <w:r w:rsidRPr="005E2A01">
              <w:t>1,28·10</w:t>
            </w:r>
            <w:r w:rsidRPr="005E2A01">
              <w:rPr>
                <w:vertAlign w:val="superscript"/>
              </w:rPr>
              <w:t>-15</w:t>
            </w:r>
          </w:p>
        </w:tc>
        <w:tc>
          <w:tcPr>
            <w:tcW w:w="1984" w:type="dxa"/>
            <w:vAlign w:val="bottom"/>
          </w:tcPr>
          <w:p w:rsidR="002A5C4B" w:rsidRPr="005E2A01" w:rsidRDefault="002A5C4B">
            <w:pPr>
              <w:pStyle w:val="ConsPlusNormal"/>
              <w:jc w:val="center"/>
            </w:pPr>
            <w:r w:rsidRPr="005E2A01">
              <w:t>3,53·10</w:t>
            </w:r>
            <w:r w:rsidRPr="005E2A01">
              <w:rPr>
                <w:vertAlign w:val="superscript"/>
              </w:rPr>
              <w:t>-17</w:t>
            </w:r>
          </w:p>
        </w:tc>
        <w:tc>
          <w:tcPr>
            <w:tcW w:w="1984" w:type="dxa"/>
            <w:vAlign w:val="bottom"/>
          </w:tcPr>
          <w:p w:rsidR="002A5C4B" w:rsidRPr="005E2A01" w:rsidRDefault="002A5C4B">
            <w:pPr>
              <w:pStyle w:val="ConsPlusNormal"/>
              <w:jc w:val="center"/>
            </w:pPr>
            <w:r w:rsidRPr="005E2A01">
              <w:t>1,04·10</w:t>
            </w:r>
            <w:r w:rsidRPr="005E2A01">
              <w:rPr>
                <w:vertAlign w:val="superscript"/>
              </w:rPr>
              <w:t>-14</w:t>
            </w:r>
          </w:p>
        </w:tc>
        <w:tc>
          <w:tcPr>
            <w:tcW w:w="1984" w:type="dxa"/>
            <w:vAlign w:val="bottom"/>
          </w:tcPr>
          <w:p w:rsidR="002A5C4B" w:rsidRPr="005E2A01" w:rsidRDefault="002A5C4B">
            <w:pPr>
              <w:pStyle w:val="ConsPlusNormal"/>
              <w:jc w:val="center"/>
            </w:pPr>
            <w:r w:rsidRPr="005E2A01">
              <w:t>6,93·10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135</w:t>
            </w:r>
            <w:r w:rsidRPr="005E2A01">
              <w:t>Xe</w:t>
            </w:r>
          </w:p>
        </w:tc>
        <w:tc>
          <w:tcPr>
            <w:tcW w:w="1984" w:type="dxa"/>
            <w:vAlign w:val="bottom"/>
          </w:tcPr>
          <w:p w:rsidR="002A5C4B" w:rsidRPr="005E2A01" w:rsidRDefault="002A5C4B">
            <w:pPr>
              <w:pStyle w:val="ConsPlusNormal"/>
              <w:jc w:val="center"/>
            </w:pPr>
            <w:r w:rsidRPr="005E2A01">
              <w:t>1,1·10</w:t>
            </w:r>
            <w:r w:rsidRPr="005E2A01">
              <w:rPr>
                <w:vertAlign w:val="superscript"/>
              </w:rPr>
              <w:t>-14</w:t>
            </w:r>
          </w:p>
        </w:tc>
        <w:tc>
          <w:tcPr>
            <w:tcW w:w="1984" w:type="dxa"/>
            <w:vAlign w:val="bottom"/>
          </w:tcPr>
          <w:p w:rsidR="002A5C4B" w:rsidRPr="005E2A01" w:rsidRDefault="002A5C4B">
            <w:pPr>
              <w:pStyle w:val="ConsPlusNormal"/>
              <w:jc w:val="center"/>
            </w:pPr>
            <w:r w:rsidRPr="005E2A01">
              <w:t>2,5·10</w:t>
            </w:r>
            <w:r w:rsidRPr="005E2A01">
              <w:rPr>
                <w:vertAlign w:val="superscript"/>
              </w:rPr>
              <w:t>-16</w:t>
            </w:r>
          </w:p>
        </w:tc>
        <w:tc>
          <w:tcPr>
            <w:tcW w:w="1984" w:type="dxa"/>
            <w:vAlign w:val="bottom"/>
          </w:tcPr>
          <w:p w:rsidR="002A5C4B" w:rsidRPr="005E2A01" w:rsidRDefault="002A5C4B">
            <w:pPr>
              <w:pStyle w:val="ConsPlusNormal"/>
              <w:jc w:val="center"/>
            </w:pPr>
            <w:r w:rsidRPr="005E2A01">
              <w:t>3,12·10</w:t>
            </w:r>
            <w:r w:rsidRPr="005E2A01">
              <w:rPr>
                <w:vertAlign w:val="superscript"/>
              </w:rPr>
              <w:t>-14</w:t>
            </w:r>
          </w:p>
        </w:tc>
        <w:tc>
          <w:tcPr>
            <w:tcW w:w="1984" w:type="dxa"/>
            <w:vAlign w:val="bottom"/>
          </w:tcPr>
          <w:p w:rsidR="002A5C4B" w:rsidRPr="005E2A01" w:rsidRDefault="002A5C4B">
            <w:pPr>
              <w:pStyle w:val="ConsPlusNormal"/>
              <w:jc w:val="center"/>
            </w:pPr>
            <w:r w:rsidRPr="005E2A01">
              <w:t>2.09·10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135m</w:t>
            </w:r>
            <w:r w:rsidRPr="005E2A01">
              <w:t>Xe</w:t>
            </w:r>
          </w:p>
        </w:tc>
        <w:tc>
          <w:tcPr>
            <w:tcW w:w="1984" w:type="dxa"/>
            <w:vAlign w:val="bottom"/>
          </w:tcPr>
          <w:p w:rsidR="002A5C4B" w:rsidRPr="005E2A01" w:rsidRDefault="002A5C4B">
            <w:pPr>
              <w:pStyle w:val="ConsPlusNormal"/>
              <w:jc w:val="center"/>
            </w:pPr>
            <w:r w:rsidRPr="005E2A01">
              <w:t>1,9·10</w:t>
            </w:r>
            <w:r w:rsidRPr="005E2A01">
              <w:rPr>
                <w:vertAlign w:val="superscript"/>
              </w:rPr>
              <w:t>-14</w:t>
            </w:r>
          </w:p>
        </w:tc>
        <w:tc>
          <w:tcPr>
            <w:tcW w:w="1984" w:type="dxa"/>
            <w:vAlign w:val="bottom"/>
          </w:tcPr>
          <w:p w:rsidR="002A5C4B" w:rsidRPr="005E2A01" w:rsidRDefault="002A5C4B">
            <w:pPr>
              <w:pStyle w:val="ConsPlusNormal"/>
              <w:jc w:val="center"/>
            </w:pPr>
            <w:r w:rsidRPr="005E2A01">
              <w:t>4,19·10</w:t>
            </w:r>
            <w:r w:rsidRPr="005E2A01">
              <w:rPr>
                <w:vertAlign w:val="superscript"/>
              </w:rPr>
              <w:t>-16</w:t>
            </w:r>
          </w:p>
        </w:tc>
        <w:tc>
          <w:tcPr>
            <w:tcW w:w="1984" w:type="dxa"/>
            <w:vAlign w:val="bottom"/>
          </w:tcPr>
          <w:p w:rsidR="002A5C4B" w:rsidRPr="005E2A01" w:rsidRDefault="002A5C4B">
            <w:pPr>
              <w:pStyle w:val="ConsPlusNormal"/>
              <w:jc w:val="center"/>
            </w:pPr>
            <w:r w:rsidRPr="005E2A01">
              <w:t>2,97·10</w:t>
            </w:r>
            <w:r w:rsidRPr="005E2A01">
              <w:rPr>
                <w:vertAlign w:val="superscript"/>
              </w:rPr>
              <w:t>-14</w:t>
            </w:r>
          </w:p>
        </w:tc>
        <w:tc>
          <w:tcPr>
            <w:tcW w:w="1984" w:type="dxa"/>
            <w:vAlign w:val="bottom"/>
          </w:tcPr>
          <w:p w:rsidR="002A5C4B" w:rsidRPr="005E2A01" w:rsidRDefault="002A5C4B">
            <w:pPr>
              <w:pStyle w:val="ConsPlusNormal"/>
              <w:jc w:val="center"/>
            </w:pPr>
            <w:r w:rsidRPr="005E2A01">
              <w:t>1,41·10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138</w:t>
            </w:r>
            <w:r w:rsidRPr="005E2A01">
              <w:t>Xe</w:t>
            </w:r>
          </w:p>
        </w:tc>
        <w:tc>
          <w:tcPr>
            <w:tcW w:w="1984" w:type="dxa"/>
            <w:vAlign w:val="bottom"/>
          </w:tcPr>
          <w:p w:rsidR="002A5C4B" w:rsidRPr="005E2A01" w:rsidRDefault="002A5C4B">
            <w:pPr>
              <w:pStyle w:val="ConsPlusNormal"/>
              <w:jc w:val="center"/>
            </w:pPr>
            <w:r w:rsidRPr="005E2A01">
              <w:t>5,48·10</w:t>
            </w:r>
            <w:r w:rsidRPr="005E2A01">
              <w:rPr>
                <w:vertAlign w:val="superscript"/>
              </w:rPr>
              <w:t>-14</w:t>
            </w:r>
          </w:p>
        </w:tc>
        <w:tc>
          <w:tcPr>
            <w:tcW w:w="1984" w:type="dxa"/>
            <w:vAlign w:val="bottom"/>
          </w:tcPr>
          <w:p w:rsidR="002A5C4B" w:rsidRPr="005E2A01" w:rsidRDefault="002A5C4B">
            <w:pPr>
              <w:pStyle w:val="ConsPlusNormal"/>
              <w:jc w:val="center"/>
            </w:pPr>
            <w:r w:rsidRPr="005E2A01">
              <w:t>1,07·10</w:t>
            </w:r>
            <w:r w:rsidRPr="005E2A01">
              <w:rPr>
                <w:vertAlign w:val="superscript"/>
              </w:rPr>
              <w:t>-15</w:t>
            </w:r>
          </w:p>
        </w:tc>
        <w:tc>
          <w:tcPr>
            <w:tcW w:w="1984" w:type="dxa"/>
            <w:vAlign w:val="bottom"/>
          </w:tcPr>
          <w:p w:rsidR="002A5C4B" w:rsidRPr="005E2A01" w:rsidRDefault="002A5C4B">
            <w:pPr>
              <w:pStyle w:val="ConsPlusNormal"/>
              <w:jc w:val="center"/>
            </w:pPr>
            <w:r w:rsidRPr="005E2A01">
              <w:t>1,07·10</w:t>
            </w:r>
            <w:r w:rsidRPr="005E2A01">
              <w:rPr>
                <w:vertAlign w:val="superscript"/>
              </w:rPr>
              <w:t>-13</w:t>
            </w:r>
          </w:p>
        </w:tc>
        <w:tc>
          <w:tcPr>
            <w:tcW w:w="1984" w:type="dxa"/>
            <w:vAlign w:val="bottom"/>
          </w:tcPr>
          <w:p w:rsidR="002A5C4B" w:rsidRPr="005E2A01" w:rsidRDefault="002A5C4B">
            <w:pPr>
              <w:pStyle w:val="ConsPlusNormal"/>
              <w:jc w:val="center"/>
            </w:pPr>
            <w:r w:rsidRPr="005E2A01">
              <w:t>7,65·10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86</w:t>
            </w:r>
            <w:r w:rsidRPr="005E2A01">
              <w:t>Y</w:t>
            </w:r>
          </w:p>
        </w:tc>
        <w:tc>
          <w:tcPr>
            <w:tcW w:w="1984" w:type="dxa"/>
            <w:vAlign w:val="bottom"/>
          </w:tcPr>
          <w:p w:rsidR="002A5C4B" w:rsidRPr="005E2A01" w:rsidRDefault="002A5C4B">
            <w:pPr>
              <w:pStyle w:val="ConsPlusNormal"/>
              <w:jc w:val="center"/>
            </w:pPr>
            <w:r w:rsidRPr="005E2A01">
              <w:t>1,69·10</w:t>
            </w:r>
            <w:r w:rsidRPr="005E2A01">
              <w:rPr>
                <w:vertAlign w:val="superscript"/>
              </w:rPr>
              <w:t>-13</w:t>
            </w:r>
          </w:p>
        </w:tc>
        <w:tc>
          <w:tcPr>
            <w:tcW w:w="1984" w:type="dxa"/>
            <w:vAlign w:val="bottom"/>
          </w:tcPr>
          <w:p w:rsidR="002A5C4B" w:rsidRPr="005E2A01" w:rsidRDefault="002A5C4B">
            <w:pPr>
              <w:pStyle w:val="ConsPlusNormal"/>
              <w:jc w:val="center"/>
            </w:pPr>
            <w:r w:rsidRPr="005E2A01">
              <w:t>3,33·10</w:t>
            </w:r>
            <w:r w:rsidRPr="005E2A01">
              <w:rPr>
                <w:vertAlign w:val="superscript"/>
              </w:rPr>
              <w:t>-15</w:t>
            </w:r>
          </w:p>
        </w:tc>
        <w:tc>
          <w:tcPr>
            <w:tcW w:w="1984" w:type="dxa"/>
            <w:vAlign w:val="bottom"/>
          </w:tcPr>
          <w:p w:rsidR="002A5C4B" w:rsidRPr="005E2A01" w:rsidRDefault="002A5C4B">
            <w:pPr>
              <w:pStyle w:val="ConsPlusNormal"/>
              <w:jc w:val="center"/>
            </w:pPr>
            <w:r w:rsidRPr="005E2A01">
              <w:t>2,17·10</w:t>
            </w:r>
            <w:r w:rsidRPr="005E2A01">
              <w:rPr>
                <w:vertAlign w:val="superscript"/>
              </w:rPr>
              <w:t>-13</w:t>
            </w:r>
          </w:p>
        </w:tc>
        <w:tc>
          <w:tcPr>
            <w:tcW w:w="1984" w:type="dxa"/>
            <w:vAlign w:val="bottom"/>
          </w:tcPr>
          <w:p w:rsidR="002A5C4B" w:rsidRPr="005E2A01" w:rsidRDefault="002A5C4B">
            <w:pPr>
              <w:pStyle w:val="ConsPlusNormal"/>
              <w:jc w:val="center"/>
            </w:pPr>
            <w:r w:rsidRPr="005E2A01">
              <w:t>6,46·10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86m</w:t>
            </w:r>
            <w:r w:rsidRPr="005E2A01">
              <w:t>Y</w:t>
            </w:r>
          </w:p>
        </w:tc>
        <w:tc>
          <w:tcPr>
            <w:tcW w:w="1984" w:type="dxa"/>
            <w:vAlign w:val="bottom"/>
          </w:tcPr>
          <w:p w:rsidR="002A5C4B" w:rsidRPr="005E2A01" w:rsidRDefault="002A5C4B">
            <w:pPr>
              <w:pStyle w:val="ConsPlusNormal"/>
              <w:jc w:val="center"/>
            </w:pPr>
            <w:r w:rsidRPr="005E2A01">
              <w:t>9,59·10</w:t>
            </w:r>
            <w:r w:rsidRPr="005E2A01">
              <w:rPr>
                <w:vertAlign w:val="superscript"/>
              </w:rPr>
              <w:t>-15</w:t>
            </w:r>
          </w:p>
        </w:tc>
        <w:tc>
          <w:tcPr>
            <w:tcW w:w="1984" w:type="dxa"/>
            <w:vAlign w:val="bottom"/>
          </w:tcPr>
          <w:p w:rsidR="002A5C4B" w:rsidRPr="005E2A01" w:rsidRDefault="002A5C4B">
            <w:pPr>
              <w:pStyle w:val="ConsPlusNormal"/>
              <w:jc w:val="center"/>
            </w:pPr>
            <w:r w:rsidRPr="005E2A01">
              <w:t>2.04·10</w:t>
            </w:r>
            <w:r w:rsidRPr="005E2A01">
              <w:rPr>
                <w:vertAlign w:val="superscript"/>
              </w:rPr>
              <w:t>-16</w:t>
            </w:r>
          </w:p>
        </w:tc>
        <w:tc>
          <w:tcPr>
            <w:tcW w:w="1984" w:type="dxa"/>
            <w:vAlign w:val="bottom"/>
          </w:tcPr>
          <w:p w:rsidR="002A5C4B" w:rsidRPr="005E2A01" w:rsidRDefault="002A5C4B">
            <w:pPr>
              <w:pStyle w:val="ConsPlusNormal"/>
              <w:jc w:val="center"/>
            </w:pPr>
            <w:r w:rsidRPr="005E2A01">
              <w:t>1,28·10</w:t>
            </w:r>
            <w:r w:rsidRPr="005E2A01">
              <w:rPr>
                <w:vertAlign w:val="superscript"/>
              </w:rPr>
              <w:t>-14</w:t>
            </w:r>
          </w:p>
        </w:tc>
        <w:tc>
          <w:tcPr>
            <w:tcW w:w="1984" w:type="dxa"/>
            <w:vAlign w:val="bottom"/>
          </w:tcPr>
          <w:p w:rsidR="002A5C4B" w:rsidRPr="005E2A01" w:rsidRDefault="002A5C4B">
            <w:pPr>
              <w:pStyle w:val="ConsPlusNormal"/>
              <w:jc w:val="center"/>
            </w:pPr>
            <w:r w:rsidRPr="005E2A01">
              <w:t>2,91·10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87</w:t>
            </w:r>
            <w:r w:rsidRPr="005E2A01">
              <w:t>Y</w:t>
            </w:r>
          </w:p>
        </w:tc>
        <w:tc>
          <w:tcPr>
            <w:tcW w:w="1984" w:type="dxa"/>
            <w:vAlign w:val="bottom"/>
          </w:tcPr>
          <w:p w:rsidR="002A5C4B" w:rsidRPr="005E2A01" w:rsidRDefault="002A5C4B">
            <w:pPr>
              <w:pStyle w:val="ConsPlusNormal"/>
              <w:jc w:val="center"/>
            </w:pPr>
            <w:r w:rsidRPr="005E2A01">
              <w:t>1,99·10</w:t>
            </w:r>
            <w:r w:rsidRPr="005E2A01">
              <w:rPr>
                <w:vertAlign w:val="superscript"/>
              </w:rPr>
              <w:t>-14</w:t>
            </w:r>
          </w:p>
        </w:tc>
        <w:tc>
          <w:tcPr>
            <w:tcW w:w="1984" w:type="dxa"/>
            <w:vAlign w:val="bottom"/>
          </w:tcPr>
          <w:p w:rsidR="002A5C4B" w:rsidRPr="005E2A01" w:rsidRDefault="002A5C4B">
            <w:pPr>
              <w:pStyle w:val="ConsPlusNormal"/>
              <w:jc w:val="center"/>
            </w:pPr>
            <w:r w:rsidRPr="005E2A01">
              <w:t>4,31·10</w:t>
            </w:r>
            <w:r w:rsidRPr="005E2A01">
              <w:rPr>
                <w:vertAlign w:val="superscript"/>
              </w:rPr>
              <w:t>-16</w:t>
            </w:r>
          </w:p>
        </w:tc>
        <w:tc>
          <w:tcPr>
            <w:tcW w:w="1984" w:type="dxa"/>
            <w:vAlign w:val="bottom"/>
          </w:tcPr>
          <w:p w:rsidR="002A5C4B" w:rsidRPr="005E2A01" w:rsidRDefault="002A5C4B">
            <w:pPr>
              <w:pStyle w:val="ConsPlusNormal"/>
              <w:jc w:val="center"/>
            </w:pPr>
            <w:r w:rsidRPr="005E2A01">
              <w:t>2,51·10</w:t>
            </w:r>
            <w:r w:rsidRPr="005E2A01">
              <w:rPr>
                <w:vertAlign w:val="superscript"/>
              </w:rPr>
              <w:t>-14</w:t>
            </w:r>
          </w:p>
        </w:tc>
        <w:tc>
          <w:tcPr>
            <w:tcW w:w="1984" w:type="dxa"/>
            <w:vAlign w:val="bottom"/>
          </w:tcPr>
          <w:p w:rsidR="002A5C4B" w:rsidRPr="005E2A01" w:rsidRDefault="002A5C4B">
            <w:pPr>
              <w:pStyle w:val="ConsPlusNormal"/>
              <w:jc w:val="center"/>
            </w:pPr>
            <w:r w:rsidRPr="005E2A01">
              <w:t>5,90·10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88</w:t>
            </w:r>
            <w:r w:rsidRPr="005E2A01">
              <w:t>Y</w:t>
            </w:r>
          </w:p>
        </w:tc>
        <w:tc>
          <w:tcPr>
            <w:tcW w:w="1984" w:type="dxa"/>
            <w:vAlign w:val="bottom"/>
          </w:tcPr>
          <w:p w:rsidR="002A5C4B" w:rsidRPr="005E2A01" w:rsidRDefault="002A5C4B">
            <w:pPr>
              <w:pStyle w:val="ConsPlusNormal"/>
              <w:jc w:val="center"/>
            </w:pPr>
            <w:r w:rsidRPr="005E2A01">
              <w:t>1,3·10</w:t>
            </w:r>
            <w:r w:rsidRPr="005E2A01">
              <w:rPr>
                <w:vertAlign w:val="superscript"/>
              </w:rPr>
              <w:t>-13</w:t>
            </w:r>
          </w:p>
        </w:tc>
        <w:tc>
          <w:tcPr>
            <w:tcW w:w="1984" w:type="dxa"/>
            <w:vAlign w:val="bottom"/>
          </w:tcPr>
          <w:p w:rsidR="002A5C4B" w:rsidRPr="005E2A01" w:rsidRDefault="002A5C4B">
            <w:pPr>
              <w:pStyle w:val="ConsPlusNormal"/>
              <w:jc w:val="center"/>
            </w:pPr>
            <w:r w:rsidRPr="005E2A01">
              <w:t>2,41·10</w:t>
            </w:r>
            <w:r w:rsidRPr="005E2A01">
              <w:rPr>
                <w:vertAlign w:val="superscript"/>
              </w:rPr>
              <w:t>-15</w:t>
            </w:r>
          </w:p>
        </w:tc>
        <w:tc>
          <w:tcPr>
            <w:tcW w:w="1984" w:type="dxa"/>
            <w:vAlign w:val="bottom"/>
          </w:tcPr>
          <w:p w:rsidR="002A5C4B" w:rsidRPr="005E2A01" w:rsidRDefault="002A5C4B">
            <w:pPr>
              <w:pStyle w:val="ConsPlusNormal"/>
              <w:jc w:val="center"/>
            </w:pPr>
            <w:r w:rsidRPr="005E2A01">
              <w:t>1,54·10</w:t>
            </w:r>
            <w:r w:rsidRPr="005E2A01">
              <w:rPr>
                <w:vertAlign w:val="superscript"/>
              </w:rPr>
              <w:t>-13</w:t>
            </w:r>
          </w:p>
        </w:tc>
        <w:tc>
          <w:tcPr>
            <w:tcW w:w="1984" w:type="dxa"/>
            <w:vAlign w:val="bottom"/>
          </w:tcPr>
          <w:p w:rsidR="002A5C4B" w:rsidRPr="005E2A01" w:rsidRDefault="002A5C4B">
            <w:pPr>
              <w:pStyle w:val="ConsPlusNormal"/>
              <w:jc w:val="center"/>
            </w:pPr>
            <w:r w:rsidRPr="005E2A01">
              <w:t>2,92·10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90</w:t>
            </w:r>
            <w:r w:rsidRPr="005E2A01">
              <w:t>Y</w:t>
            </w:r>
          </w:p>
        </w:tc>
        <w:tc>
          <w:tcPr>
            <w:tcW w:w="1984" w:type="dxa"/>
            <w:vAlign w:val="bottom"/>
          </w:tcPr>
          <w:p w:rsidR="002A5C4B" w:rsidRPr="005E2A01" w:rsidRDefault="002A5C4B">
            <w:pPr>
              <w:pStyle w:val="ConsPlusNormal"/>
              <w:jc w:val="center"/>
            </w:pPr>
            <w:r w:rsidRPr="005E2A01">
              <w:t>7,92·10</w:t>
            </w:r>
            <w:r w:rsidRPr="005E2A01">
              <w:rPr>
                <w:vertAlign w:val="superscript"/>
              </w:rPr>
              <w:t>-16</w:t>
            </w:r>
          </w:p>
        </w:tc>
        <w:tc>
          <w:tcPr>
            <w:tcW w:w="1984" w:type="dxa"/>
            <w:vAlign w:val="bottom"/>
          </w:tcPr>
          <w:p w:rsidR="002A5C4B" w:rsidRPr="005E2A01" w:rsidRDefault="002A5C4B">
            <w:pPr>
              <w:pStyle w:val="ConsPlusNormal"/>
              <w:jc w:val="center"/>
            </w:pPr>
            <w:r w:rsidRPr="005E2A01">
              <w:t>1,1·10</w:t>
            </w:r>
            <w:r w:rsidRPr="005E2A01">
              <w:rPr>
                <w:vertAlign w:val="superscript"/>
              </w:rPr>
              <w:t>-16</w:t>
            </w:r>
          </w:p>
        </w:tc>
        <w:tc>
          <w:tcPr>
            <w:tcW w:w="1984" w:type="dxa"/>
            <w:vAlign w:val="bottom"/>
          </w:tcPr>
          <w:p w:rsidR="002A5C4B" w:rsidRPr="005E2A01" w:rsidRDefault="002A5C4B">
            <w:pPr>
              <w:pStyle w:val="ConsPlusNormal"/>
              <w:jc w:val="center"/>
            </w:pPr>
            <w:r w:rsidRPr="005E2A01">
              <w:t>6,24·10</w:t>
            </w:r>
            <w:r w:rsidRPr="005E2A01">
              <w:rPr>
                <w:vertAlign w:val="superscript"/>
              </w:rPr>
              <w:t>-14</w:t>
            </w:r>
          </w:p>
        </w:tc>
        <w:tc>
          <w:tcPr>
            <w:tcW w:w="1984" w:type="dxa"/>
            <w:vAlign w:val="bottom"/>
          </w:tcPr>
          <w:p w:rsidR="002A5C4B" w:rsidRPr="005E2A01" w:rsidRDefault="002A5C4B">
            <w:pPr>
              <w:pStyle w:val="ConsPlusNormal"/>
              <w:jc w:val="center"/>
            </w:pPr>
            <w:r w:rsidRPr="005E2A01">
              <w:t>1,05·10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90m</w:t>
            </w:r>
            <w:r w:rsidRPr="005E2A01">
              <w:t>Y</w:t>
            </w:r>
          </w:p>
        </w:tc>
        <w:tc>
          <w:tcPr>
            <w:tcW w:w="1984" w:type="dxa"/>
            <w:vAlign w:val="bottom"/>
          </w:tcPr>
          <w:p w:rsidR="002A5C4B" w:rsidRPr="005E2A01" w:rsidRDefault="002A5C4B">
            <w:pPr>
              <w:pStyle w:val="ConsPlusNormal"/>
              <w:jc w:val="center"/>
            </w:pPr>
            <w:r w:rsidRPr="005E2A01">
              <w:t>2,77·10</w:t>
            </w:r>
            <w:r w:rsidRPr="005E2A01">
              <w:rPr>
                <w:vertAlign w:val="superscript"/>
              </w:rPr>
              <w:t>-14</w:t>
            </w:r>
          </w:p>
        </w:tc>
        <w:tc>
          <w:tcPr>
            <w:tcW w:w="1984" w:type="dxa"/>
            <w:vAlign w:val="bottom"/>
          </w:tcPr>
          <w:p w:rsidR="002A5C4B" w:rsidRPr="005E2A01" w:rsidRDefault="002A5C4B">
            <w:pPr>
              <w:pStyle w:val="ConsPlusNormal"/>
              <w:jc w:val="center"/>
            </w:pPr>
            <w:r w:rsidRPr="005E2A01">
              <w:t>5,97·10</w:t>
            </w:r>
            <w:r w:rsidRPr="005E2A01">
              <w:rPr>
                <w:vertAlign w:val="superscript"/>
              </w:rPr>
              <w:t>-16</w:t>
            </w:r>
          </w:p>
        </w:tc>
        <w:tc>
          <w:tcPr>
            <w:tcW w:w="1984" w:type="dxa"/>
            <w:vAlign w:val="bottom"/>
          </w:tcPr>
          <w:p w:rsidR="002A5C4B" w:rsidRPr="005E2A01" w:rsidRDefault="002A5C4B">
            <w:pPr>
              <w:pStyle w:val="ConsPlusNormal"/>
              <w:jc w:val="center"/>
            </w:pPr>
            <w:r w:rsidRPr="005E2A01">
              <w:t>3,75·10</w:t>
            </w:r>
            <w:r w:rsidRPr="005E2A01">
              <w:rPr>
                <w:vertAlign w:val="superscript"/>
              </w:rPr>
              <w:t>-14</w:t>
            </w:r>
          </w:p>
        </w:tc>
        <w:tc>
          <w:tcPr>
            <w:tcW w:w="1984" w:type="dxa"/>
            <w:vAlign w:val="bottom"/>
          </w:tcPr>
          <w:p w:rsidR="002A5C4B" w:rsidRPr="005E2A01" w:rsidRDefault="002A5C4B">
            <w:pPr>
              <w:pStyle w:val="ConsPlusNormal"/>
              <w:jc w:val="center"/>
            </w:pPr>
            <w:r w:rsidRPr="005E2A01">
              <w:t>9.99·10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91</w:t>
            </w:r>
            <w:r w:rsidRPr="005E2A01">
              <w:t>Y</w:t>
            </w:r>
          </w:p>
        </w:tc>
        <w:tc>
          <w:tcPr>
            <w:tcW w:w="1984" w:type="dxa"/>
            <w:vAlign w:val="bottom"/>
          </w:tcPr>
          <w:p w:rsidR="002A5C4B" w:rsidRPr="005E2A01" w:rsidRDefault="002A5C4B">
            <w:pPr>
              <w:pStyle w:val="ConsPlusNormal"/>
              <w:jc w:val="center"/>
            </w:pPr>
            <w:r w:rsidRPr="005E2A01">
              <w:t>6,22·10</w:t>
            </w:r>
            <w:r w:rsidRPr="005E2A01">
              <w:rPr>
                <w:vertAlign w:val="superscript"/>
              </w:rPr>
              <w:t>-16</w:t>
            </w:r>
          </w:p>
        </w:tc>
        <w:tc>
          <w:tcPr>
            <w:tcW w:w="1984" w:type="dxa"/>
            <w:vAlign w:val="bottom"/>
          </w:tcPr>
          <w:p w:rsidR="002A5C4B" w:rsidRPr="005E2A01" w:rsidRDefault="002A5C4B">
            <w:pPr>
              <w:pStyle w:val="ConsPlusNormal"/>
              <w:jc w:val="center"/>
            </w:pPr>
            <w:r w:rsidRPr="005E2A01">
              <w:t>7,46·10</w:t>
            </w:r>
            <w:r w:rsidRPr="005E2A01">
              <w:rPr>
                <w:vertAlign w:val="superscript"/>
              </w:rPr>
              <w:t>-17</w:t>
            </w:r>
          </w:p>
        </w:tc>
        <w:tc>
          <w:tcPr>
            <w:tcW w:w="1984" w:type="dxa"/>
            <w:vAlign w:val="bottom"/>
          </w:tcPr>
          <w:p w:rsidR="002A5C4B" w:rsidRPr="005E2A01" w:rsidRDefault="002A5C4B">
            <w:pPr>
              <w:pStyle w:val="ConsPlusNormal"/>
              <w:jc w:val="center"/>
            </w:pPr>
            <w:r w:rsidRPr="005E2A01">
              <w:t>3,85·10</w:t>
            </w:r>
            <w:r w:rsidRPr="005E2A01">
              <w:rPr>
                <w:vertAlign w:val="superscript"/>
              </w:rPr>
              <w:t>-14</w:t>
            </w:r>
          </w:p>
        </w:tc>
        <w:tc>
          <w:tcPr>
            <w:tcW w:w="1984" w:type="dxa"/>
            <w:vAlign w:val="bottom"/>
          </w:tcPr>
          <w:p w:rsidR="002A5C4B" w:rsidRPr="005E2A01" w:rsidRDefault="002A5C4B">
            <w:pPr>
              <w:pStyle w:val="ConsPlusNormal"/>
              <w:jc w:val="center"/>
            </w:pPr>
            <w:r w:rsidRPr="005E2A01">
              <w:t>6,92·10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91m</w:t>
            </w:r>
            <w:r w:rsidRPr="005E2A01">
              <w:t>Y</w:t>
            </w:r>
          </w:p>
        </w:tc>
        <w:tc>
          <w:tcPr>
            <w:tcW w:w="1984" w:type="dxa"/>
            <w:vAlign w:val="bottom"/>
          </w:tcPr>
          <w:p w:rsidR="002A5C4B" w:rsidRPr="005E2A01" w:rsidRDefault="002A5C4B">
            <w:pPr>
              <w:pStyle w:val="ConsPlusNormal"/>
              <w:jc w:val="center"/>
            </w:pPr>
            <w:r w:rsidRPr="005E2A01">
              <w:t>2.37·10</w:t>
            </w:r>
            <w:r w:rsidRPr="005E2A01">
              <w:rPr>
                <w:vertAlign w:val="superscript"/>
              </w:rPr>
              <w:t>-14</w:t>
            </w:r>
          </w:p>
        </w:tc>
        <w:tc>
          <w:tcPr>
            <w:tcW w:w="1984" w:type="dxa"/>
            <w:vAlign w:val="bottom"/>
          </w:tcPr>
          <w:p w:rsidR="002A5C4B" w:rsidRPr="005E2A01" w:rsidRDefault="002A5C4B">
            <w:pPr>
              <w:pStyle w:val="ConsPlusNormal"/>
              <w:jc w:val="center"/>
            </w:pPr>
            <w:r w:rsidRPr="005E2A01">
              <w:t>5,1·10</w:t>
            </w:r>
            <w:r w:rsidRPr="005E2A01">
              <w:rPr>
                <w:vertAlign w:val="superscript"/>
              </w:rPr>
              <w:t>-16</w:t>
            </w:r>
          </w:p>
        </w:tc>
        <w:tc>
          <w:tcPr>
            <w:tcW w:w="1984" w:type="dxa"/>
            <w:vAlign w:val="bottom"/>
          </w:tcPr>
          <w:p w:rsidR="002A5C4B" w:rsidRPr="005E2A01" w:rsidRDefault="002A5C4B">
            <w:pPr>
              <w:pStyle w:val="ConsPlusNormal"/>
              <w:jc w:val="center"/>
            </w:pPr>
            <w:r w:rsidRPr="005E2A01">
              <w:t>3,11·10</w:t>
            </w:r>
            <w:r w:rsidRPr="005E2A01">
              <w:rPr>
                <w:vertAlign w:val="superscript"/>
              </w:rPr>
              <w:t>-14</w:t>
            </w:r>
          </w:p>
        </w:tc>
        <w:tc>
          <w:tcPr>
            <w:tcW w:w="1984" w:type="dxa"/>
            <w:vAlign w:val="bottom"/>
          </w:tcPr>
          <w:p w:rsidR="002A5C4B" w:rsidRPr="005E2A01" w:rsidRDefault="002A5C4B">
            <w:pPr>
              <w:pStyle w:val="ConsPlusNormal"/>
              <w:jc w:val="center"/>
            </w:pPr>
            <w:r w:rsidRPr="005E2A01">
              <w:t>9,52·10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92</w:t>
            </w:r>
            <w:r w:rsidRPr="005E2A01">
              <w:t>Y</w:t>
            </w:r>
          </w:p>
        </w:tc>
        <w:tc>
          <w:tcPr>
            <w:tcW w:w="1984" w:type="dxa"/>
            <w:vAlign w:val="bottom"/>
          </w:tcPr>
          <w:p w:rsidR="002A5C4B" w:rsidRPr="005E2A01" w:rsidRDefault="002A5C4B">
            <w:pPr>
              <w:pStyle w:val="ConsPlusNormal"/>
              <w:jc w:val="center"/>
            </w:pPr>
            <w:r w:rsidRPr="005E2A01">
              <w:t>1,32·10</w:t>
            </w:r>
            <w:r w:rsidRPr="005E2A01">
              <w:rPr>
                <w:vertAlign w:val="superscript"/>
              </w:rPr>
              <w:t>-14</w:t>
            </w:r>
          </w:p>
        </w:tc>
        <w:tc>
          <w:tcPr>
            <w:tcW w:w="1984" w:type="dxa"/>
            <w:vAlign w:val="bottom"/>
          </w:tcPr>
          <w:p w:rsidR="002A5C4B" w:rsidRPr="005E2A01" w:rsidRDefault="002A5C4B">
            <w:pPr>
              <w:pStyle w:val="ConsPlusNormal"/>
              <w:jc w:val="center"/>
            </w:pPr>
            <w:r w:rsidRPr="005E2A01">
              <w:t>3,83·10</w:t>
            </w:r>
            <w:r w:rsidRPr="005E2A01">
              <w:rPr>
                <w:vertAlign w:val="superscript"/>
              </w:rPr>
              <w:t>-16</w:t>
            </w:r>
          </w:p>
        </w:tc>
        <w:tc>
          <w:tcPr>
            <w:tcW w:w="1984" w:type="dxa"/>
            <w:vAlign w:val="bottom"/>
          </w:tcPr>
          <w:p w:rsidR="002A5C4B" w:rsidRPr="005E2A01" w:rsidRDefault="002A5C4B">
            <w:pPr>
              <w:pStyle w:val="ConsPlusNormal"/>
              <w:jc w:val="center"/>
            </w:pPr>
            <w:r w:rsidRPr="005E2A01">
              <w:t>1.14·10</w:t>
            </w:r>
            <w:r w:rsidRPr="005E2A01">
              <w:rPr>
                <w:vertAlign w:val="superscript"/>
              </w:rPr>
              <w:t>-13</w:t>
            </w:r>
          </w:p>
        </w:tc>
        <w:tc>
          <w:tcPr>
            <w:tcW w:w="1984" w:type="dxa"/>
            <w:vAlign w:val="bottom"/>
          </w:tcPr>
          <w:p w:rsidR="002A5C4B" w:rsidRPr="005E2A01" w:rsidRDefault="002A5C4B">
            <w:pPr>
              <w:pStyle w:val="ConsPlusNormal"/>
              <w:jc w:val="center"/>
            </w:pPr>
            <w:r w:rsidRPr="005E2A01">
              <w:t>1.39·10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93</w:t>
            </w:r>
            <w:r w:rsidRPr="005E2A01">
              <w:t>Y</w:t>
            </w:r>
          </w:p>
        </w:tc>
        <w:tc>
          <w:tcPr>
            <w:tcW w:w="1984" w:type="dxa"/>
            <w:vAlign w:val="bottom"/>
          </w:tcPr>
          <w:p w:rsidR="002A5C4B" w:rsidRPr="005E2A01" w:rsidRDefault="002A5C4B">
            <w:pPr>
              <w:pStyle w:val="ConsPlusNormal"/>
              <w:jc w:val="center"/>
            </w:pPr>
            <w:r w:rsidRPr="005E2A01">
              <w:t>5,28·10</w:t>
            </w:r>
            <w:r w:rsidRPr="005E2A01">
              <w:rPr>
                <w:vertAlign w:val="superscript"/>
              </w:rPr>
              <w:t>-15</w:t>
            </w:r>
          </w:p>
        </w:tc>
        <w:tc>
          <w:tcPr>
            <w:tcW w:w="1984" w:type="dxa"/>
            <w:vAlign w:val="bottom"/>
          </w:tcPr>
          <w:p w:rsidR="002A5C4B" w:rsidRPr="005E2A01" w:rsidRDefault="002A5C4B">
            <w:pPr>
              <w:pStyle w:val="ConsPlusNormal"/>
              <w:jc w:val="center"/>
            </w:pPr>
            <w:r w:rsidRPr="005E2A01">
              <w:t>2,1·10</w:t>
            </w:r>
            <w:r w:rsidRPr="005E2A01">
              <w:rPr>
                <w:vertAlign w:val="superscript"/>
              </w:rPr>
              <w:t>-16</w:t>
            </w:r>
          </w:p>
        </w:tc>
        <w:tc>
          <w:tcPr>
            <w:tcW w:w="1984" w:type="dxa"/>
            <w:vAlign w:val="bottom"/>
          </w:tcPr>
          <w:p w:rsidR="002A5C4B" w:rsidRPr="005E2A01" w:rsidRDefault="002A5C4B">
            <w:pPr>
              <w:pStyle w:val="ConsPlusNormal"/>
              <w:jc w:val="center"/>
            </w:pPr>
            <w:r w:rsidRPr="005E2A01">
              <w:t>8,50·10</w:t>
            </w:r>
            <w:r w:rsidRPr="005E2A01">
              <w:rPr>
                <w:vertAlign w:val="superscript"/>
              </w:rPr>
              <w:t>-14</w:t>
            </w:r>
          </w:p>
        </w:tc>
        <w:tc>
          <w:tcPr>
            <w:tcW w:w="1984" w:type="dxa"/>
            <w:vAlign w:val="bottom"/>
          </w:tcPr>
          <w:p w:rsidR="002A5C4B" w:rsidRPr="005E2A01" w:rsidRDefault="002A5C4B">
            <w:pPr>
              <w:pStyle w:val="ConsPlusNormal"/>
              <w:jc w:val="center"/>
            </w:pPr>
            <w:r w:rsidRPr="005E2A01">
              <w:t>1.23·10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94</w:t>
            </w:r>
            <w:r w:rsidRPr="005E2A01">
              <w:t>Y</w:t>
            </w:r>
          </w:p>
        </w:tc>
        <w:tc>
          <w:tcPr>
            <w:tcW w:w="1984" w:type="dxa"/>
            <w:vAlign w:val="bottom"/>
          </w:tcPr>
          <w:p w:rsidR="002A5C4B" w:rsidRPr="005E2A01" w:rsidRDefault="002A5C4B">
            <w:pPr>
              <w:pStyle w:val="ConsPlusNormal"/>
              <w:jc w:val="center"/>
            </w:pPr>
            <w:r w:rsidRPr="005E2A01">
              <w:t>5,39·10</w:t>
            </w:r>
            <w:r w:rsidRPr="005E2A01">
              <w:rPr>
                <w:vertAlign w:val="superscript"/>
              </w:rPr>
              <w:t>-14</w:t>
            </w:r>
          </w:p>
        </w:tc>
        <w:tc>
          <w:tcPr>
            <w:tcW w:w="1984" w:type="dxa"/>
            <w:vAlign w:val="bottom"/>
          </w:tcPr>
          <w:p w:rsidR="002A5C4B" w:rsidRPr="005E2A01" w:rsidRDefault="002A5C4B">
            <w:pPr>
              <w:pStyle w:val="ConsPlusNormal"/>
              <w:jc w:val="center"/>
            </w:pPr>
            <w:r w:rsidRPr="005E2A01">
              <w:t>1,19·10</w:t>
            </w:r>
            <w:r w:rsidRPr="005E2A01">
              <w:rPr>
                <w:vertAlign w:val="superscript"/>
              </w:rPr>
              <w:t>-15</w:t>
            </w:r>
          </w:p>
        </w:tc>
        <w:tc>
          <w:tcPr>
            <w:tcW w:w="1984" w:type="dxa"/>
            <w:vAlign w:val="bottom"/>
          </w:tcPr>
          <w:p w:rsidR="002A5C4B" w:rsidRPr="005E2A01" w:rsidRDefault="002A5C4B">
            <w:pPr>
              <w:pStyle w:val="ConsPlusNormal"/>
              <w:jc w:val="center"/>
            </w:pPr>
            <w:r w:rsidRPr="005E2A01">
              <w:t>1,80·10</w:t>
            </w:r>
            <w:r w:rsidRPr="005E2A01">
              <w:rPr>
                <w:vertAlign w:val="superscript"/>
              </w:rPr>
              <w:t>-13</w:t>
            </w:r>
          </w:p>
        </w:tc>
        <w:tc>
          <w:tcPr>
            <w:tcW w:w="1984" w:type="dxa"/>
            <w:vAlign w:val="bottom"/>
          </w:tcPr>
          <w:p w:rsidR="002A5C4B" w:rsidRPr="005E2A01" w:rsidRDefault="002A5C4B">
            <w:pPr>
              <w:pStyle w:val="ConsPlusNormal"/>
              <w:jc w:val="center"/>
            </w:pPr>
            <w:r w:rsidRPr="005E2A01">
              <w:t>1,63·10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95</w:t>
            </w:r>
            <w:r w:rsidRPr="005E2A01">
              <w:t>Y</w:t>
            </w:r>
          </w:p>
        </w:tc>
        <w:tc>
          <w:tcPr>
            <w:tcW w:w="1984" w:type="dxa"/>
            <w:vAlign w:val="bottom"/>
          </w:tcPr>
          <w:p w:rsidR="002A5C4B" w:rsidRPr="005E2A01" w:rsidRDefault="002A5C4B">
            <w:pPr>
              <w:pStyle w:val="ConsPlusNormal"/>
              <w:jc w:val="center"/>
            </w:pPr>
            <w:r w:rsidRPr="005E2A01">
              <w:t>4,66·10</w:t>
            </w:r>
            <w:r w:rsidRPr="005E2A01">
              <w:rPr>
                <w:vertAlign w:val="superscript"/>
              </w:rPr>
              <w:t>-14</w:t>
            </w:r>
          </w:p>
        </w:tc>
        <w:tc>
          <w:tcPr>
            <w:tcW w:w="1984" w:type="dxa"/>
            <w:vAlign w:val="bottom"/>
          </w:tcPr>
          <w:p w:rsidR="002A5C4B" w:rsidRPr="005E2A01" w:rsidRDefault="002A5C4B">
            <w:pPr>
              <w:pStyle w:val="ConsPlusNormal"/>
              <w:jc w:val="center"/>
            </w:pPr>
            <w:r w:rsidRPr="005E2A01">
              <w:t>9,1·10</w:t>
            </w:r>
            <w:r w:rsidRPr="005E2A01">
              <w:rPr>
                <w:vertAlign w:val="superscript"/>
              </w:rPr>
              <w:t>-16</w:t>
            </w:r>
          </w:p>
        </w:tc>
        <w:tc>
          <w:tcPr>
            <w:tcW w:w="1984" w:type="dxa"/>
            <w:vAlign w:val="bottom"/>
          </w:tcPr>
          <w:p w:rsidR="002A5C4B" w:rsidRPr="005E2A01" w:rsidRDefault="002A5C4B">
            <w:pPr>
              <w:pStyle w:val="ConsPlusNormal"/>
              <w:jc w:val="center"/>
            </w:pPr>
            <w:r w:rsidRPr="005E2A01">
              <w:t>1,59·10</w:t>
            </w:r>
            <w:r w:rsidRPr="005E2A01">
              <w:rPr>
                <w:vertAlign w:val="superscript"/>
              </w:rPr>
              <w:t>-13</w:t>
            </w:r>
          </w:p>
        </w:tc>
        <w:tc>
          <w:tcPr>
            <w:tcW w:w="1984" w:type="dxa"/>
            <w:vAlign w:val="bottom"/>
          </w:tcPr>
          <w:p w:rsidR="002A5C4B" w:rsidRPr="005E2A01" w:rsidRDefault="002A5C4B">
            <w:pPr>
              <w:pStyle w:val="ConsPlusNormal"/>
              <w:jc w:val="center"/>
            </w:pPr>
            <w:r w:rsidRPr="005E2A01">
              <w:t>1,38·10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162</w:t>
            </w:r>
            <w:r w:rsidRPr="005E2A01">
              <w:t>Yb</w:t>
            </w:r>
          </w:p>
        </w:tc>
        <w:tc>
          <w:tcPr>
            <w:tcW w:w="1984" w:type="dxa"/>
            <w:vAlign w:val="bottom"/>
          </w:tcPr>
          <w:p w:rsidR="002A5C4B" w:rsidRPr="005E2A01" w:rsidRDefault="002A5C4B">
            <w:pPr>
              <w:pStyle w:val="ConsPlusNormal"/>
              <w:jc w:val="center"/>
            </w:pPr>
            <w:r w:rsidRPr="005E2A01">
              <w:t>4,92·10</w:t>
            </w:r>
            <w:r w:rsidRPr="005E2A01">
              <w:rPr>
                <w:vertAlign w:val="superscript"/>
              </w:rPr>
              <w:t>-15</w:t>
            </w:r>
          </w:p>
        </w:tc>
        <w:tc>
          <w:tcPr>
            <w:tcW w:w="1984" w:type="dxa"/>
            <w:vAlign w:val="bottom"/>
          </w:tcPr>
          <w:p w:rsidR="002A5C4B" w:rsidRPr="005E2A01" w:rsidRDefault="002A5C4B">
            <w:pPr>
              <w:pStyle w:val="ConsPlusNormal"/>
              <w:jc w:val="center"/>
            </w:pPr>
            <w:r w:rsidRPr="005E2A01">
              <w:t>1,22·10</w:t>
            </w:r>
            <w:r w:rsidRPr="005E2A01">
              <w:rPr>
                <w:vertAlign w:val="superscript"/>
              </w:rPr>
              <w:t>-16</w:t>
            </w:r>
          </w:p>
        </w:tc>
        <w:tc>
          <w:tcPr>
            <w:tcW w:w="1984" w:type="dxa"/>
            <w:vAlign w:val="bottom"/>
          </w:tcPr>
          <w:p w:rsidR="002A5C4B" w:rsidRPr="005E2A01" w:rsidRDefault="002A5C4B">
            <w:pPr>
              <w:pStyle w:val="ConsPlusNormal"/>
              <w:jc w:val="center"/>
            </w:pPr>
            <w:r w:rsidRPr="005E2A01">
              <w:t>6,99·10</w:t>
            </w:r>
            <w:r w:rsidRPr="005E2A01">
              <w:rPr>
                <w:vertAlign w:val="superscript"/>
              </w:rPr>
              <w:t>-15</w:t>
            </w:r>
          </w:p>
        </w:tc>
        <w:tc>
          <w:tcPr>
            <w:tcW w:w="1984" w:type="dxa"/>
            <w:vAlign w:val="bottom"/>
          </w:tcPr>
          <w:p w:rsidR="002A5C4B" w:rsidRPr="005E2A01" w:rsidRDefault="002A5C4B">
            <w:pPr>
              <w:pStyle w:val="ConsPlusNormal"/>
              <w:jc w:val="center"/>
            </w:pPr>
            <w:r w:rsidRPr="005E2A01">
              <w:t>1,60·10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166</w:t>
            </w:r>
            <w:r w:rsidRPr="005E2A01">
              <w:t>Yb</w:t>
            </w:r>
          </w:p>
        </w:tc>
        <w:tc>
          <w:tcPr>
            <w:tcW w:w="1984" w:type="dxa"/>
            <w:vAlign w:val="bottom"/>
          </w:tcPr>
          <w:p w:rsidR="002A5C4B" w:rsidRPr="005E2A01" w:rsidRDefault="002A5C4B">
            <w:pPr>
              <w:pStyle w:val="ConsPlusNormal"/>
              <w:jc w:val="center"/>
            </w:pPr>
            <w:r w:rsidRPr="005E2A01">
              <w:t>2,35·10</w:t>
            </w:r>
            <w:r w:rsidRPr="005E2A01">
              <w:rPr>
                <w:vertAlign w:val="superscript"/>
              </w:rPr>
              <w:t>-15</w:t>
            </w:r>
          </w:p>
        </w:tc>
        <w:tc>
          <w:tcPr>
            <w:tcW w:w="1984" w:type="dxa"/>
            <w:vAlign w:val="bottom"/>
          </w:tcPr>
          <w:p w:rsidR="002A5C4B" w:rsidRPr="005E2A01" w:rsidRDefault="002A5C4B">
            <w:pPr>
              <w:pStyle w:val="ConsPlusNormal"/>
              <w:jc w:val="center"/>
            </w:pPr>
            <w:r w:rsidRPr="005E2A01">
              <w:t>7,44·10</w:t>
            </w:r>
            <w:r w:rsidRPr="005E2A01">
              <w:rPr>
                <w:vertAlign w:val="superscript"/>
              </w:rPr>
              <w:t>-17</w:t>
            </w:r>
          </w:p>
        </w:tc>
        <w:tc>
          <w:tcPr>
            <w:tcW w:w="1984" w:type="dxa"/>
            <w:vAlign w:val="bottom"/>
          </w:tcPr>
          <w:p w:rsidR="002A5C4B" w:rsidRPr="005E2A01" w:rsidRDefault="002A5C4B">
            <w:pPr>
              <w:pStyle w:val="ConsPlusNormal"/>
              <w:jc w:val="center"/>
            </w:pPr>
            <w:r w:rsidRPr="005E2A01">
              <w:t>3,88·10</w:t>
            </w:r>
            <w:r w:rsidRPr="005E2A01">
              <w:rPr>
                <w:vertAlign w:val="superscript"/>
              </w:rPr>
              <w:t>-15</w:t>
            </w:r>
          </w:p>
        </w:tc>
        <w:tc>
          <w:tcPr>
            <w:tcW w:w="1984" w:type="dxa"/>
            <w:vAlign w:val="bottom"/>
          </w:tcPr>
          <w:p w:rsidR="002A5C4B" w:rsidRPr="005E2A01" w:rsidRDefault="002A5C4B">
            <w:pPr>
              <w:pStyle w:val="ConsPlusNormal"/>
              <w:jc w:val="center"/>
            </w:pPr>
            <w:r w:rsidRPr="005E2A01">
              <w:t>1,08·10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167</w:t>
            </w:r>
            <w:r w:rsidRPr="005E2A01">
              <w:t>Yb</w:t>
            </w:r>
          </w:p>
        </w:tc>
        <w:tc>
          <w:tcPr>
            <w:tcW w:w="1984" w:type="dxa"/>
            <w:vAlign w:val="bottom"/>
          </w:tcPr>
          <w:p w:rsidR="002A5C4B" w:rsidRPr="005E2A01" w:rsidRDefault="002A5C4B">
            <w:pPr>
              <w:pStyle w:val="ConsPlusNormal"/>
              <w:jc w:val="center"/>
            </w:pPr>
            <w:r w:rsidRPr="005E2A01">
              <w:t>9,48·10</w:t>
            </w:r>
            <w:r w:rsidRPr="005E2A01">
              <w:rPr>
                <w:vertAlign w:val="superscript"/>
              </w:rPr>
              <w:t>-15</w:t>
            </w:r>
          </w:p>
        </w:tc>
        <w:tc>
          <w:tcPr>
            <w:tcW w:w="1984" w:type="dxa"/>
            <w:vAlign w:val="bottom"/>
          </w:tcPr>
          <w:p w:rsidR="002A5C4B" w:rsidRPr="005E2A01" w:rsidRDefault="002A5C4B">
            <w:pPr>
              <w:pStyle w:val="ConsPlusNormal"/>
              <w:jc w:val="center"/>
            </w:pPr>
            <w:r w:rsidRPr="005E2A01">
              <w:t>2,37·10</w:t>
            </w:r>
            <w:r w:rsidRPr="005E2A01">
              <w:rPr>
                <w:vertAlign w:val="superscript"/>
              </w:rPr>
              <w:t>-16</w:t>
            </w:r>
          </w:p>
        </w:tc>
        <w:tc>
          <w:tcPr>
            <w:tcW w:w="1984" w:type="dxa"/>
            <w:vAlign w:val="bottom"/>
          </w:tcPr>
          <w:p w:rsidR="002A5C4B" w:rsidRPr="005E2A01" w:rsidRDefault="002A5C4B">
            <w:pPr>
              <w:pStyle w:val="ConsPlusNormal"/>
              <w:jc w:val="center"/>
            </w:pPr>
            <w:r w:rsidRPr="005E2A01">
              <w:t>1,38·10</w:t>
            </w:r>
            <w:r w:rsidRPr="005E2A01">
              <w:rPr>
                <w:vertAlign w:val="superscript"/>
              </w:rPr>
              <w:t>-14</w:t>
            </w:r>
          </w:p>
        </w:tc>
        <w:tc>
          <w:tcPr>
            <w:tcW w:w="1984" w:type="dxa"/>
            <w:vAlign w:val="bottom"/>
          </w:tcPr>
          <w:p w:rsidR="002A5C4B" w:rsidRPr="005E2A01" w:rsidRDefault="002A5C4B">
            <w:pPr>
              <w:pStyle w:val="ConsPlusNormal"/>
              <w:jc w:val="center"/>
            </w:pPr>
            <w:r w:rsidRPr="005E2A01">
              <w:t>3,16·10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169</w:t>
            </w:r>
            <w:r w:rsidRPr="005E2A01">
              <w:t>Yb</w:t>
            </w:r>
          </w:p>
        </w:tc>
        <w:tc>
          <w:tcPr>
            <w:tcW w:w="1984" w:type="dxa"/>
            <w:vAlign w:val="bottom"/>
          </w:tcPr>
          <w:p w:rsidR="002A5C4B" w:rsidRPr="005E2A01" w:rsidRDefault="002A5C4B">
            <w:pPr>
              <w:pStyle w:val="ConsPlusNormal"/>
              <w:jc w:val="center"/>
            </w:pPr>
            <w:r w:rsidRPr="005E2A01">
              <w:t>1,13·10</w:t>
            </w:r>
            <w:r w:rsidRPr="005E2A01">
              <w:rPr>
                <w:vertAlign w:val="superscript"/>
              </w:rPr>
              <w:t>-14</w:t>
            </w:r>
          </w:p>
        </w:tc>
        <w:tc>
          <w:tcPr>
            <w:tcW w:w="1984" w:type="dxa"/>
            <w:vAlign w:val="bottom"/>
          </w:tcPr>
          <w:p w:rsidR="002A5C4B" w:rsidRPr="005E2A01" w:rsidRDefault="002A5C4B">
            <w:pPr>
              <w:pStyle w:val="ConsPlusNormal"/>
              <w:jc w:val="center"/>
            </w:pPr>
            <w:r w:rsidRPr="005E2A01">
              <w:t>2,78·10</w:t>
            </w:r>
            <w:r w:rsidRPr="005E2A01">
              <w:rPr>
                <w:vertAlign w:val="superscript"/>
              </w:rPr>
              <w:t>-16</w:t>
            </w:r>
          </w:p>
        </w:tc>
        <w:tc>
          <w:tcPr>
            <w:tcW w:w="1984" w:type="dxa"/>
            <w:vAlign w:val="bottom"/>
          </w:tcPr>
          <w:p w:rsidR="002A5C4B" w:rsidRPr="005E2A01" w:rsidRDefault="002A5C4B">
            <w:pPr>
              <w:pStyle w:val="ConsPlusNormal"/>
              <w:jc w:val="center"/>
            </w:pPr>
            <w:r w:rsidRPr="005E2A01">
              <w:t>1,73·10</w:t>
            </w:r>
            <w:r w:rsidRPr="005E2A01">
              <w:rPr>
                <w:vertAlign w:val="superscript"/>
              </w:rPr>
              <w:t>-14</w:t>
            </w:r>
          </w:p>
        </w:tc>
        <w:tc>
          <w:tcPr>
            <w:tcW w:w="1984" w:type="dxa"/>
            <w:vAlign w:val="bottom"/>
          </w:tcPr>
          <w:p w:rsidR="002A5C4B" w:rsidRPr="005E2A01" w:rsidRDefault="002A5C4B">
            <w:pPr>
              <w:pStyle w:val="ConsPlusNormal"/>
              <w:jc w:val="center"/>
            </w:pPr>
            <w:r w:rsidRPr="005E2A01">
              <w:t>3,66·10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175</w:t>
            </w:r>
            <w:r w:rsidRPr="005E2A01">
              <w:t>Yb</w:t>
            </w:r>
          </w:p>
        </w:tc>
        <w:tc>
          <w:tcPr>
            <w:tcW w:w="1984" w:type="dxa"/>
            <w:vAlign w:val="bottom"/>
          </w:tcPr>
          <w:p w:rsidR="002A5C4B" w:rsidRPr="005E2A01" w:rsidRDefault="002A5C4B">
            <w:pPr>
              <w:pStyle w:val="ConsPlusNormal"/>
              <w:jc w:val="center"/>
            </w:pPr>
            <w:r w:rsidRPr="005E2A01">
              <w:t>1,75·10</w:t>
            </w:r>
            <w:r w:rsidRPr="005E2A01">
              <w:rPr>
                <w:vertAlign w:val="superscript"/>
              </w:rPr>
              <w:t>-15</w:t>
            </w:r>
          </w:p>
        </w:tc>
        <w:tc>
          <w:tcPr>
            <w:tcW w:w="1984" w:type="dxa"/>
            <w:vAlign w:val="bottom"/>
          </w:tcPr>
          <w:p w:rsidR="002A5C4B" w:rsidRPr="005E2A01" w:rsidRDefault="002A5C4B">
            <w:pPr>
              <w:pStyle w:val="ConsPlusNormal"/>
              <w:jc w:val="center"/>
            </w:pPr>
            <w:r w:rsidRPr="005E2A01">
              <w:t>3,74·10</w:t>
            </w:r>
            <w:r w:rsidRPr="005E2A01">
              <w:rPr>
                <w:vertAlign w:val="superscript"/>
              </w:rPr>
              <w:t>-17</w:t>
            </w:r>
          </w:p>
        </w:tc>
        <w:tc>
          <w:tcPr>
            <w:tcW w:w="1984" w:type="dxa"/>
            <w:vAlign w:val="bottom"/>
          </w:tcPr>
          <w:p w:rsidR="002A5C4B" w:rsidRPr="005E2A01" w:rsidRDefault="002A5C4B">
            <w:pPr>
              <w:pStyle w:val="ConsPlusNormal"/>
              <w:jc w:val="center"/>
            </w:pPr>
            <w:r w:rsidRPr="005E2A01">
              <w:t>6,93·10</w:t>
            </w:r>
            <w:r w:rsidRPr="005E2A01">
              <w:rPr>
                <w:vertAlign w:val="superscript"/>
              </w:rPr>
              <w:t>-15</w:t>
            </w:r>
          </w:p>
        </w:tc>
        <w:tc>
          <w:tcPr>
            <w:tcW w:w="1984" w:type="dxa"/>
            <w:vAlign w:val="bottom"/>
          </w:tcPr>
          <w:p w:rsidR="002A5C4B" w:rsidRPr="005E2A01" w:rsidRDefault="002A5C4B">
            <w:pPr>
              <w:pStyle w:val="ConsPlusNormal"/>
              <w:jc w:val="center"/>
            </w:pPr>
            <w:r w:rsidRPr="005E2A01">
              <w:t>5,21·10</w:t>
            </w:r>
            <w:r w:rsidRPr="005E2A01">
              <w:rPr>
                <w:vertAlign w:val="superscript"/>
              </w:rPr>
              <w:t>-17</w:t>
            </w:r>
          </w:p>
        </w:tc>
      </w:tr>
      <w:tr w:rsidR="002A5C4B" w:rsidRPr="005E2A01">
        <w:tc>
          <w:tcPr>
            <w:tcW w:w="1701" w:type="dxa"/>
            <w:vAlign w:val="bottom"/>
          </w:tcPr>
          <w:p w:rsidR="002A5C4B" w:rsidRPr="005E2A01" w:rsidRDefault="002A5C4B">
            <w:pPr>
              <w:pStyle w:val="ConsPlusNormal"/>
              <w:jc w:val="center"/>
            </w:pPr>
            <w:r w:rsidRPr="005E2A01">
              <w:rPr>
                <w:vertAlign w:val="superscript"/>
              </w:rPr>
              <w:t>177</w:t>
            </w:r>
            <w:r w:rsidRPr="005E2A01">
              <w:t>Yb</w:t>
            </w:r>
          </w:p>
        </w:tc>
        <w:tc>
          <w:tcPr>
            <w:tcW w:w="1984" w:type="dxa"/>
            <w:vAlign w:val="bottom"/>
          </w:tcPr>
          <w:p w:rsidR="002A5C4B" w:rsidRPr="005E2A01" w:rsidRDefault="002A5C4B">
            <w:pPr>
              <w:pStyle w:val="ConsPlusNormal"/>
              <w:jc w:val="center"/>
            </w:pPr>
            <w:r w:rsidRPr="005E2A01">
              <w:t>8,82·10</w:t>
            </w:r>
            <w:r w:rsidRPr="005E2A01">
              <w:rPr>
                <w:vertAlign w:val="superscript"/>
              </w:rPr>
              <w:t>-15</w:t>
            </w:r>
          </w:p>
        </w:tc>
        <w:tc>
          <w:tcPr>
            <w:tcW w:w="1984" w:type="dxa"/>
            <w:vAlign w:val="bottom"/>
          </w:tcPr>
          <w:p w:rsidR="002A5C4B" w:rsidRPr="005E2A01" w:rsidRDefault="002A5C4B">
            <w:pPr>
              <w:pStyle w:val="ConsPlusNormal"/>
              <w:jc w:val="center"/>
            </w:pPr>
            <w:r w:rsidRPr="005E2A01">
              <w:t>2,17·10</w:t>
            </w:r>
            <w:r w:rsidRPr="005E2A01">
              <w:rPr>
                <w:vertAlign w:val="superscript"/>
              </w:rPr>
              <w:t>-16</w:t>
            </w:r>
          </w:p>
        </w:tc>
        <w:tc>
          <w:tcPr>
            <w:tcW w:w="1984" w:type="dxa"/>
            <w:vAlign w:val="bottom"/>
          </w:tcPr>
          <w:p w:rsidR="002A5C4B" w:rsidRPr="005E2A01" w:rsidRDefault="002A5C4B">
            <w:pPr>
              <w:pStyle w:val="ConsPlusNormal"/>
              <w:jc w:val="center"/>
            </w:pPr>
            <w:r w:rsidRPr="005E2A01">
              <w:t>3,60·10</w:t>
            </w:r>
            <w:r w:rsidRPr="005E2A01">
              <w:rPr>
                <w:vertAlign w:val="superscript"/>
              </w:rPr>
              <w:t>-14</w:t>
            </w:r>
          </w:p>
        </w:tc>
        <w:tc>
          <w:tcPr>
            <w:tcW w:w="1984" w:type="dxa"/>
            <w:vAlign w:val="bottom"/>
          </w:tcPr>
          <w:p w:rsidR="002A5C4B" w:rsidRPr="005E2A01" w:rsidRDefault="002A5C4B">
            <w:pPr>
              <w:pStyle w:val="ConsPlusNormal"/>
              <w:jc w:val="center"/>
            </w:pPr>
            <w:r w:rsidRPr="005E2A01">
              <w:t>4,49·10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178</w:t>
            </w:r>
            <w:r w:rsidRPr="005E2A01">
              <w:t>Yb</w:t>
            </w:r>
          </w:p>
        </w:tc>
        <w:tc>
          <w:tcPr>
            <w:tcW w:w="1984" w:type="dxa"/>
            <w:vAlign w:val="bottom"/>
          </w:tcPr>
          <w:p w:rsidR="002A5C4B" w:rsidRPr="005E2A01" w:rsidRDefault="002A5C4B">
            <w:pPr>
              <w:pStyle w:val="ConsPlusNormal"/>
              <w:jc w:val="center"/>
            </w:pPr>
            <w:r w:rsidRPr="005E2A01">
              <w:t>1.62·10</w:t>
            </w:r>
            <w:r w:rsidRPr="005E2A01">
              <w:rPr>
                <w:vertAlign w:val="superscript"/>
              </w:rPr>
              <w:t>-15</w:t>
            </w:r>
          </w:p>
        </w:tc>
        <w:tc>
          <w:tcPr>
            <w:tcW w:w="1984" w:type="dxa"/>
            <w:vAlign w:val="bottom"/>
          </w:tcPr>
          <w:p w:rsidR="002A5C4B" w:rsidRPr="005E2A01" w:rsidRDefault="002A5C4B">
            <w:pPr>
              <w:pStyle w:val="ConsPlusNormal"/>
              <w:jc w:val="center"/>
            </w:pPr>
            <w:r w:rsidRPr="005E2A01">
              <w:t>3,6·10</w:t>
            </w:r>
            <w:r w:rsidRPr="005E2A01">
              <w:rPr>
                <w:vertAlign w:val="superscript"/>
              </w:rPr>
              <w:t>-17</w:t>
            </w:r>
          </w:p>
        </w:tc>
        <w:tc>
          <w:tcPr>
            <w:tcW w:w="1984" w:type="dxa"/>
            <w:vAlign w:val="bottom"/>
          </w:tcPr>
          <w:p w:rsidR="002A5C4B" w:rsidRPr="005E2A01" w:rsidRDefault="002A5C4B">
            <w:pPr>
              <w:pStyle w:val="ConsPlusNormal"/>
              <w:jc w:val="center"/>
            </w:pPr>
            <w:r w:rsidRPr="005E2A01">
              <w:t>1.07·10</w:t>
            </w:r>
            <w:r w:rsidRPr="005E2A01">
              <w:rPr>
                <w:vertAlign w:val="superscript"/>
              </w:rPr>
              <w:t>-14</w:t>
            </w:r>
          </w:p>
        </w:tc>
        <w:tc>
          <w:tcPr>
            <w:tcW w:w="1984" w:type="dxa"/>
            <w:vAlign w:val="bottom"/>
          </w:tcPr>
          <w:p w:rsidR="002A5C4B" w:rsidRPr="005E2A01" w:rsidRDefault="002A5C4B">
            <w:pPr>
              <w:pStyle w:val="ConsPlusNormal"/>
              <w:jc w:val="center"/>
            </w:pPr>
            <w:r w:rsidRPr="005E2A01">
              <w:t>3.05·10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62</w:t>
            </w:r>
            <w:r w:rsidRPr="005E2A01">
              <w:t>Zn</w:t>
            </w:r>
          </w:p>
        </w:tc>
        <w:tc>
          <w:tcPr>
            <w:tcW w:w="1984" w:type="dxa"/>
            <w:vAlign w:val="bottom"/>
          </w:tcPr>
          <w:p w:rsidR="002A5C4B" w:rsidRPr="005E2A01" w:rsidRDefault="002A5C4B">
            <w:pPr>
              <w:pStyle w:val="ConsPlusNormal"/>
              <w:jc w:val="center"/>
            </w:pPr>
            <w:r w:rsidRPr="005E2A01">
              <w:t>1,92·10</w:t>
            </w:r>
            <w:r w:rsidRPr="005E2A01">
              <w:rPr>
                <w:vertAlign w:val="superscript"/>
              </w:rPr>
              <w:t>-14</w:t>
            </w:r>
          </w:p>
        </w:tc>
        <w:tc>
          <w:tcPr>
            <w:tcW w:w="1984" w:type="dxa"/>
            <w:vAlign w:val="bottom"/>
          </w:tcPr>
          <w:p w:rsidR="002A5C4B" w:rsidRPr="005E2A01" w:rsidRDefault="002A5C4B">
            <w:pPr>
              <w:pStyle w:val="ConsPlusNormal"/>
              <w:jc w:val="center"/>
            </w:pPr>
            <w:r w:rsidRPr="005E2A01">
              <w:t>4,15·10</w:t>
            </w:r>
            <w:r w:rsidRPr="005E2A01">
              <w:rPr>
                <w:vertAlign w:val="superscript"/>
              </w:rPr>
              <w:t>-16</w:t>
            </w:r>
          </w:p>
        </w:tc>
        <w:tc>
          <w:tcPr>
            <w:tcW w:w="1984" w:type="dxa"/>
            <w:vAlign w:val="bottom"/>
          </w:tcPr>
          <w:p w:rsidR="002A5C4B" w:rsidRPr="005E2A01" w:rsidRDefault="002A5C4B">
            <w:pPr>
              <w:pStyle w:val="ConsPlusNormal"/>
              <w:jc w:val="center"/>
            </w:pPr>
            <w:r w:rsidRPr="005E2A01">
              <w:t>2,52·10</w:t>
            </w:r>
            <w:r w:rsidRPr="005E2A01">
              <w:rPr>
                <w:vertAlign w:val="superscript"/>
              </w:rPr>
              <w:t>-14</w:t>
            </w:r>
          </w:p>
        </w:tc>
        <w:tc>
          <w:tcPr>
            <w:tcW w:w="1984" w:type="dxa"/>
            <w:vAlign w:val="bottom"/>
          </w:tcPr>
          <w:p w:rsidR="002A5C4B" w:rsidRPr="005E2A01" w:rsidRDefault="002A5C4B">
            <w:pPr>
              <w:pStyle w:val="ConsPlusNormal"/>
              <w:jc w:val="center"/>
            </w:pPr>
            <w:r w:rsidRPr="005E2A01">
              <w:t>5,52·10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63</w:t>
            </w:r>
            <w:r w:rsidRPr="005E2A01">
              <w:t>Zn</w:t>
            </w:r>
          </w:p>
        </w:tc>
        <w:tc>
          <w:tcPr>
            <w:tcW w:w="1984" w:type="dxa"/>
            <w:vAlign w:val="bottom"/>
          </w:tcPr>
          <w:p w:rsidR="002A5C4B" w:rsidRPr="005E2A01" w:rsidRDefault="002A5C4B">
            <w:pPr>
              <w:pStyle w:val="ConsPlusNormal"/>
              <w:jc w:val="center"/>
            </w:pPr>
            <w:r w:rsidRPr="005E2A01">
              <w:t>5·10</w:t>
            </w:r>
            <w:r w:rsidRPr="005E2A01">
              <w:rPr>
                <w:vertAlign w:val="superscript"/>
              </w:rPr>
              <w:t>-14</w:t>
            </w:r>
          </w:p>
        </w:tc>
        <w:tc>
          <w:tcPr>
            <w:tcW w:w="1984" w:type="dxa"/>
            <w:vAlign w:val="bottom"/>
          </w:tcPr>
          <w:p w:rsidR="002A5C4B" w:rsidRPr="005E2A01" w:rsidRDefault="002A5C4B">
            <w:pPr>
              <w:pStyle w:val="ConsPlusNormal"/>
              <w:jc w:val="center"/>
            </w:pPr>
            <w:r w:rsidRPr="005E2A01">
              <w:t>1,16·10</w:t>
            </w:r>
            <w:r w:rsidRPr="005E2A01">
              <w:rPr>
                <w:vertAlign w:val="superscript"/>
              </w:rPr>
              <w:t>-15</w:t>
            </w:r>
          </w:p>
        </w:tc>
        <w:tc>
          <w:tcPr>
            <w:tcW w:w="1984" w:type="dxa"/>
            <w:vAlign w:val="bottom"/>
          </w:tcPr>
          <w:p w:rsidR="002A5C4B" w:rsidRPr="005E2A01" w:rsidRDefault="002A5C4B">
            <w:pPr>
              <w:pStyle w:val="ConsPlusNormal"/>
              <w:jc w:val="center"/>
            </w:pPr>
            <w:r w:rsidRPr="005E2A01">
              <w:t>1,23·10</w:t>
            </w:r>
            <w:r w:rsidRPr="005E2A01">
              <w:rPr>
                <w:vertAlign w:val="superscript"/>
              </w:rPr>
              <w:t>-13</w:t>
            </w:r>
          </w:p>
        </w:tc>
        <w:tc>
          <w:tcPr>
            <w:tcW w:w="1984" w:type="dxa"/>
            <w:vAlign w:val="bottom"/>
          </w:tcPr>
          <w:p w:rsidR="002A5C4B" w:rsidRPr="005E2A01" w:rsidRDefault="002A5C4B">
            <w:pPr>
              <w:pStyle w:val="ConsPlusNormal"/>
              <w:jc w:val="center"/>
            </w:pPr>
            <w:r w:rsidRPr="005E2A01">
              <w:t>1,19·10</w:t>
            </w:r>
            <w:r w:rsidRPr="005E2A01">
              <w:rPr>
                <w:vertAlign w:val="superscript"/>
              </w:rPr>
              <w:t>-14</w:t>
            </w:r>
          </w:p>
        </w:tc>
      </w:tr>
      <w:tr w:rsidR="002A5C4B" w:rsidRPr="005E2A01">
        <w:tc>
          <w:tcPr>
            <w:tcW w:w="1701" w:type="dxa"/>
            <w:vAlign w:val="bottom"/>
          </w:tcPr>
          <w:p w:rsidR="002A5C4B" w:rsidRPr="005E2A01" w:rsidRDefault="002A5C4B">
            <w:pPr>
              <w:pStyle w:val="ConsPlusNormal"/>
              <w:jc w:val="center"/>
            </w:pPr>
            <w:r w:rsidRPr="005E2A01">
              <w:rPr>
                <w:vertAlign w:val="superscript"/>
              </w:rPr>
              <w:t>65</w:t>
            </w:r>
            <w:r w:rsidRPr="005E2A01">
              <w:t>Zn</w:t>
            </w:r>
          </w:p>
        </w:tc>
        <w:tc>
          <w:tcPr>
            <w:tcW w:w="1984" w:type="dxa"/>
            <w:vAlign w:val="bottom"/>
          </w:tcPr>
          <w:p w:rsidR="002A5C4B" w:rsidRPr="005E2A01" w:rsidRDefault="002A5C4B">
            <w:pPr>
              <w:pStyle w:val="ConsPlusNormal"/>
              <w:jc w:val="center"/>
            </w:pPr>
            <w:r w:rsidRPr="005E2A01">
              <w:t>2,72·10</w:t>
            </w:r>
            <w:r w:rsidRPr="005E2A01">
              <w:rPr>
                <w:vertAlign w:val="superscript"/>
              </w:rPr>
              <w:t>-14</w:t>
            </w:r>
          </w:p>
        </w:tc>
        <w:tc>
          <w:tcPr>
            <w:tcW w:w="1984" w:type="dxa"/>
            <w:vAlign w:val="bottom"/>
          </w:tcPr>
          <w:p w:rsidR="002A5C4B" w:rsidRPr="005E2A01" w:rsidRDefault="002A5C4B">
            <w:pPr>
              <w:pStyle w:val="ConsPlusNormal"/>
              <w:jc w:val="center"/>
            </w:pPr>
            <w:r w:rsidRPr="005E2A01">
              <w:t>5,41·10</w:t>
            </w:r>
            <w:r w:rsidRPr="005E2A01">
              <w:rPr>
                <w:vertAlign w:val="superscript"/>
              </w:rPr>
              <w:t>-16</w:t>
            </w:r>
          </w:p>
        </w:tc>
        <w:tc>
          <w:tcPr>
            <w:tcW w:w="1984" w:type="dxa"/>
            <w:vAlign w:val="bottom"/>
          </w:tcPr>
          <w:p w:rsidR="002A5C4B" w:rsidRPr="005E2A01" w:rsidRDefault="002A5C4B">
            <w:pPr>
              <w:pStyle w:val="ConsPlusNormal"/>
              <w:jc w:val="center"/>
            </w:pPr>
            <w:r w:rsidRPr="005E2A01">
              <w:t>3,29·10</w:t>
            </w:r>
            <w:r w:rsidRPr="005E2A01">
              <w:rPr>
                <w:vertAlign w:val="superscript"/>
              </w:rPr>
              <w:t>-14</w:t>
            </w:r>
          </w:p>
        </w:tc>
        <w:tc>
          <w:tcPr>
            <w:tcW w:w="1984" w:type="dxa"/>
            <w:vAlign w:val="bottom"/>
          </w:tcPr>
          <w:p w:rsidR="002A5C4B" w:rsidRPr="005E2A01" w:rsidRDefault="002A5C4B">
            <w:pPr>
              <w:pStyle w:val="ConsPlusNormal"/>
              <w:jc w:val="center"/>
            </w:pPr>
            <w:r w:rsidRPr="005E2A01">
              <w:t>6,52·10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69</w:t>
            </w:r>
            <w:r w:rsidRPr="005E2A01">
              <w:t>Zn</w:t>
            </w:r>
          </w:p>
        </w:tc>
        <w:tc>
          <w:tcPr>
            <w:tcW w:w="1984" w:type="dxa"/>
            <w:vAlign w:val="bottom"/>
          </w:tcPr>
          <w:p w:rsidR="002A5C4B" w:rsidRPr="005E2A01" w:rsidRDefault="002A5C4B">
            <w:pPr>
              <w:pStyle w:val="ConsPlusNormal"/>
              <w:jc w:val="center"/>
            </w:pPr>
            <w:r w:rsidRPr="005E2A01">
              <w:t>1,99·10</w:t>
            </w:r>
            <w:r w:rsidRPr="005E2A01">
              <w:rPr>
                <w:vertAlign w:val="superscript"/>
              </w:rPr>
              <w:t>-16</w:t>
            </w:r>
          </w:p>
        </w:tc>
        <w:tc>
          <w:tcPr>
            <w:tcW w:w="1984" w:type="dxa"/>
            <w:vAlign w:val="bottom"/>
          </w:tcPr>
          <w:p w:rsidR="002A5C4B" w:rsidRPr="005E2A01" w:rsidRDefault="002A5C4B">
            <w:pPr>
              <w:pStyle w:val="ConsPlusNormal"/>
              <w:jc w:val="center"/>
            </w:pPr>
            <w:r w:rsidRPr="005E2A01">
              <w:t>2,08·10</w:t>
            </w:r>
            <w:r w:rsidRPr="005E2A01">
              <w:rPr>
                <w:vertAlign w:val="superscript"/>
              </w:rPr>
              <w:t>-17</w:t>
            </w:r>
          </w:p>
        </w:tc>
        <w:tc>
          <w:tcPr>
            <w:tcW w:w="1984" w:type="dxa"/>
            <w:vAlign w:val="bottom"/>
          </w:tcPr>
          <w:p w:rsidR="002A5C4B" w:rsidRPr="005E2A01" w:rsidRDefault="002A5C4B">
            <w:pPr>
              <w:pStyle w:val="ConsPlusNormal"/>
              <w:jc w:val="center"/>
            </w:pPr>
            <w:r w:rsidRPr="005E2A01">
              <w:t>1,81·10</w:t>
            </w:r>
            <w:r w:rsidRPr="005E2A01">
              <w:rPr>
                <w:vertAlign w:val="superscript"/>
              </w:rPr>
              <w:t>-14</w:t>
            </w:r>
          </w:p>
        </w:tc>
        <w:tc>
          <w:tcPr>
            <w:tcW w:w="1984" w:type="dxa"/>
            <w:vAlign w:val="bottom"/>
          </w:tcPr>
          <w:p w:rsidR="002A5C4B" w:rsidRPr="005E2A01" w:rsidRDefault="002A5C4B">
            <w:pPr>
              <w:pStyle w:val="ConsPlusNormal"/>
              <w:jc w:val="center"/>
            </w:pPr>
            <w:r w:rsidRPr="005E2A01">
              <w:t>2,02·10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lastRenderedPageBreak/>
              <w:t>69m</w:t>
            </w:r>
            <w:r w:rsidRPr="005E2A01">
              <w:t>Zn</w:t>
            </w:r>
          </w:p>
        </w:tc>
        <w:tc>
          <w:tcPr>
            <w:tcW w:w="1984" w:type="dxa"/>
            <w:vAlign w:val="bottom"/>
          </w:tcPr>
          <w:p w:rsidR="002A5C4B" w:rsidRPr="005E2A01" w:rsidRDefault="002A5C4B">
            <w:pPr>
              <w:pStyle w:val="ConsPlusNormal"/>
              <w:jc w:val="center"/>
            </w:pPr>
            <w:r w:rsidRPr="005E2A01">
              <w:t>1,84·10</w:t>
            </w:r>
            <w:r w:rsidRPr="005E2A01">
              <w:rPr>
                <w:vertAlign w:val="superscript"/>
              </w:rPr>
              <w:t>-14</w:t>
            </w:r>
          </w:p>
        </w:tc>
        <w:tc>
          <w:tcPr>
            <w:tcW w:w="1984" w:type="dxa"/>
            <w:vAlign w:val="bottom"/>
          </w:tcPr>
          <w:p w:rsidR="002A5C4B" w:rsidRPr="005E2A01" w:rsidRDefault="002A5C4B">
            <w:pPr>
              <w:pStyle w:val="ConsPlusNormal"/>
              <w:jc w:val="center"/>
            </w:pPr>
            <w:r w:rsidRPr="005E2A01">
              <w:t>3.98·10</w:t>
            </w:r>
            <w:r w:rsidRPr="005E2A01">
              <w:rPr>
                <w:vertAlign w:val="superscript"/>
              </w:rPr>
              <w:t>-16</w:t>
            </w:r>
          </w:p>
        </w:tc>
        <w:tc>
          <w:tcPr>
            <w:tcW w:w="1984" w:type="dxa"/>
            <w:vAlign w:val="bottom"/>
          </w:tcPr>
          <w:p w:rsidR="002A5C4B" w:rsidRPr="005E2A01" w:rsidRDefault="002A5C4B">
            <w:pPr>
              <w:pStyle w:val="ConsPlusNormal"/>
              <w:jc w:val="center"/>
            </w:pPr>
            <w:r w:rsidRPr="005E2A01">
              <w:t>2,44·10</w:t>
            </w:r>
            <w:r w:rsidRPr="005E2A01">
              <w:rPr>
                <w:vertAlign w:val="superscript"/>
              </w:rPr>
              <w:t>-14</w:t>
            </w:r>
          </w:p>
        </w:tc>
        <w:tc>
          <w:tcPr>
            <w:tcW w:w="1984" w:type="dxa"/>
            <w:vAlign w:val="bottom"/>
          </w:tcPr>
          <w:p w:rsidR="002A5C4B" w:rsidRPr="005E2A01" w:rsidRDefault="002A5C4B">
            <w:pPr>
              <w:pStyle w:val="ConsPlusNormal"/>
              <w:jc w:val="center"/>
            </w:pPr>
            <w:r w:rsidRPr="005E2A01">
              <w:t>5,64·10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71m</w:t>
            </w:r>
            <w:r w:rsidRPr="005E2A01">
              <w:t>Zn</w:t>
            </w:r>
          </w:p>
        </w:tc>
        <w:tc>
          <w:tcPr>
            <w:tcW w:w="1984" w:type="dxa"/>
            <w:vAlign w:val="bottom"/>
          </w:tcPr>
          <w:p w:rsidR="002A5C4B" w:rsidRPr="005E2A01" w:rsidRDefault="002A5C4B">
            <w:pPr>
              <w:pStyle w:val="ConsPlusNormal"/>
              <w:jc w:val="center"/>
            </w:pPr>
            <w:r w:rsidRPr="005E2A01">
              <w:t>6,99·10</w:t>
            </w:r>
            <w:r w:rsidRPr="005E2A01">
              <w:rPr>
                <w:vertAlign w:val="superscript"/>
              </w:rPr>
              <w:t>-14</w:t>
            </w:r>
          </w:p>
        </w:tc>
        <w:tc>
          <w:tcPr>
            <w:tcW w:w="1984" w:type="dxa"/>
            <w:vAlign w:val="bottom"/>
          </w:tcPr>
          <w:p w:rsidR="002A5C4B" w:rsidRPr="005E2A01" w:rsidRDefault="002A5C4B">
            <w:pPr>
              <w:pStyle w:val="ConsPlusNormal"/>
              <w:jc w:val="center"/>
            </w:pPr>
            <w:r w:rsidRPr="005E2A01">
              <w:t>1,54·10</w:t>
            </w:r>
            <w:r w:rsidRPr="005E2A01">
              <w:rPr>
                <w:vertAlign w:val="superscript"/>
              </w:rPr>
              <w:t>-15</w:t>
            </w:r>
          </w:p>
        </w:tc>
        <w:tc>
          <w:tcPr>
            <w:tcW w:w="1984" w:type="dxa"/>
            <w:vAlign w:val="bottom"/>
          </w:tcPr>
          <w:p w:rsidR="002A5C4B" w:rsidRPr="005E2A01" w:rsidRDefault="002A5C4B">
            <w:pPr>
              <w:pStyle w:val="ConsPlusNormal"/>
              <w:jc w:val="center"/>
            </w:pPr>
            <w:r w:rsidRPr="005E2A01">
              <w:t>1,21·10</w:t>
            </w:r>
            <w:r w:rsidRPr="005E2A01">
              <w:rPr>
                <w:vertAlign w:val="superscript"/>
              </w:rPr>
              <w:t>-13</w:t>
            </w:r>
          </w:p>
        </w:tc>
        <w:tc>
          <w:tcPr>
            <w:tcW w:w="1984" w:type="dxa"/>
            <w:vAlign w:val="bottom"/>
          </w:tcPr>
          <w:p w:rsidR="002A5C4B" w:rsidRPr="005E2A01" w:rsidRDefault="002A5C4B">
            <w:pPr>
              <w:pStyle w:val="ConsPlusNormal"/>
              <w:jc w:val="center"/>
            </w:pPr>
            <w:r w:rsidRPr="005E2A01">
              <w:t>7,85·10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72</w:t>
            </w:r>
            <w:r w:rsidRPr="005E2A01">
              <w:t>Zn</w:t>
            </w:r>
          </w:p>
        </w:tc>
        <w:tc>
          <w:tcPr>
            <w:tcW w:w="1984" w:type="dxa"/>
            <w:vAlign w:val="bottom"/>
          </w:tcPr>
          <w:p w:rsidR="002A5C4B" w:rsidRPr="005E2A01" w:rsidRDefault="002A5C4B">
            <w:pPr>
              <w:pStyle w:val="ConsPlusNormal"/>
              <w:jc w:val="center"/>
            </w:pPr>
            <w:r w:rsidRPr="005E2A01">
              <w:t>6,17·10</w:t>
            </w:r>
            <w:r w:rsidRPr="005E2A01">
              <w:rPr>
                <w:vertAlign w:val="superscript"/>
              </w:rPr>
              <w:t>-15</w:t>
            </w:r>
          </w:p>
        </w:tc>
        <w:tc>
          <w:tcPr>
            <w:tcW w:w="1984" w:type="dxa"/>
            <w:vAlign w:val="bottom"/>
          </w:tcPr>
          <w:p w:rsidR="002A5C4B" w:rsidRPr="005E2A01" w:rsidRDefault="002A5C4B">
            <w:pPr>
              <w:pStyle w:val="ConsPlusNormal"/>
              <w:jc w:val="center"/>
            </w:pPr>
            <w:r w:rsidRPr="005E2A01">
              <w:t>1,34·10</w:t>
            </w:r>
            <w:r w:rsidRPr="005E2A01">
              <w:rPr>
                <w:vertAlign w:val="superscript"/>
              </w:rPr>
              <w:t>-16</w:t>
            </w:r>
          </w:p>
        </w:tc>
        <w:tc>
          <w:tcPr>
            <w:tcW w:w="1984" w:type="dxa"/>
            <w:vAlign w:val="bottom"/>
          </w:tcPr>
          <w:p w:rsidR="002A5C4B" w:rsidRPr="005E2A01" w:rsidRDefault="002A5C4B">
            <w:pPr>
              <w:pStyle w:val="ConsPlusNormal"/>
              <w:jc w:val="center"/>
            </w:pPr>
            <w:r w:rsidRPr="005E2A01">
              <w:t>1.00·10</w:t>
            </w:r>
            <w:r w:rsidRPr="005E2A01">
              <w:rPr>
                <w:vertAlign w:val="superscript"/>
              </w:rPr>
              <w:t>-14</w:t>
            </w:r>
          </w:p>
        </w:tc>
        <w:tc>
          <w:tcPr>
            <w:tcW w:w="1984" w:type="dxa"/>
            <w:vAlign w:val="bottom"/>
          </w:tcPr>
          <w:p w:rsidR="002A5C4B" w:rsidRPr="005E2A01" w:rsidRDefault="002A5C4B">
            <w:pPr>
              <w:pStyle w:val="ConsPlusNormal"/>
              <w:jc w:val="center"/>
            </w:pPr>
            <w:r w:rsidRPr="005E2A01">
              <w:t>1,72·10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86</w:t>
            </w:r>
            <w:r w:rsidRPr="005E2A01">
              <w:t>Zr</w:t>
            </w:r>
          </w:p>
        </w:tc>
        <w:tc>
          <w:tcPr>
            <w:tcW w:w="1984" w:type="dxa"/>
            <w:vAlign w:val="bottom"/>
          </w:tcPr>
          <w:p w:rsidR="002A5C4B" w:rsidRPr="005E2A01" w:rsidRDefault="002A5C4B">
            <w:pPr>
              <w:pStyle w:val="ConsPlusNormal"/>
              <w:jc w:val="center"/>
            </w:pPr>
            <w:r w:rsidRPr="005E2A01">
              <w:t>1,17·10</w:t>
            </w:r>
            <w:r w:rsidRPr="005E2A01">
              <w:rPr>
                <w:vertAlign w:val="superscript"/>
              </w:rPr>
              <w:t>-14</w:t>
            </w:r>
          </w:p>
        </w:tc>
        <w:tc>
          <w:tcPr>
            <w:tcW w:w="1984" w:type="dxa"/>
            <w:vAlign w:val="bottom"/>
          </w:tcPr>
          <w:p w:rsidR="002A5C4B" w:rsidRPr="005E2A01" w:rsidRDefault="002A5C4B">
            <w:pPr>
              <w:pStyle w:val="ConsPlusNormal"/>
              <w:jc w:val="center"/>
            </w:pPr>
            <w:r w:rsidRPr="005E2A01">
              <w:t>2,56·10</w:t>
            </w:r>
            <w:r w:rsidRPr="005E2A01">
              <w:rPr>
                <w:vertAlign w:val="superscript"/>
              </w:rPr>
              <w:t>-16</w:t>
            </w:r>
          </w:p>
        </w:tc>
        <w:tc>
          <w:tcPr>
            <w:tcW w:w="1984" w:type="dxa"/>
            <w:vAlign w:val="bottom"/>
          </w:tcPr>
          <w:p w:rsidR="002A5C4B" w:rsidRPr="005E2A01" w:rsidRDefault="002A5C4B">
            <w:pPr>
              <w:pStyle w:val="ConsPlusNormal"/>
              <w:jc w:val="center"/>
            </w:pPr>
            <w:r w:rsidRPr="005E2A01">
              <w:t>1,56·10</w:t>
            </w:r>
            <w:r w:rsidRPr="005E2A01">
              <w:rPr>
                <w:vertAlign w:val="superscript"/>
              </w:rPr>
              <w:t>-14</w:t>
            </w:r>
          </w:p>
        </w:tc>
        <w:tc>
          <w:tcPr>
            <w:tcW w:w="1984" w:type="dxa"/>
            <w:vAlign w:val="bottom"/>
          </w:tcPr>
          <w:p w:rsidR="002A5C4B" w:rsidRPr="005E2A01" w:rsidRDefault="002A5C4B">
            <w:pPr>
              <w:pStyle w:val="ConsPlusNormal"/>
              <w:jc w:val="center"/>
            </w:pPr>
            <w:r w:rsidRPr="005E2A01">
              <w:t>4,22·10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88</w:t>
            </w:r>
            <w:r w:rsidRPr="005E2A01">
              <w:t>Zr</w:t>
            </w:r>
          </w:p>
        </w:tc>
        <w:tc>
          <w:tcPr>
            <w:tcW w:w="1984" w:type="dxa"/>
            <w:vAlign w:val="bottom"/>
          </w:tcPr>
          <w:p w:rsidR="002A5C4B" w:rsidRPr="005E2A01" w:rsidRDefault="002A5C4B">
            <w:pPr>
              <w:pStyle w:val="ConsPlusNormal"/>
              <w:jc w:val="center"/>
            </w:pPr>
            <w:r w:rsidRPr="005E2A01">
              <w:t>1,73·10</w:t>
            </w:r>
            <w:r w:rsidRPr="005E2A01">
              <w:rPr>
                <w:vertAlign w:val="superscript"/>
              </w:rPr>
              <w:t>-14</w:t>
            </w:r>
          </w:p>
        </w:tc>
        <w:tc>
          <w:tcPr>
            <w:tcW w:w="1984" w:type="dxa"/>
            <w:vAlign w:val="bottom"/>
          </w:tcPr>
          <w:p w:rsidR="002A5C4B" w:rsidRPr="005E2A01" w:rsidRDefault="002A5C4B">
            <w:pPr>
              <w:pStyle w:val="ConsPlusNormal"/>
              <w:jc w:val="center"/>
            </w:pPr>
            <w:r w:rsidRPr="005E2A01">
              <w:t>3,77·10</w:t>
            </w:r>
            <w:r w:rsidRPr="005E2A01">
              <w:rPr>
                <w:vertAlign w:val="superscript"/>
              </w:rPr>
              <w:t>-16</w:t>
            </w:r>
          </w:p>
        </w:tc>
        <w:tc>
          <w:tcPr>
            <w:tcW w:w="1984" w:type="dxa"/>
            <w:vAlign w:val="bottom"/>
          </w:tcPr>
          <w:p w:rsidR="002A5C4B" w:rsidRPr="005E2A01" w:rsidRDefault="002A5C4B">
            <w:pPr>
              <w:pStyle w:val="ConsPlusNormal"/>
              <w:jc w:val="center"/>
            </w:pPr>
            <w:r w:rsidRPr="005E2A01">
              <w:t>2,26·10</w:t>
            </w:r>
            <w:r w:rsidRPr="005E2A01">
              <w:rPr>
                <w:vertAlign w:val="superscript"/>
              </w:rPr>
              <w:t>-14</w:t>
            </w:r>
          </w:p>
        </w:tc>
        <w:tc>
          <w:tcPr>
            <w:tcW w:w="1984" w:type="dxa"/>
            <w:vAlign w:val="bottom"/>
          </w:tcPr>
          <w:p w:rsidR="002A5C4B" w:rsidRPr="005E2A01" w:rsidRDefault="002A5C4B">
            <w:pPr>
              <w:pStyle w:val="ConsPlusNormal"/>
              <w:jc w:val="center"/>
            </w:pPr>
            <w:r w:rsidRPr="005E2A01">
              <w:t>5,21·10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89</w:t>
            </w:r>
            <w:r w:rsidRPr="005E2A01">
              <w:t>Zr</w:t>
            </w:r>
          </w:p>
        </w:tc>
        <w:tc>
          <w:tcPr>
            <w:tcW w:w="1984" w:type="dxa"/>
            <w:vAlign w:val="bottom"/>
          </w:tcPr>
          <w:p w:rsidR="002A5C4B" w:rsidRPr="005E2A01" w:rsidRDefault="002A5C4B">
            <w:pPr>
              <w:pStyle w:val="ConsPlusNormal"/>
              <w:jc w:val="center"/>
            </w:pPr>
            <w:r w:rsidRPr="005E2A01">
              <w:t>5,31·10</w:t>
            </w:r>
            <w:r w:rsidRPr="005E2A01">
              <w:rPr>
                <w:vertAlign w:val="superscript"/>
              </w:rPr>
              <w:t>-14</w:t>
            </w:r>
          </w:p>
        </w:tc>
        <w:tc>
          <w:tcPr>
            <w:tcW w:w="1984" w:type="dxa"/>
            <w:vAlign w:val="bottom"/>
          </w:tcPr>
          <w:p w:rsidR="002A5C4B" w:rsidRPr="005E2A01" w:rsidRDefault="002A5C4B">
            <w:pPr>
              <w:pStyle w:val="ConsPlusNormal"/>
              <w:jc w:val="center"/>
            </w:pPr>
            <w:r w:rsidRPr="005E2A01">
              <w:t>1,1·10</w:t>
            </w:r>
            <w:r w:rsidRPr="005E2A01">
              <w:rPr>
                <w:vertAlign w:val="superscript"/>
              </w:rPr>
              <w:t>-15</w:t>
            </w:r>
          </w:p>
        </w:tc>
        <w:tc>
          <w:tcPr>
            <w:tcW w:w="1984" w:type="dxa"/>
            <w:vAlign w:val="bottom"/>
          </w:tcPr>
          <w:p w:rsidR="002A5C4B" w:rsidRPr="005E2A01" w:rsidRDefault="002A5C4B">
            <w:pPr>
              <w:pStyle w:val="ConsPlusNormal"/>
              <w:jc w:val="center"/>
            </w:pPr>
            <w:r w:rsidRPr="005E2A01">
              <w:t>7,07·10</w:t>
            </w:r>
            <w:r w:rsidRPr="005E2A01">
              <w:rPr>
                <w:vertAlign w:val="superscript"/>
              </w:rPr>
              <w:t>-14</w:t>
            </w:r>
          </w:p>
        </w:tc>
        <w:tc>
          <w:tcPr>
            <w:tcW w:w="1984" w:type="dxa"/>
            <w:vAlign w:val="bottom"/>
          </w:tcPr>
          <w:p w:rsidR="002A5C4B" w:rsidRPr="005E2A01" w:rsidRDefault="002A5C4B">
            <w:pPr>
              <w:pStyle w:val="ConsPlusNormal"/>
              <w:jc w:val="center"/>
            </w:pPr>
            <w:r w:rsidRPr="005E2A01">
              <w:t>2,13·10</w:t>
            </w:r>
            <w:r w:rsidRPr="005E2A01">
              <w:rPr>
                <w:vertAlign w:val="superscript"/>
              </w:rPr>
              <w:t>-15</w:t>
            </w:r>
          </w:p>
        </w:tc>
      </w:tr>
      <w:tr w:rsidR="002A5C4B" w:rsidRPr="005E2A01">
        <w:tc>
          <w:tcPr>
            <w:tcW w:w="1701" w:type="dxa"/>
            <w:vAlign w:val="bottom"/>
          </w:tcPr>
          <w:p w:rsidR="002A5C4B" w:rsidRPr="005E2A01" w:rsidRDefault="002A5C4B">
            <w:pPr>
              <w:pStyle w:val="ConsPlusNormal"/>
              <w:jc w:val="center"/>
            </w:pPr>
            <w:r w:rsidRPr="005E2A01">
              <w:rPr>
                <w:vertAlign w:val="superscript"/>
              </w:rPr>
              <w:t>95</w:t>
            </w:r>
            <w:r w:rsidRPr="005E2A01">
              <w:t>Zr</w:t>
            </w:r>
          </w:p>
        </w:tc>
        <w:tc>
          <w:tcPr>
            <w:tcW w:w="1984" w:type="dxa"/>
            <w:vAlign w:val="bottom"/>
          </w:tcPr>
          <w:p w:rsidR="002A5C4B" w:rsidRPr="005E2A01" w:rsidRDefault="002A5C4B">
            <w:pPr>
              <w:pStyle w:val="ConsPlusNormal"/>
              <w:jc w:val="center"/>
            </w:pPr>
            <w:r w:rsidRPr="005E2A01">
              <w:t>3,36·10</w:t>
            </w:r>
            <w:r w:rsidRPr="005E2A01">
              <w:rPr>
                <w:vertAlign w:val="superscript"/>
              </w:rPr>
              <w:t>-14</w:t>
            </w:r>
          </w:p>
        </w:tc>
        <w:tc>
          <w:tcPr>
            <w:tcW w:w="1984" w:type="dxa"/>
            <w:vAlign w:val="bottom"/>
          </w:tcPr>
          <w:p w:rsidR="002A5C4B" w:rsidRPr="005E2A01" w:rsidRDefault="002A5C4B">
            <w:pPr>
              <w:pStyle w:val="ConsPlusNormal"/>
              <w:jc w:val="center"/>
            </w:pPr>
            <w:r w:rsidRPr="005E2A01">
              <w:t>7,04·10</w:t>
            </w:r>
            <w:r w:rsidRPr="005E2A01">
              <w:rPr>
                <w:vertAlign w:val="superscript"/>
              </w:rPr>
              <w:t>-16</w:t>
            </w:r>
          </w:p>
        </w:tc>
        <w:tc>
          <w:tcPr>
            <w:tcW w:w="1984" w:type="dxa"/>
            <w:vAlign w:val="bottom"/>
          </w:tcPr>
          <w:p w:rsidR="002A5C4B" w:rsidRPr="005E2A01" w:rsidRDefault="002A5C4B">
            <w:pPr>
              <w:pStyle w:val="ConsPlusNormal"/>
              <w:jc w:val="center"/>
            </w:pPr>
            <w:r w:rsidRPr="005E2A01">
              <w:t>4,50·10</w:t>
            </w:r>
            <w:r w:rsidRPr="005E2A01">
              <w:rPr>
                <w:vertAlign w:val="superscript"/>
              </w:rPr>
              <w:t>-14</w:t>
            </w:r>
          </w:p>
        </w:tc>
        <w:tc>
          <w:tcPr>
            <w:tcW w:w="1984" w:type="dxa"/>
            <w:vAlign w:val="bottom"/>
          </w:tcPr>
          <w:p w:rsidR="002A5C4B" w:rsidRPr="005E2A01" w:rsidRDefault="002A5C4B">
            <w:pPr>
              <w:pStyle w:val="ConsPlusNormal"/>
              <w:jc w:val="center"/>
            </w:pPr>
            <w:r w:rsidRPr="005E2A01">
              <w:t>8,91·10</w:t>
            </w:r>
            <w:r w:rsidRPr="005E2A01">
              <w:rPr>
                <w:vertAlign w:val="superscript"/>
              </w:rPr>
              <w:t>-16</w:t>
            </w:r>
          </w:p>
        </w:tc>
      </w:tr>
      <w:tr w:rsidR="002A5C4B" w:rsidRPr="005E2A01">
        <w:tc>
          <w:tcPr>
            <w:tcW w:w="1701" w:type="dxa"/>
            <w:vAlign w:val="bottom"/>
          </w:tcPr>
          <w:p w:rsidR="002A5C4B" w:rsidRPr="005E2A01" w:rsidRDefault="002A5C4B">
            <w:pPr>
              <w:pStyle w:val="ConsPlusNormal"/>
              <w:jc w:val="center"/>
            </w:pPr>
            <w:r w:rsidRPr="005E2A01">
              <w:rPr>
                <w:vertAlign w:val="superscript"/>
              </w:rPr>
              <w:t>97</w:t>
            </w:r>
            <w:r w:rsidRPr="005E2A01">
              <w:t>Zr</w:t>
            </w:r>
          </w:p>
        </w:tc>
        <w:tc>
          <w:tcPr>
            <w:tcW w:w="1984" w:type="dxa"/>
            <w:vAlign w:val="bottom"/>
          </w:tcPr>
          <w:p w:rsidR="002A5C4B" w:rsidRPr="005E2A01" w:rsidRDefault="002A5C4B">
            <w:pPr>
              <w:pStyle w:val="ConsPlusNormal"/>
              <w:jc w:val="center"/>
            </w:pPr>
            <w:r w:rsidRPr="005E2A01">
              <w:t>8,9·10</w:t>
            </w:r>
            <w:r w:rsidRPr="005E2A01">
              <w:rPr>
                <w:vertAlign w:val="superscript"/>
              </w:rPr>
              <w:t>-15</w:t>
            </w:r>
          </w:p>
        </w:tc>
        <w:tc>
          <w:tcPr>
            <w:tcW w:w="1984" w:type="dxa"/>
            <w:vAlign w:val="bottom"/>
          </w:tcPr>
          <w:p w:rsidR="002A5C4B" w:rsidRPr="005E2A01" w:rsidRDefault="002A5C4B">
            <w:pPr>
              <w:pStyle w:val="ConsPlusNormal"/>
              <w:jc w:val="center"/>
            </w:pPr>
            <w:r w:rsidRPr="005E2A01">
              <w:t>2,5·10</w:t>
            </w:r>
            <w:r w:rsidRPr="005E2A01">
              <w:rPr>
                <w:vertAlign w:val="superscript"/>
              </w:rPr>
              <w:t>-16</w:t>
            </w:r>
          </w:p>
        </w:tc>
        <w:tc>
          <w:tcPr>
            <w:tcW w:w="1984" w:type="dxa"/>
            <w:vAlign w:val="bottom"/>
          </w:tcPr>
          <w:p w:rsidR="002A5C4B" w:rsidRPr="005E2A01" w:rsidRDefault="002A5C4B">
            <w:pPr>
              <w:pStyle w:val="ConsPlusNormal"/>
              <w:jc w:val="center"/>
            </w:pPr>
            <w:r w:rsidRPr="005E2A01">
              <w:t>5,55·10</w:t>
            </w:r>
            <w:r w:rsidRPr="005E2A01">
              <w:rPr>
                <w:vertAlign w:val="superscript"/>
              </w:rPr>
              <w:t>-14</w:t>
            </w:r>
          </w:p>
        </w:tc>
        <w:tc>
          <w:tcPr>
            <w:tcW w:w="1984" w:type="dxa"/>
            <w:vAlign w:val="bottom"/>
          </w:tcPr>
          <w:p w:rsidR="002A5C4B" w:rsidRPr="005E2A01" w:rsidRDefault="002A5C4B">
            <w:pPr>
              <w:pStyle w:val="ConsPlusNormal"/>
              <w:jc w:val="center"/>
            </w:pPr>
            <w:r w:rsidRPr="005E2A01">
              <w:t>8,27·10</w:t>
            </w:r>
            <w:r w:rsidRPr="005E2A01">
              <w:rPr>
                <w:vertAlign w:val="superscript"/>
              </w:rPr>
              <w:t>-15</w:t>
            </w:r>
          </w:p>
        </w:tc>
      </w:tr>
    </w:tbl>
    <w:p w:rsidR="002A5C4B" w:rsidRPr="005E2A01" w:rsidRDefault="002A5C4B">
      <w:pPr>
        <w:sectPr w:rsidR="002A5C4B" w:rsidRPr="005E2A01">
          <w:pgSz w:w="16838" w:h="11905" w:orient="landscape"/>
          <w:pgMar w:top="1701" w:right="1134" w:bottom="850" w:left="1134" w:header="0" w:footer="0" w:gutter="0"/>
          <w:cols w:space="720"/>
        </w:sectPr>
      </w:pPr>
    </w:p>
    <w:p w:rsidR="002A5C4B" w:rsidRPr="005E2A01" w:rsidRDefault="002A5C4B">
      <w:pPr>
        <w:pStyle w:val="ConsPlusNormal"/>
        <w:jc w:val="both"/>
      </w:pPr>
    </w:p>
    <w:p w:rsidR="002A5C4B" w:rsidRPr="005E2A01" w:rsidRDefault="002A5C4B">
      <w:pPr>
        <w:pStyle w:val="ConsPlusNormal"/>
        <w:ind w:firstLine="540"/>
        <w:jc w:val="both"/>
      </w:pPr>
      <w:r w:rsidRPr="005E2A01">
        <w:t>--------------------------------</w:t>
      </w:r>
    </w:p>
    <w:p w:rsidR="002A5C4B" w:rsidRPr="005E2A01" w:rsidRDefault="002A5C4B">
      <w:pPr>
        <w:pStyle w:val="ConsPlusNormal"/>
        <w:spacing w:before="220"/>
        <w:ind w:firstLine="540"/>
        <w:jc w:val="both"/>
        <w:rPr>
          <w:lang w:val="en-US"/>
        </w:rPr>
      </w:pPr>
      <w:bookmarkStart w:id="34" w:name="P4529"/>
      <w:bookmarkEnd w:id="34"/>
      <w:r w:rsidRPr="005E2A01">
        <w:rPr>
          <w:lang w:val="en-US"/>
        </w:rPr>
        <w:t xml:space="preserve">&lt;*&gt; </w:t>
      </w:r>
      <w:r>
        <w:rPr>
          <w:lang w:val="en-US"/>
        </w:rPr>
        <w:t>The values of coefficients are taken in accordance with</w:t>
      </w:r>
      <w:r w:rsidRPr="005E2A01">
        <w:rPr>
          <w:lang w:val="en-US"/>
        </w:rPr>
        <w:t xml:space="preserve"> NUREG/CR-7166 Radiological Toolbox User's Guide. - Office of Nuclear Regulatory Research, 2013.</w:t>
      </w:r>
    </w:p>
    <w:p w:rsidR="002A5C4B" w:rsidRPr="002A5C4B" w:rsidRDefault="002A5C4B">
      <w:pPr>
        <w:pStyle w:val="ConsPlusNormal"/>
        <w:spacing w:before="220"/>
        <w:ind w:firstLine="540"/>
        <w:jc w:val="both"/>
        <w:rPr>
          <w:lang w:val="en-US"/>
        </w:rPr>
      </w:pPr>
      <w:bookmarkStart w:id="35" w:name="P4530"/>
      <w:bookmarkEnd w:id="35"/>
      <w:r w:rsidRPr="002A5C4B">
        <w:rPr>
          <w:lang w:val="en-US"/>
        </w:rPr>
        <w:t xml:space="preserve">&lt;**&gt; </w:t>
      </w:r>
      <w:r>
        <w:rPr>
          <w:lang w:val="en-GB"/>
        </w:rPr>
        <w:t>The</w:t>
      </w:r>
      <w:r w:rsidRPr="002A5C4B">
        <w:rPr>
          <w:lang w:val="en-US"/>
        </w:rPr>
        <w:t xml:space="preserve"> </w:t>
      </w:r>
      <w:r>
        <w:rPr>
          <w:lang w:val="en-GB"/>
        </w:rPr>
        <w:t>coefficients</w:t>
      </w:r>
      <w:r w:rsidRPr="002A5C4B">
        <w:rPr>
          <w:lang w:val="en-US"/>
        </w:rPr>
        <w:t xml:space="preserve"> </w:t>
      </w:r>
      <w:r>
        <w:rPr>
          <w:lang w:val="en-GB"/>
        </w:rPr>
        <w:t>have</w:t>
      </w:r>
      <w:r w:rsidRPr="002A5C4B">
        <w:rPr>
          <w:lang w:val="en-US"/>
        </w:rPr>
        <w:t xml:space="preserve"> </w:t>
      </w:r>
      <w:r>
        <w:rPr>
          <w:lang w:val="en-GB"/>
        </w:rPr>
        <w:t>been</w:t>
      </w:r>
      <w:r w:rsidRPr="002A5C4B">
        <w:rPr>
          <w:lang w:val="en-US"/>
        </w:rPr>
        <w:t xml:space="preserve"> </w:t>
      </w:r>
      <w:r>
        <w:rPr>
          <w:lang w:val="en-GB"/>
        </w:rPr>
        <w:t>calculated</w:t>
      </w:r>
      <w:r w:rsidRPr="002A5C4B">
        <w:rPr>
          <w:lang w:val="en-US"/>
        </w:rPr>
        <w:t xml:space="preserve"> </w:t>
      </w:r>
      <w:r>
        <w:rPr>
          <w:lang w:val="en-GB"/>
        </w:rPr>
        <w:t>in</w:t>
      </w:r>
      <w:r w:rsidRPr="002A5C4B">
        <w:rPr>
          <w:lang w:val="en-US"/>
        </w:rPr>
        <w:t xml:space="preserve"> </w:t>
      </w:r>
      <w:r>
        <w:rPr>
          <w:lang w:val="en-GB"/>
        </w:rPr>
        <w:t>the</w:t>
      </w:r>
      <w:r w:rsidRPr="002A5C4B">
        <w:rPr>
          <w:lang w:val="en-US"/>
        </w:rPr>
        <w:t xml:space="preserve"> </w:t>
      </w:r>
      <w:r>
        <w:rPr>
          <w:lang w:val="en-GB"/>
        </w:rPr>
        <w:t>assumption</w:t>
      </w:r>
      <w:r w:rsidRPr="002A5C4B">
        <w:rPr>
          <w:lang w:val="en-US"/>
        </w:rPr>
        <w:t xml:space="preserve"> </w:t>
      </w:r>
      <w:r>
        <w:rPr>
          <w:lang w:val="en-GB"/>
        </w:rPr>
        <w:t>of</w:t>
      </w:r>
      <w:r w:rsidRPr="002A5C4B">
        <w:rPr>
          <w:lang w:val="en-US"/>
        </w:rPr>
        <w:t xml:space="preserve"> </w:t>
      </w:r>
      <w:r>
        <w:rPr>
          <w:lang w:val="en-GB"/>
        </w:rPr>
        <w:t>semi</w:t>
      </w:r>
      <w:r w:rsidRPr="002A5C4B">
        <w:rPr>
          <w:lang w:val="en-US"/>
        </w:rPr>
        <w:t>-</w:t>
      </w:r>
      <w:r>
        <w:rPr>
          <w:lang w:val="en-GB"/>
        </w:rPr>
        <w:t>infinite</w:t>
      </w:r>
      <w:r w:rsidRPr="002A5C4B">
        <w:rPr>
          <w:lang w:val="en-US"/>
        </w:rPr>
        <w:t xml:space="preserve"> </w:t>
      </w:r>
      <w:r>
        <w:rPr>
          <w:lang w:val="en-GB"/>
        </w:rPr>
        <w:t>cloud</w:t>
      </w:r>
      <w:r w:rsidRPr="002A5C4B">
        <w:rPr>
          <w:lang w:val="en-US"/>
        </w:rPr>
        <w:t xml:space="preserve">, </w:t>
      </w:r>
      <w:r w:rsidR="00A64DE9">
        <w:rPr>
          <w:lang w:val="en-US"/>
        </w:rPr>
        <w:t xml:space="preserve">and the activity of radionuclide </w:t>
      </w:r>
      <w:r w:rsidR="00A64DE9" w:rsidRPr="002A5C4B">
        <w:rPr>
          <w:lang w:val="en-US"/>
        </w:rPr>
        <w:t xml:space="preserve">1 </w:t>
      </w:r>
      <w:r w:rsidR="00A64DE9">
        <w:rPr>
          <w:lang w:val="en-GB"/>
        </w:rPr>
        <w:t>Bq</w:t>
      </w:r>
      <w:r w:rsidR="00A64DE9" w:rsidRPr="002A5C4B">
        <w:rPr>
          <w:lang w:val="en-US"/>
        </w:rPr>
        <w:t>/</w:t>
      </w:r>
      <w:r w:rsidR="00A64DE9">
        <w:rPr>
          <w:lang w:val="en-US"/>
        </w:rPr>
        <w:t>m</w:t>
      </w:r>
      <w:r w:rsidR="00A64DE9" w:rsidRPr="002A5C4B">
        <w:rPr>
          <w:vertAlign w:val="superscript"/>
          <w:lang w:val="en-US"/>
        </w:rPr>
        <w:t>3</w:t>
      </w:r>
      <w:r w:rsidR="00A64DE9">
        <w:rPr>
          <w:vertAlign w:val="superscript"/>
          <w:lang w:val="en-US"/>
        </w:rPr>
        <w:t xml:space="preserve"> </w:t>
      </w:r>
      <w:r w:rsidR="00A64DE9">
        <w:rPr>
          <w:lang w:val="en-GB"/>
        </w:rPr>
        <w:t>is uniformly distributed over the volume thereof</w:t>
      </w:r>
      <w:r w:rsidRPr="002A5C4B">
        <w:rPr>
          <w:lang w:val="en-US"/>
        </w:rPr>
        <w:t xml:space="preserve">, </w:t>
      </w:r>
      <w:r w:rsidR="00A64DE9">
        <w:rPr>
          <w:lang w:val="en-US"/>
        </w:rPr>
        <w:t>radiation spectrum thereof corresponds to real spectrum</w:t>
      </w:r>
      <w:r w:rsidRPr="002A5C4B">
        <w:rPr>
          <w:lang w:val="en-US"/>
        </w:rPr>
        <w:t>.</w:t>
      </w:r>
    </w:p>
    <w:p w:rsidR="002A5C4B" w:rsidRPr="00A64DE9" w:rsidRDefault="00A64DE9">
      <w:pPr>
        <w:pStyle w:val="ConsPlusNormal"/>
        <w:spacing w:before="220"/>
        <w:ind w:firstLine="540"/>
        <w:jc w:val="both"/>
        <w:rPr>
          <w:lang w:val="en-US"/>
        </w:rPr>
      </w:pPr>
      <w:bookmarkStart w:id="36" w:name="P4531"/>
      <w:bookmarkEnd w:id="36"/>
      <w:r w:rsidRPr="00A64DE9">
        <w:rPr>
          <w:lang w:val="en-US"/>
        </w:rPr>
        <w:t xml:space="preserve">&lt;***&gt; </w:t>
      </w:r>
      <w:r>
        <w:rPr>
          <w:lang w:val="en-GB"/>
        </w:rPr>
        <w:t>The</w:t>
      </w:r>
      <w:r w:rsidRPr="00A64DE9">
        <w:rPr>
          <w:lang w:val="en-US"/>
        </w:rPr>
        <w:t xml:space="preserve"> </w:t>
      </w:r>
      <w:r>
        <w:rPr>
          <w:lang w:val="en-GB"/>
        </w:rPr>
        <w:t>coefficients</w:t>
      </w:r>
      <w:r w:rsidRPr="00A64DE9">
        <w:rPr>
          <w:lang w:val="en-US"/>
        </w:rPr>
        <w:t xml:space="preserve"> </w:t>
      </w:r>
      <w:r>
        <w:rPr>
          <w:lang w:val="en-GB"/>
        </w:rPr>
        <w:t>have</w:t>
      </w:r>
      <w:r w:rsidRPr="00A64DE9">
        <w:rPr>
          <w:lang w:val="en-US"/>
        </w:rPr>
        <w:t xml:space="preserve"> </w:t>
      </w:r>
      <w:r>
        <w:rPr>
          <w:lang w:val="en-GB"/>
        </w:rPr>
        <w:t>been</w:t>
      </w:r>
      <w:r w:rsidRPr="00A64DE9">
        <w:rPr>
          <w:lang w:val="en-US"/>
        </w:rPr>
        <w:t xml:space="preserve"> </w:t>
      </w:r>
      <w:r>
        <w:rPr>
          <w:lang w:val="en-GB"/>
        </w:rPr>
        <w:t>calculated</w:t>
      </w:r>
      <w:r w:rsidRPr="00A64DE9">
        <w:rPr>
          <w:lang w:val="en-US"/>
        </w:rPr>
        <w:t xml:space="preserve"> </w:t>
      </w:r>
      <w:r>
        <w:rPr>
          <w:lang w:val="en-GB"/>
        </w:rPr>
        <w:t>in</w:t>
      </w:r>
      <w:r w:rsidRPr="00A64DE9">
        <w:rPr>
          <w:lang w:val="en-US"/>
        </w:rPr>
        <w:t xml:space="preserve"> </w:t>
      </w:r>
      <w:r>
        <w:rPr>
          <w:lang w:val="en-GB"/>
        </w:rPr>
        <w:t>the</w:t>
      </w:r>
      <w:r w:rsidRPr="00A64DE9">
        <w:rPr>
          <w:lang w:val="en-US"/>
        </w:rPr>
        <w:t xml:space="preserve"> </w:t>
      </w:r>
      <w:r>
        <w:rPr>
          <w:lang w:val="en-GB"/>
        </w:rPr>
        <w:t>assumption</w:t>
      </w:r>
      <w:r w:rsidRPr="00A64DE9">
        <w:rPr>
          <w:lang w:val="en-US"/>
        </w:rPr>
        <w:t xml:space="preserve"> </w:t>
      </w:r>
      <w:r>
        <w:rPr>
          <w:lang w:val="en-GB"/>
        </w:rPr>
        <w:t>of</w:t>
      </w:r>
      <w:r w:rsidRPr="00A64DE9">
        <w:rPr>
          <w:lang w:val="en-US"/>
        </w:rPr>
        <w:t xml:space="preserve"> </w:t>
      </w:r>
      <w:r>
        <w:rPr>
          <w:lang w:val="en-GB"/>
        </w:rPr>
        <w:t>a</w:t>
      </w:r>
      <w:r w:rsidRPr="00A64DE9">
        <w:rPr>
          <w:lang w:val="en-US"/>
        </w:rPr>
        <w:t xml:space="preserve"> </w:t>
      </w:r>
      <w:r>
        <w:rPr>
          <w:lang w:val="en-GB"/>
        </w:rPr>
        <w:t>infinite</w:t>
      </w:r>
      <w:r w:rsidRPr="00A64DE9">
        <w:rPr>
          <w:lang w:val="en-US"/>
        </w:rPr>
        <w:t xml:space="preserve"> </w:t>
      </w:r>
      <w:r>
        <w:rPr>
          <w:lang w:val="en-GB"/>
        </w:rPr>
        <w:t>flat</w:t>
      </w:r>
      <w:r w:rsidRPr="00A64DE9">
        <w:rPr>
          <w:lang w:val="en-US"/>
        </w:rPr>
        <w:t xml:space="preserve"> </w:t>
      </w:r>
      <w:r>
        <w:rPr>
          <w:lang w:val="en-GB"/>
        </w:rPr>
        <w:t>source</w:t>
      </w:r>
      <w:r w:rsidRPr="00A64DE9">
        <w:rPr>
          <w:lang w:val="en-US"/>
        </w:rPr>
        <w:t xml:space="preserve">, </w:t>
      </w:r>
      <w:r>
        <w:rPr>
          <w:lang w:val="en-US"/>
        </w:rPr>
        <w:t xml:space="preserve">and the activity of radionuclide </w:t>
      </w:r>
      <w:r w:rsidRPr="002A5C4B">
        <w:rPr>
          <w:lang w:val="en-US"/>
        </w:rPr>
        <w:t xml:space="preserve">1 </w:t>
      </w:r>
      <w:r>
        <w:rPr>
          <w:lang w:val="en-GB"/>
        </w:rPr>
        <w:t>Bq</w:t>
      </w:r>
      <w:r w:rsidRPr="002A5C4B">
        <w:rPr>
          <w:lang w:val="en-US"/>
        </w:rPr>
        <w:t>/</w:t>
      </w:r>
      <w:r>
        <w:rPr>
          <w:lang w:val="en-US"/>
        </w:rPr>
        <w:t>m</w:t>
      </w:r>
      <w:r w:rsidRPr="002A5C4B">
        <w:rPr>
          <w:vertAlign w:val="superscript"/>
          <w:lang w:val="en-US"/>
        </w:rPr>
        <w:t>3</w:t>
      </w:r>
      <w:r>
        <w:rPr>
          <w:vertAlign w:val="superscript"/>
          <w:lang w:val="en-US"/>
        </w:rPr>
        <w:t xml:space="preserve"> </w:t>
      </w:r>
      <w:r>
        <w:rPr>
          <w:lang w:val="en-GB"/>
        </w:rPr>
        <w:t>is uniformly distributed over the area thereof</w:t>
      </w:r>
      <w:r w:rsidR="002A5C4B" w:rsidRPr="00A64DE9">
        <w:rPr>
          <w:lang w:val="en-US"/>
        </w:rPr>
        <w:t xml:space="preserve">, </w:t>
      </w:r>
      <w:r>
        <w:rPr>
          <w:lang w:val="en-US"/>
        </w:rPr>
        <w:t>radiation spectrum thereof corresponds to real spectrum</w:t>
      </w:r>
      <w:r w:rsidR="002A5C4B" w:rsidRPr="00A64DE9">
        <w:rPr>
          <w:lang w:val="en-US"/>
        </w:rPr>
        <w:t>.</w:t>
      </w:r>
    </w:p>
    <w:p w:rsidR="002A5C4B" w:rsidRPr="00A64DE9" w:rsidRDefault="002A5C4B">
      <w:pPr>
        <w:pStyle w:val="ConsPlusNormal"/>
        <w:jc w:val="both"/>
        <w:rPr>
          <w:lang w:val="en-US"/>
        </w:rPr>
      </w:pPr>
    </w:p>
    <w:p w:rsidR="002A5C4B" w:rsidRPr="00AD709F" w:rsidRDefault="002A5C4B">
      <w:pPr>
        <w:pStyle w:val="ConsPlusNormal"/>
        <w:jc w:val="right"/>
        <w:outlineLvl w:val="2"/>
        <w:rPr>
          <w:lang w:val="en-US"/>
        </w:rPr>
      </w:pPr>
      <w:r w:rsidRPr="00AD709F">
        <w:rPr>
          <w:lang w:val="en-US"/>
        </w:rPr>
        <w:t>Table 2</w:t>
      </w:r>
    </w:p>
    <w:p w:rsidR="002A5C4B" w:rsidRPr="00AD709F" w:rsidRDefault="002A5C4B">
      <w:pPr>
        <w:pStyle w:val="ConsPlusNormal"/>
        <w:jc w:val="both"/>
        <w:rPr>
          <w:lang w:val="en-US"/>
        </w:rPr>
      </w:pPr>
    </w:p>
    <w:p w:rsidR="002A5C4B" w:rsidRPr="002A5C4B" w:rsidRDefault="002A5C4B">
      <w:pPr>
        <w:pStyle w:val="ConsPlusNormal"/>
        <w:jc w:val="center"/>
        <w:rPr>
          <w:lang w:val="en-GB"/>
        </w:rPr>
      </w:pPr>
      <w:bookmarkStart w:id="37" w:name="P4535"/>
      <w:bookmarkEnd w:id="37"/>
      <w:r>
        <w:rPr>
          <w:lang w:val="en-GB"/>
        </w:rPr>
        <w:t>RECOMMENDED</w:t>
      </w:r>
      <w:r w:rsidRPr="002A5C4B">
        <w:rPr>
          <w:lang w:val="en-GB"/>
        </w:rPr>
        <w:t xml:space="preserve"> </w:t>
      </w:r>
      <w:r>
        <w:rPr>
          <w:lang w:val="en-GB"/>
        </w:rPr>
        <w:t>VALUES</w:t>
      </w:r>
      <w:r w:rsidRPr="002A5C4B">
        <w:rPr>
          <w:lang w:val="en-GB"/>
        </w:rPr>
        <w:t xml:space="preserve"> </w:t>
      </w:r>
      <w:r>
        <w:rPr>
          <w:lang w:val="en-GB"/>
        </w:rPr>
        <w:t>OF</w:t>
      </w:r>
      <w:r w:rsidRPr="002A5C4B">
        <w:rPr>
          <w:lang w:val="en-GB"/>
        </w:rPr>
        <w:t xml:space="preserve"> </w:t>
      </w:r>
      <w:r>
        <w:rPr>
          <w:lang w:val="en-GB"/>
        </w:rPr>
        <w:t>INHALATION</w:t>
      </w:r>
      <w:r w:rsidRPr="002A5C4B">
        <w:rPr>
          <w:lang w:val="en-GB"/>
        </w:rPr>
        <w:t xml:space="preserve"> </w:t>
      </w:r>
      <w:r>
        <w:rPr>
          <w:lang w:val="en-GB"/>
        </w:rPr>
        <w:t>INTENSITIES FOR VARIOUS AGE GROUPS OFPOPULATION</w:t>
      </w:r>
      <w:r w:rsidRPr="002A5C4B">
        <w:rPr>
          <w:lang w:val="en-GB"/>
        </w:rPr>
        <w:t xml:space="preserve">, </w:t>
      </w:r>
      <w:r>
        <w:rPr>
          <w:lang w:val="en-GB"/>
        </w:rPr>
        <w:t>M</w:t>
      </w:r>
      <w:r w:rsidRPr="002A5C4B">
        <w:rPr>
          <w:vertAlign w:val="superscript"/>
          <w:lang w:val="en-GB"/>
        </w:rPr>
        <w:t>3</w:t>
      </w:r>
      <w:r w:rsidRPr="002A5C4B">
        <w:rPr>
          <w:lang w:val="en-GB"/>
        </w:rPr>
        <w:t>/</w:t>
      </w:r>
      <w:r>
        <w:rPr>
          <w:lang w:val="en-GB"/>
        </w:rPr>
        <w:t>SEC</w:t>
      </w:r>
    </w:p>
    <w:p w:rsidR="002A5C4B" w:rsidRPr="002A5C4B"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5"/>
        <w:gridCol w:w="1595"/>
        <w:gridCol w:w="1595"/>
        <w:gridCol w:w="1595"/>
        <w:gridCol w:w="1595"/>
        <w:gridCol w:w="1644"/>
      </w:tblGrid>
      <w:tr w:rsidR="002A5C4B" w:rsidRPr="005E2A01">
        <w:tc>
          <w:tcPr>
            <w:tcW w:w="1595" w:type="dxa"/>
            <w:vAlign w:val="center"/>
          </w:tcPr>
          <w:p w:rsidR="002A5C4B" w:rsidRPr="005E2A01" w:rsidRDefault="002A5C4B">
            <w:pPr>
              <w:pStyle w:val="ConsPlusNormal"/>
              <w:jc w:val="center"/>
            </w:pPr>
            <w:r w:rsidRPr="005E2A01">
              <w:t>Возрастная группа, g</w:t>
            </w:r>
          </w:p>
        </w:tc>
        <w:tc>
          <w:tcPr>
            <w:tcW w:w="1595" w:type="dxa"/>
            <w:vAlign w:val="center"/>
          </w:tcPr>
          <w:p w:rsidR="002A5C4B" w:rsidRPr="005E2A01" w:rsidRDefault="002A5C4B">
            <w:pPr>
              <w:pStyle w:val="ConsPlusNormal"/>
              <w:jc w:val="center"/>
            </w:pPr>
            <w:r w:rsidRPr="005E2A01">
              <w:t>2</w:t>
            </w:r>
          </w:p>
        </w:tc>
        <w:tc>
          <w:tcPr>
            <w:tcW w:w="1595" w:type="dxa"/>
            <w:vAlign w:val="center"/>
          </w:tcPr>
          <w:p w:rsidR="002A5C4B" w:rsidRPr="005E2A01" w:rsidRDefault="002A5C4B">
            <w:pPr>
              <w:pStyle w:val="ConsPlusNormal"/>
              <w:jc w:val="center"/>
            </w:pPr>
            <w:r w:rsidRPr="005E2A01">
              <w:t>3</w:t>
            </w:r>
          </w:p>
        </w:tc>
        <w:tc>
          <w:tcPr>
            <w:tcW w:w="1595" w:type="dxa"/>
            <w:vAlign w:val="center"/>
          </w:tcPr>
          <w:p w:rsidR="002A5C4B" w:rsidRPr="005E2A01" w:rsidRDefault="002A5C4B">
            <w:pPr>
              <w:pStyle w:val="ConsPlusNormal"/>
              <w:jc w:val="center"/>
            </w:pPr>
            <w:r w:rsidRPr="005E2A01">
              <w:t>4</w:t>
            </w:r>
          </w:p>
        </w:tc>
        <w:tc>
          <w:tcPr>
            <w:tcW w:w="1595" w:type="dxa"/>
            <w:vAlign w:val="center"/>
          </w:tcPr>
          <w:p w:rsidR="002A5C4B" w:rsidRPr="005E2A01" w:rsidRDefault="002A5C4B">
            <w:pPr>
              <w:pStyle w:val="ConsPlusNormal"/>
              <w:jc w:val="center"/>
            </w:pPr>
            <w:r w:rsidRPr="005E2A01">
              <w:t>5</w:t>
            </w:r>
          </w:p>
        </w:tc>
        <w:tc>
          <w:tcPr>
            <w:tcW w:w="1644" w:type="dxa"/>
            <w:vAlign w:val="center"/>
          </w:tcPr>
          <w:p w:rsidR="002A5C4B" w:rsidRPr="005E2A01" w:rsidRDefault="002A5C4B">
            <w:pPr>
              <w:pStyle w:val="ConsPlusNormal"/>
              <w:jc w:val="center"/>
            </w:pPr>
            <w:r w:rsidRPr="005E2A01">
              <w:t>6</w:t>
            </w:r>
          </w:p>
        </w:tc>
      </w:tr>
      <w:tr w:rsidR="002A5C4B" w:rsidRPr="005E2A01">
        <w:tc>
          <w:tcPr>
            <w:tcW w:w="1595" w:type="dxa"/>
          </w:tcPr>
          <w:p w:rsidR="002A5C4B" w:rsidRPr="005E2A01" w:rsidRDefault="002A5C4B">
            <w:pPr>
              <w:pStyle w:val="ConsPlusNormal"/>
              <w:jc w:val="center"/>
            </w:pPr>
            <w:r w:rsidRPr="005E2A01">
              <w:t>Age</w:t>
            </w:r>
          </w:p>
        </w:tc>
        <w:tc>
          <w:tcPr>
            <w:tcW w:w="1595" w:type="dxa"/>
          </w:tcPr>
          <w:p w:rsidR="002A5C4B" w:rsidRPr="005E2A01" w:rsidRDefault="002A5C4B">
            <w:pPr>
              <w:pStyle w:val="ConsPlusNormal"/>
              <w:jc w:val="center"/>
            </w:pPr>
            <w:r w:rsidRPr="005E2A01">
              <w:t>1 - 2 years</w:t>
            </w:r>
          </w:p>
        </w:tc>
        <w:tc>
          <w:tcPr>
            <w:tcW w:w="1595" w:type="dxa"/>
          </w:tcPr>
          <w:p w:rsidR="002A5C4B" w:rsidRPr="005E2A01" w:rsidRDefault="002A5C4B">
            <w:pPr>
              <w:pStyle w:val="ConsPlusNormal"/>
              <w:jc w:val="center"/>
            </w:pPr>
            <w:r w:rsidRPr="005E2A01">
              <w:t>2 - 7 years</w:t>
            </w:r>
          </w:p>
        </w:tc>
        <w:tc>
          <w:tcPr>
            <w:tcW w:w="1595" w:type="dxa"/>
          </w:tcPr>
          <w:p w:rsidR="002A5C4B" w:rsidRPr="005E2A01" w:rsidRDefault="002A5C4B">
            <w:pPr>
              <w:pStyle w:val="ConsPlusNormal"/>
              <w:jc w:val="center"/>
            </w:pPr>
            <w:r w:rsidRPr="005E2A01">
              <w:t>7 - 12 years</w:t>
            </w:r>
          </w:p>
        </w:tc>
        <w:tc>
          <w:tcPr>
            <w:tcW w:w="1595" w:type="dxa"/>
          </w:tcPr>
          <w:p w:rsidR="002A5C4B" w:rsidRPr="005E2A01" w:rsidRDefault="002A5C4B">
            <w:pPr>
              <w:pStyle w:val="ConsPlusNormal"/>
              <w:jc w:val="center"/>
            </w:pPr>
            <w:r w:rsidRPr="005E2A01">
              <w:t>12 - 17 years</w:t>
            </w:r>
          </w:p>
        </w:tc>
        <w:tc>
          <w:tcPr>
            <w:tcW w:w="1644" w:type="dxa"/>
          </w:tcPr>
          <w:p w:rsidR="002A5C4B" w:rsidRPr="005E2A01" w:rsidRDefault="002A5C4B">
            <w:pPr>
              <w:pStyle w:val="ConsPlusNormal"/>
              <w:jc w:val="center"/>
            </w:pPr>
            <w:r w:rsidRPr="005E2A01">
              <w:t>&gt; 17</w:t>
            </w:r>
          </w:p>
        </w:tc>
      </w:tr>
      <w:tr w:rsidR="002A5C4B" w:rsidRPr="005E2A01">
        <w:tc>
          <w:tcPr>
            <w:tcW w:w="1595" w:type="dxa"/>
          </w:tcPr>
          <w:p w:rsidR="002A5C4B" w:rsidRPr="005E2A01" w:rsidRDefault="002A5C4B" w:rsidP="00883F8C">
            <w:pPr>
              <w:pStyle w:val="ConsPlusNormal"/>
              <w:jc w:val="center"/>
            </w:pPr>
            <w:r w:rsidRPr="005E2A01">
              <w:t>U</w:t>
            </w:r>
            <w:r w:rsidRPr="005E2A01">
              <w:rPr>
                <w:vertAlign w:val="superscript"/>
              </w:rPr>
              <w:t>r</w:t>
            </w:r>
            <w:r w:rsidRPr="005E2A01">
              <w:t xml:space="preserve"> </w:t>
            </w:r>
            <w:r w:rsidRPr="005E2A01">
              <w:rPr>
                <w:vertAlign w:val="subscript"/>
              </w:rPr>
              <w:t>I</w:t>
            </w:r>
            <w:r w:rsidRPr="005E2A01">
              <w:t xml:space="preserve">, </w:t>
            </w:r>
            <w:r w:rsidR="00883F8C">
              <w:rPr>
                <w:lang w:val="en-GB"/>
              </w:rPr>
              <w:t>m</w:t>
            </w:r>
            <w:r w:rsidRPr="005E2A01">
              <w:rPr>
                <w:vertAlign w:val="superscript"/>
              </w:rPr>
              <w:t>3</w:t>
            </w:r>
            <w:r w:rsidRPr="005E2A01">
              <w:t>/</w:t>
            </w:r>
            <w:r w:rsidR="00883F8C">
              <w:rPr>
                <w:lang w:val="en-GB"/>
              </w:rPr>
              <w:t>sec</w:t>
            </w:r>
          </w:p>
        </w:tc>
        <w:tc>
          <w:tcPr>
            <w:tcW w:w="1595" w:type="dxa"/>
          </w:tcPr>
          <w:p w:rsidR="002A5C4B" w:rsidRPr="005E2A01" w:rsidRDefault="002A5C4B">
            <w:pPr>
              <w:pStyle w:val="ConsPlusNormal"/>
              <w:jc w:val="center"/>
            </w:pPr>
            <w:r w:rsidRPr="005E2A01">
              <w:t>6,032·10</w:t>
            </w:r>
            <w:r w:rsidRPr="005E2A01">
              <w:rPr>
                <w:vertAlign w:val="superscript"/>
              </w:rPr>
              <w:t>-5</w:t>
            </w:r>
          </w:p>
        </w:tc>
        <w:tc>
          <w:tcPr>
            <w:tcW w:w="1595" w:type="dxa"/>
          </w:tcPr>
          <w:p w:rsidR="002A5C4B" w:rsidRPr="005E2A01" w:rsidRDefault="002A5C4B">
            <w:pPr>
              <w:pStyle w:val="ConsPlusNormal"/>
              <w:jc w:val="center"/>
            </w:pPr>
            <w:r w:rsidRPr="005E2A01">
              <w:t>1,016·10</w:t>
            </w:r>
            <w:r w:rsidRPr="005E2A01">
              <w:rPr>
                <w:vertAlign w:val="superscript"/>
              </w:rPr>
              <w:t>-4</w:t>
            </w:r>
          </w:p>
        </w:tc>
        <w:tc>
          <w:tcPr>
            <w:tcW w:w="1595" w:type="dxa"/>
          </w:tcPr>
          <w:p w:rsidR="002A5C4B" w:rsidRPr="005E2A01" w:rsidRDefault="002A5C4B">
            <w:pPr>
              <w:pStyle w:val="ConsPlusNormal"/>
              <w:jc w:val="center"/>
            </w:pPr>
            <w:r w:rsidRPr="005E2A01">
              <w:t>1,651·10</w:t>
            </w:r>
            <w:r w:rsidRPr="005E2A01">
              <w:rPr>
                <w:vertAlign w:val="superscript"/>
              </w:rPr>
              <w:t>-4</w:t>
            </w:r>
          </w:p>
        </w:tc>
        <w:tc>
          <w:tcPr>
            <w:tcW w:w="1595" w:type="dxa"/>
          </w:tcPr>
          <w:p w:rsidR="002A5C4B" w:rsidRPr="005E2A01" w:rsidRDefault="002A5C4B">
            <w:pPr>
              <w:pStyle w:val="ConsPlusNormal"/>
              <w:jc w:val="center"/>
            </w:pPr>
            <w:r w:rsidRPr="005E2A01">
              <w:t>2,317·10</w:t>
            </w:r>
            <w:r w:rsidRPr="005E2A01">
              <w:rPr>
                <w:vertAlign w:val="superscript"/>
              </w:rPr>
              <w:t>-4</w:t>
            </w:r>
          </w:p>
        </w:tc>
        <w:tc>
          <w:tcPr>
            <w:tcW w:w="1644" w:type="dxa"/>
          </w:tcPr>
          <w:p w:rsidR="002A5C4B" w:rsidRPr="005E2A01" w:rsidRDefault="002A5C4B">
            <w:pPr>
              <w:pStyle w:val="ConsPlusNormal"/>
              <w:jc w:val="center"/>
            </w:pPr>
            <w:r w:rsidRPr="005E2A01">
              <w:t>2,571·10</w:t>
            </w:r>
            <w:r w:rsidRPr="005E2A01">
              <w:rPr>
                <w:vertAlign w:val="superscript"/>
              </w:rPr>
              <w:t>-4</w:t>
            </w:r>
          </w:p>
        </w:tc>
      </w:tr>
    </w:tbl>
    <w:p w:rsidR="002A5C4B" w:rsidRPr="005E2A01" w:rsidRDefault="002A5C4B">
      <w:pPr>
        <w:pStyle w:val="ConsPlusNormal"/>
        <w:jc w:val="both"/>
      </w:pPr>
    </w:p>
    <w:p w:rsidR="002A5C4B" w:rsidRPr="005E2A01" w:rsidRDefault="002A5C4B">
      <w:pPr>
        <w:pStyle w:val="ConsPlusNormal"/>
        <w:jc w:val="right"/>
        <w:outlineLvl w:val="2"/>
      </w:pPr>
      <w:r w:rsidRPr="005E2A01">
        <w:t>Table 3</w:t>
      </w:r>
    </w:p>
    <w:p w:rsidR="002A5C4B" w:rsidRPr="005E2A01" w:rsidRDefault="002A5C4B">
      <w:pPr>
        <w:pStyle w:val="ConsPlusNormal"/>
        <w:jc w:val="both"/>
      </w:pPr>
    </w:p>
    <w:p w:rsidR="002A5C4B" w:rsidRPr="002A5C4B" w:rsidRDefault="002A5C4B">
      <w:pPr>
        <w:pStyle w:val="ConsPlusNormal"/>
        <w:jc w:val="center"/>
        <w:rPr>
          <w:lang w:val="en-GB"/>
        </w:rPr>
      </w:pPr>
      <w:bookmarkStart w:id="38" w:name="P4559"/>
      <w:bookmarkEnd w:id="38"/>
      <w:r>
        <w:rPr>
          <w:lang w:val="en-GB"/>
        </w:rPr>
        <w:t>RECOMMENDED</w:t>
      </w:r>
      <w:r w:rsidRPr="002A5C4B">
        <w:rPr>
          <w:lang w:val="en-GB"/>
        </w:rPr>
        <w:t xml:space="preserve"> </w:t>
      </w:r>
      <w:r>
        <w:rPr>
          <w:lang w:val="en-GB"/>
        </w:rPr>
        <w:t>VALUES</w:t>
      </w:r>
      <w:r w:rsidRPr="002A5C4B">
        <w:rPr>
          <w:lang w:val="en-GB"/>
        </w:rPr>
        <w:t xml:space="preserve"> </w:t>
      </w:r>
      <w:r>
        <w:rPr>
          <w:lang w:val="en-GB"/>
        </w:rPr>
        <w:t>OF</w:t>
      </w:r>
      <w:r w:rsidRPr="002A5C4B">
        <w:rPr>
          <w:lang w:val="en-GB"/>
        </w:rPr>
        <w:t xml:space="preserve"> </w:t>
      </w:r>
      <w:r>
        <w:rPr>
          <w:lang w:val="en-GB"/>
        </w:rPr>
        <w:t>PARAMETES</w:t>
      </w:r>
      <w:r w:rsidRPr="002A5C4B">
        <w:rPr>
          <w:lang w:val="en-GB"/>
        </w:rPr>
        <w:t xml:space="preserve"> Fv</w:t>
      </w:r>
      <w:r w:rsidRPr="002A5C4B">
        <w:rPr>
          <w:vertAlign w:val="subscript"/>
          <w:lang w:val="en-GB"/>
        </w:rPr>
        <w:t>r</w:t>
      </w:r>
      <w:r w:rsidRPr="002A5C4B">
        <w:rPr>
          <w:lang w:val="en-GB"/>
        </w:rPr>
        <w:t>, Fvl</w:t>
      </w:r>
      <w:r w:rsidRPr="002A5C4B">
        <w:rPr>
          <w:vertAlign w:val="subscript"/>
          <w:lang w:val="en-GB"/>
        </w:rPr>
        <w:t>r,</w:t>
      </w:r>
      <w:r w:rsidRPr="002A5C4B">
        <w:rPr>
          <w:lang w:val="en-GB"/>
        </w:rPr>
        <w:t xml:space="preserve"> F</w:t>
      </w:r>
      <w:r w:rsidRPr="002A5C4B">
        <w:rPr>
          <w:vertAlign w:val="superscript"/>
          <w:lang w:val="en-GB"/>
        </w:rPr>
        <w:t>m</w:t>
      </w:r>
      <w:r w:rsidR="00221258">
        <w:rPr>
          <w:vertAlign w:val="subscript"/>
          <w:lang w:val="en-US"/>
        </w:rPr>
        <w:t>milk</w:t>
      </w:r>
      <w:r w:rsidRPr="002A5C4B">
        <w:rPr>
          <w:vertAlign w:val="subscript"/>
          <w:lang w:val="en-GB"/>
        </w:rPr>
        <w:t>,r,</w:t>
      </w:r>
      <w:r w:rsidRPr="002A5C4B">
        <w:rPr>
          <w:lang w:val="en-GB"/>
        </w:rPr>
        <w:t xml:space="preserve"> F</w:t>
      </w:r>
      <w:r w:rsidRPr="002A5C4B">
        <w:rPr>
          <w:vertAlign w:val="superscript"/>
          <w:lang w:val="en-GB"/>
        </w:rPr>
        <w:t>f</w:t>
      </w:r>
      <w:r w:rsidR="00221258">
        <w:rPr>
          <w:vertAlign w:val="subscript"/>
          <w:lang w:val="en-US"/>
        </w:rPr>
        <w:t>meat</w:t>
      </w:r>
      <w:r w:rsidRPr="002A5C4B">
        <w:rPr>
          <w:vertAlign w:val="subscript"/>
          <w:lang w:val="en-GB"/>
        </w:rPr>
        <w:t>,r</w:t>
      </w:r>
      <w:r w:rsidRPr="002A5C4B">
        <w:rPr>
          <w:lang w:val="en-GB"/>
        </w:rPr>
        <w:t xml:space="preserve"> &lt;*&gt;</w:t>
      </w:r>
    </w:p>
    <w:p w:rsidR="002A5C4B" w:rsidRPr="002A5C4B"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84"/>
        <w:gridCol w:w="1984"/>
        <w:gridCol w:w="1984"/>
        <w:gridCol w:w="1984"/>
      </w:tblGrid>
      <w:tr w:rsidR="002A5C4B" w:rsidRPr="00221258">
        <w:tc>
          <w:tcPr>
            <w:tcW w:w="1701" w:type="dxa"/>
          </w:tcPr>
          <w:p w:rsidR="002A5C4B" w:rsidRPr="005E2A01" w:rsidRDefault="002A5C4B">
            <w:pPr>
              <w:pStyle w:val="ConsPlusNormal"/>
              <w:jc w:val="center"/>
            </w:pPr>
            <w:r w:rsidRPr="005E2A01">
              <w:t>Component</w:t>
            </w:r>
          </w:p>
        </w:tc>
        <w:tc>
          <w:tcPr>
            <w:tcW w:w="1984" w:type="dxa"/>
          </w:tcPr>
          <w:p w:rsidR="002A5C4B" w:rsidRPr="005E2A01" w:rsidRDefault="002A5C4B">
            <w:pPr>
              <w:pStyle w:val="ConsPlusNormal"/>
              <w:jc w:val="center"/>
            </w:pPr>
            <w:r w:rsidRPr="005E2A01">
              <w:t>Fv</w:t>
            </w:r>
            <w:r w:rsidRPr="005E2A01">
              <w:rPr>
                <w:vertAlign w:val="subscript"/>
              </w:rPr>
              <w:t>r</w:t>
            </w:r>
          </w:p>
        </w:tc>
        <w:tc>
          <w:tcPr>
            <w:tcW w:w="1984" w:type="dxa"/>
          </w:tcPr>
          <w:p w:rsidR="002A5C4B" w:rsidRPr="00221258" w:rsidRDefault="002A5C4B" w:rsidP="00221258">
            <w:pPr>
              <w:pStyle w:val="ConsPlusNormal"/>
              <w:jc w:val="center"/>
              <w:rPr>
                <w:lang w:val="en-US"/>
              </w:rPr>
            </w:pPr>
            <w:r w:rsidRPr="005E2A01">
              <w:t>F</w:t>
            </w:r>
            <w:r w:rsidRPr="005E2A01">
              <w:rPr>
                <w:vertAlign w:val="superscript"/>
              </w:rPr>
              <w:t>m</w:t>
            </w:r>
            <w:r w:rsidR="00221258">
              <w:rPr>
                <w:vertAlign w:val="subscript"/>
                <w:lang w:val="en-US"/>
              </w:rPr>
              <w:t>milk</w:t>
            </w:r>
            <w:r w:rsidRPr="005E2A01">
              <w:rPr>
                <w:vertAlign w:val="subscript"/>
              </w:rPr>
              <w:t>,r</w:t>
            </w:r>
            <w:r w:rsidRPr="005E2A01">
              <w:t xml:space="preserve">, </w:t>
            </w:r>
            <w:r w:rsidR="00221258">
              <w:rPr>
                <w:lang w:val="en-US"/>
              </w:rPr>
              <w:t>day</w:t>
            </w:r>
            <w:r w:rsidRPr="005E2A01">
              <w:t>/</w:t>
            </w:r>
            <w:r w:rsidR="00221258">
              <w:rPr>
                <w:lang w:val="en-US"/>
              </w:rPr>
              <w:t>l</w:t>
            </w:r>
          </w:p>
        </w:tc>
        <w:tc>
          <w:tcPr>
            <w:tcW w:w="1984" w:type="dxa"/>
          </w:tcPr>
          <w:p w:rsidR="002A5C4B" w:rsidRPr="00221258" w:rsidRDefault="002A5C4B" w:rsidP="00221258">
            <w:pPr>
              <w:pStyle w:val="ConsPlusNormal"/>
              <w:jc w:val="center"/>
              <w:rPr>
                <w:lang w:val="en-US"/>
              </w:rPr>
            </w:pPr>
            <w:r w:rsidRPr="00221258">
              <w:rPr>
                <w:lang w:val="en-US"/>
              </w:rPr>
              <w:t>F</w:t>
            </w:r>
            <w:r w:rsidRPr="00221258">
              <w:rPr>
                <w:vertAlign w:val="superscript"/>
                <w:lang w:val="en-US"/>
              </w:rPr>
              <w:t>f</w:t>
            </w:r>
            <w:r w:rsidR="00221258">
              <w:rPr>
                <w:vertAlign w:val="subscript"/>
                <w:lang w:val="en-US"/>
              </w:rPr>
              <w:t>meat</w:t>
            </w:r>
            <w:r w:rsidRPr="00221258">
              <w:rPr>
                <w:vertAlign w:val="subscript"/>
                <w:lang w:val="en-US"/>
              </w:rPr>
              <w:t>,r</w:t>
            </w:r>
            <w:r w:rsidRPr="00221258">
              <w:rPr>
                <w:lang w:val="en-US"/>
              </w:rPr>
              <w:t>,</w:t>
            </w:r>
            <w:r w:rsidR="00221258">
              <w:rPr>
                <w:lang w:val="en-US"/>
              </w:rPr>
              <w:t>day</w:t>
            </w:r>
            <w:r w:rsidRPr="00221258">
              <w:rPr>
                <w:lang w:val="en-US"/>
              </w:rPr>
              <w:t>/</w:t>
            </w:r>
            <w:r w:rsidR="00221258">
              <w:rPr>
                <w:lang w:val="en-US"/>
              </w:rPr>
              <w:t>kg</w:t>
            </w:r>
          </w:p>
        </w:tc>
        <w:tc>
          <w:tcPr>
            <w:tcW w:w="1984" w:type="dxa"/>
          </w:tcPr>
          <w:p w:rsidR="002A5C4B" w:rsidRPr="00221258" w:rsidRDefault="002A5C4B">
            <w:pPr>
              <w:pStyle w:val="ConsPlusNormal"/>
              <w:jc w:val="center"/>
              <w:rPr>
                <w:lang w:val="en-US"/>
              </w:rPr>
            </w:pPr>
            <w:r w:rsidRPr="00221258">
              <w:rPr>
                <w:lang w:val="en-US"/>
              </w:rPr>
              <w:t>Fvl</w:t>
            </w:r>
            <w:r w:rsidRPr="00221258">
              <w:rPr>
                <w:vertAlign w:val="subscript"/>
                <w:lang w:val="en-US"/>
              </w:rPr>
              <w:t>r</w:t>
            </w:r>
          </w:p>
        </w:tc>
      </w:tr>
      <w:tr w:rsidR="002A5C4B" w:rsidRPr="00221258">
        <w:tc>
          <w:tcPr>
            <w:tcW w:w="1701" w:type="dxa"/>
          </w:tcPr>
          <w:p w:rsidR="002A5C4B" w:rsidRPr="00221258" w:rsidRDefault="002A5C4B">
            <w:pPr>
              <w:pStyle w:val="ConsPlusNormal"/>
              <w:jc w:val="center"/>
              <w:rPr>
                <w:lang w:val="en-US"/>
              </w:rPr>
            </w:pPr>
            <w:r w:rsidRPr="00221258">
              <w:rPr>
                <w:lang w:val="en-US"/>
              </w:rPr>
              <w:t>Ac</w:t>
            </w:r>
          </w:p>
        </w:tc>
        <w:tc>
          <w:tcPr>
            <w:tcW w:w="1984" w:type="dxa"/>
          </w:tcPr>
          <w:p w:rsidR="002A5C4B" w:rsidRPr="00221258" w:rsidRDefault="002A5C4B">
            <w:pPr>
              <w:pStyle w:val="ConsPlusNormal"/>
              <w:jc w:val="center"/>
              <w:rPr>
                <w:lang w:val="en-US"/>
              </w:rPr>
            </w:pPr>
            <w:r w:rsidRPr="00221258">
              <w:rPr>
                <w:lang w:val="en-US"/>
              </w:rPr>
              <w:t>0.001</w:t>
            </w:r>
          </w:p>
        </w:tc>
        <w:tc>
          <w:tcPr>
            <w:tcW w:w="1984" w:type="dxa"/>
          </w:tcPr>
          <w:p w:rsidR="002A5C4B" w:rsidRPr="00221258" w:rsidRDefault="002A5C4B">
            <w:pPr>
              <w:pStyle w:val="ConsPlusNormal"/>
              <w:jc w:val="center"/>
              <w:rPr>
                <w:lang w:val="en-US"/>
              </w:rPr>
            </w:pPr>
            <w:r w:rsidRPr="00221258">
              <w:rPr>
                <w:lang w:val="en-US"/>
              </w:rPr>
              <w:t>2·10</w:t>
            </w:r>
            <w:r w:rsidRPr="00221258">
              <w:rPr>
                <w:vertAlign w:val="superscript"/>
                <w:lang w:val="en-US"/>
              </w:rPr>
              <w:t>-6</w:t>
            </w:r>
          </w:p>
        </w:tc>
        <w:tc>
          <w:tcPr>
            <w:tcW w:w="1984" w:type="dxa"/>
          </w:tcPr>
          <w:p w:rsidR="002A5C4B" w:rsidRPr="00221258" w:rsidRDefault="002A5C4B">
            <w:pPr>
              <w:pStyle w:val="ConsPlusNormal"/>
              <w:jc w:val="center"/>
              <w:rPr>
                <w:lang w:val="en-US"/>
              </w:rPr>
            </w:pPr>
            <w:r w:rsidRPr="00221258">
              <w:rPr>
                <w:lang w:val="en-US"/>
              </w:rPr>
              <w:t>2·10</w:t>
            </w:r>
            <w:r w:rsidRPr="00221258">
              <w:rPr>
                <w:vertAlign w:val="superscript"/>
                <w:lang w:val="en-US"/>
              </w:rPr>
              <w:t>-5</w:t>
            </w:r>
          </w:p>
        </w:tc>
        <w:tc>
          <w:tcPr>
            <w:tcW w:w="1984" w:type="dxa"/>
          </w:tcPr>
          <w:p w:rsidR="002A5C4B" w:rsidRPr="00221258" w:rsidRDefault="002A5C4B">
            <w:pPr>
              <w:pStyle w:val="ConsPlusNormal"/>
              <w:jc w:val="center"/>
              <w:rPr>
                <w:lang w:val="en-US"/>
              </w:rPr>
            </w:pPr>
            <w:r w:rsidRPr="00221258">
              <w:rPr>
                <w:lang w:val="en-US"/>
              </w:rPr>
              <w:t>0.1</w:t>
            </w:r>
          </w:p>
        </w:tc>
      </w:tr>
      <w:tr w:rsidR="002A5C4B" w:rsidRPr="00221258">
        <w:tc>
          <w:tcPr>
            <w:tcW w:w="1701" w:type="dxa"/>
          </w:tcPr>
          <w:p w:rsidR="002A5C4B" w:rsidRPr="00221258" w:rsidRDefault="002A5C4B">
            <w:pPr>
              <w:pStyle w:val="ConsPlusNormal"/>
              <w:jc w:val="center"/>
              <w:rPr>
                <w:lang w:val="en-US"/>
              </w:rPr>
            </w:pPr>
            <w:r w:rsidRPr="00221258">
              <w:rPr>
                <w:lang w:val="en-US"/>
              </w:rPr>
              <w:t>Ag</w:t>
            </w:r>
          </w:p>
        </w:tc>
        <w:tc>
          <w:tcPr>
            <w:tcW w:w="1984" w:type="dxa"/>
          </w:tcPr>
          <w:p w:rsidR="002A5C4B" w:rsidRPr="00221258" w:rsidRDefault="002A5C4B">
            <w:pPr>
              <w:pStyle w:val="ConsPlusNormal"/>
              <w:jc w:val="center"/>
              <w:rPr>
                <w:lang w:val="en-US"/>
              </w:rPr>
            </w:pPr>
            <w:r w:rsidRPr="00221258">
              <w:rPr>
                <w:lang w:val="en-US"/>
              </w:rPr>
              <w:t>0.01</w:t>
            </w:r>
          </w:p>
        </w:tc>
        <w:tc>
          <w:tcPr>
            <w:tcW w:w="1984" w:type="dxa"/>
          </w:tcPr>
          <w:p w:rsidR="002A5C4B" w:rsidRPr="00221258" w:rsidRDefault="002A5C4B">
            <w:pPr>
              <w:pStyle w:val="ConsPlusNormal"/>
              <w:jc w:val="center"/>
              <w:rPr>
                <w:lang w:val="en-US"/>
              </w:rPr>
            </w:pPr>
            <w:r w:rsidRPr="00221258">
              <w:rPr>
                <w:lang w:val="en-US"/>
              </w:rPr>
              <w:t>1·10</w:t>
            </w:r>
            <w:r w:rsidRPr="00221258">
              <w:rPr>
                <w:vertAlign w:val="superscript"/>
                <w:lang w:val="en-US"/>
              </w:rPr>
              <w:t>-4</w:t>
            </w:r>
          </w:p>
        </w:tc>
        <w:tc>
          <w:tcPr>
            <w:tcW w:w="1984" w:type="dxa"/>
          </w:tcPr>
          <w:p w:rsidR="002A5C4B" w:rsidRPr="00221258" w:rsidRDefault="002A5C4B">
            <w:pPr>
              <w:pStyle w:val="ConsPlusNormal"/>
              <w:jc w:val="center"/>
              <w:rPr>
                <w:lang w:val="en-US"/>
              </w:rPr>
            </w:pPr>
            <w:r w:rsidRPr="00221258">
              <w:rPr>
                <w:lang w:val="en-US"/>
              </w:rPr>
              <w:t>0.006</w:t>
            </w:r>
          </w:p>
        </w:tc>
        <w:tc>
          <w:tcPr>
            <w:tcW w:w="1984" w:type="dxa"/>
          </w:tcPr>
          <w:p w:rsidR="002A5C4B" w:rsidRPr="00221258" w:rsidRDefault="002A5C4B">
            <w:pPr>
              <w:pStyle w:val="ConsPlusNormal"/>
              <w:jc w:val="center"/>
              <w:rPr>
                <w:lang w:val="en-US"/>
              </w:rPr>
            </w:pPr>
            <w:r w:rsidRPr="00221258">
              <w:rPr>
                <w:lang w:val="en-US"/>
              </w:rPr>
              <w:t>0.1</w:t>
            </w:r>
          </w:p>
        </w:tc>
      </w:tr>
      <w:tr w:rsidR="002A5C4B" w:rsidRPr="00221258">
        <w:tc>
          <w:tcPr>
            <w:tcW w:w="1701" w:type="dxa"/>
          </w:tcPr>
          <w:p w:rsidR="002A5C4B" w:rsidRPr="00221258" w:rsidRDefault="002A5C4B">
            <w:pPr>
              <w:pStyle w:val="ConsPlusNormal"/>
              <w:jc w:val="center"/>
              <w:rPr>
                <w:lang w:val="en-US"/>
              </w:rPr>
            </w:pPr>
            <w:r w:rsidRPr="00221258">
              <w:rPr>
                <w:lang w:val="en-US"/>
              </w:rPr>
              <w:t>Am</w:t>
            </w:r>
          </w:p>
        </w:tc>
        <w:tc>
          <w:tcPr>
            <w:tcW w:w="1984" w:type="dxa"/>
          </w:tcPr>
          <w:p w:rsidR="002A5C4B" w:rsidRPr="00221258" w:rsidRDefault="002A5C4B">
            <w:pPr>
              <w:pStyle w:val="ConsPlusNormal"/>
              <w:jc w:val="center"/>
              <w:rPr>
                <w:lang w:val="en-US"/>
              </w:rPr>
            </w:pPr>
            <w:r w:rsidRPr="00221258">
              <w:rPr>
                <w:lang w:val="en-US"/>
              </w:rPr>
              <w:t>0.002</w:t>
            </w:r>
          </w:p>
        </w:tc>
        <w:tc>
          <w:tcPr>
            <w:tcW w:w="1984" w:type="dxa"/>
          </w:tcPr>
          <w:p w:rsidR="002A5C4B" w:rsidRPr="00221258" w:rsidRDefault="002A5C4B">
            <w:pPr>
              <w:pStyle w:val="ConsPlusNormal"/>
              <w:jc w:val="center"/>
              <w:rPr>
                <w:lang w:val="en-US"/>
              </w:rPr>
            </w:pPr>
            <w:r w:rsidRPr="00221258">
              <w:rPr>
                <w:lang w:val="en-US"/>
              </w:rPr>
              <w:t>2·10</w:t>
            </w:r>
            <w:r w:rsidRPr="00221258">
              <w:rPr>
                <w:vertAlign w:val="superscript"/>
                <w:lang w:val="en-US"/>
              </w:rPr>
              <w:t>-5</w:t>
            </w:r>
          </w:p>
        </w:tc>
        <w:tc>
          <w:tcPr>
            <w:tcW w:w="1984" w:type="dxa"/>
          </w:tcPr>
          <w:p w:rsidR="002A5C4B" w:rsidRPr="00221258" w:rsidRDefault="002A5C4B">
            <w:pPr>
              <w:pStyle w:val="ConsPlusNormal"/>
              <w:jc w:val="center"/>
              <w:rPr>
                <w:lang w:val="en-US"/>
              </w:rPr>
            </w:pPr>
            <w:r w:rsidRPr="00221258">
              <w:rPr>
                <w:lang w:val="en-US"/>
              </w:rPr>
              <w:t>1·10</w:t>
            </w:r>
            <w:r w:rsidRPr="00221258">
              <w:rPr>
                <w:vertAlign w:val="superscript"/>
                <w:lang w:val="en-US"/>
              </w:rPr>
              <w:t>-4</w:t>
            </w:r>
          </w:p>
        </w:tc>
        <w:tc>
          <w:tcPr>
            <w:tcW w:w="1984" w:type="dxa"/>
          </w:tcPr>
          <w:p w:rsidR="002A5C4B" w:rsidRPr="00221258" w:rsidRDefault="002A5C4B">
            <w:pPr>
              <w:pStyle w:val="ConsPlusNormal"/>
              <w:jc w:val="center"/>
              <w:rPr>
                <w:lang w:val="en-US"/>
              </w:rPr>
            </w:pPr>
            <w:r w:rsidRPr="00221258">
              <w:rPr>
                <w:lang w:val="en-US"/>
              </w:rPr>
              <w:t>0.1</w:t>
            </w:r>
          </w:p>
        </w:tc>
      </w:tr>
      <w:tr w:rsidR="002A5C4B" w:rsidRPr="00221258">
        <w:tc>
          <w:tcPr>
            <w:tcW w:w="1701" w:type="dxa"/>
          </w:tcPr>
          <w:p w:rsidR="002A5C4B" w:rsidRPr="00221258" w:rsidRDefault="002A5C4B">
            <w:pPr>
              <w:pStyle w:val="ConsPlusNormal"/>
              <w:jc w:val="center"/>
              <w:rPr>
                <w:lang w:val="en-US"/>
              </w:rPr>
            </w:pPr>
            <w:r w:rsidRPr="00221258">
              <w:rPr>
                <w:lang w:val="en-US"/>
              </w:rPr>
              <w:lastRenderedPageBreak/>
              <w:t>As</w:t>
            </w:r>
          </w:p>
        </w:tc>
        <w:tc>
          <w:tcPr>
            <w:tcW w:w="1984" w:type="dxa"/>
          </w:tcPr>
          <w:p w:rsidR="002A5C4B" w:rsidRPr="00221258" w:rsidRDefault="002A5C4B">
            <w:pPr>
              <w:pStyle w:val="ConsPlusNormal"/>
              <w:jc w:val="center"/>
              <w:rPr>
                <w:lang w:val="en-US"/>
              </w:rPr>
            </w:pPr>
            <w:r w:rsidRPr="00221258">
              <w:rPr>
                <w:lang w:val="en-US"/>
              </w:rPr>
              <w:t>0.08</w:t>
            </w:r>
          </w:p>
        </w:tc>
        <w:tc>
          <w:tcPr>
            <w:tcW w:w="1984" w:type="dxa"/>
          </w:tcPr>
          <w:p w:rsidR="002A5C4B" w:rsidRPr="00221258" w:rsidRDefault="002A5C4B">
            <w:pPr>
              <w:pStyle w:val="ConsPlusNormal"/>
              <w:jc w:val="center"/>
              <w:rPr>
                <w:lang w:val="en-US"/>
              </w:rPr>
            </w:pPr>
            <w:r w:rsidRPr="00221258">
              <w:rPr>
                <w:lang w:val="en-US"/>
              </w:rPr>
              <w:t>1·10</w:t>
            </w:r>
            <w:r w:rsidRPr="00221258">
              <w:rPr>
                <w:vertAlign w:val="superscript"/>
                <w:lang w:val="en-US"/>
              </w:rPr>
              <w:t>-4</w:t>
            </w:r>
          </w:p>
        </w:tc>
        <w:tc>
          <w:tcPr>
            <w:tcW w:w="1984" w:type="dxa"/>
          </w:tcPr>
          <w:p w:rsidR="002A5C4B" w:rsidRPr="00221258" w:rsidRDefault="002A5C4B">
            <w:pPr>
              <w:pStyle w:val="ConsPlusNormal"/>
              <w:jc w:val="center"/>
              <w:rPr>
                <w:lang w:val="en-US"/>
              </w:rPr>
            </w:pPr>
            <w:r w:rsidRPr="00221258">
              <w:rPr>
                <w:lang w:val="en-US"/>
              </w:rPr>
              <w:t>0.02</w:t>
            </w:r>
          </w:p>
        </w:tc>
        <w:tc>
          <w:tcPr>
            <w:tcW w:w="1984" w:type="dxa"/>
          </w:tcPr>
          <w:p w:rsidR="002A5C4B" w:rsidRPr="00221258" w:rsidRDefault="002A5C4B">
            <w:pPr>
              <w:pStyle w:val="ConsPlusNormal"/>
              <w:jc w:val="center"/>
              <w:rPr>
                <w:lang w:val="en-US"/>
              </w:rPr>
            </w:pPr>
            <w:r w:rsidRPr="00221258">
              <w:rPr>
                <w:lang w:val="en-US"/>
              </w:rPr>
              <w:t>0.2</w:t>
            </w:r>
          </w:p>
        </w:tc>
      </w:tr>
      <w:tr w:rsidR="002A5C4B" w:rsidRPr="005E2A01">
        <w:tc>
          <w:tcPr>
            <w:tcW w:w="1701" w:type="dxa"/>
          </w:tcPr>
          <w:p w:rsidR="002A5C4B" w:rsidRPr="00221258" w:rsidRDefault="002A5C4B">
            <w:pPr>
              <w:pStyle w:val="ConsPlusNormal"/>
              <w:jc w:val="center"/>
              <w:rPr>
                <w:lang w:val="en-US"/>
              </w:rPr>
            </w:pPr>
            <w:r w:rsidRPr="00221258">
              <w:rPr>
                <w:lang w:val="en-US"/>
              </w:rPr>
              <w:t>At</w:t>
            </w:r>
          </w:p>
        </w:tc>
        <w:tc>
          <w:tcPr>
            <w:tcW w:w="1984" w:type="dxa"/>
          </w:tcPr>
          <w:p w:rsidR="002A5C4B" w:rsidRPr="00221258" w:rsidRDefault="002A5C4B">
            <w:pPr>
              <w:pStyle w:val="ConsPlusNormal"/>
              <w:jc w:val="center"/>
              <w:rPr>
                <w:lang w:val="en-US"/>
              </w:rPr>
            </w:pPr>
            <w:r w:rsidRPr="00221258">
              <w:rPr>
                <w:lang w:val="en-US"/>
              </w:rPr>
              <w:t>0.2</w:t>
            </w:r>
          </w:p>
        </w:tc>
        <w:tc>
          <w:tcPr>
            <w:tcW w:w="1984" w:type="dxa"/>
          </w:tcPr>
          <w:p w:rsidR="002A5C4B" w:rsidRPr="00221258" w:rsidRDefault="002A5C4B">
            <w:pPr>
              <w:pStyle w:val="ConsPlusNormal"/>
              <w:jc w:val="center"/>
              <w:rPr>
                <w:lang w:val="en-US"/>
              </w:rPr>
            </w:pPr>
            <w:r w:rsidRPr="00221258">
              <w:rPr>
                <w:lang w:val="en-US"/>
              </w:rPr>
              <w:t>0.01</w:t>
            </w:r>
          </w:p>
        </w:tc>
        <w:tc>
          <w:tcPr>
            <w:tcW w:w="1984" w:type="dxa"/>
          </w:tcPr>
          <w:p w:rsidR="002A5C4B" w:rsidRPr="005E2A01" w:rsidRDefault="002A5C4B">
            <w:pPr>
              <w:pStyle w:val="ConsPlusNormal"/>
              <w:jc w:val="center"/>
            </w:pPr>
            <w:r w:rsidRPr="00221258">
              <w:rPr>
                <w:lang w:val="en-US"/>
              </w:rPr>
              <w:t>0</w:t>
            </w:r>
            <w:r w:rsidRPr="005E2A01">
              <w:t>.01</w:t>
            </w:r>
          </w:p>
        </w:tc>
        <w:tc>
          <w:tcPr>
            <w:tcW w:w="1984" w:type="dxa"/>
          </w:tcPr>
          <w:p w:rsidR="002A5C4B" w:rsidRPr="005E2A01" w:rsidRDefault="002A5C4B">
            <w:pPr>
              <w:pStyle w:val="ConsPlusNormal"/>
              <w:jc w:val="center"/>
            </w:pPr>
            <w:r w:rsidRPr="005E2A01">
              <w:t>0.9</w:t>
            </w:r>
          </w:p>
        </w:tc>
      </w:tr>
      <w:tr w:rsidR="002A5C4B" w:rsidRPr="005E2A01">
        <w:tc>
          <w:tcPr>
            <w:tcW w:w="1701" w:type="dxa"/>
          </w:tcPr>
          <w:p w:rsidR="002A5C4B" w:rsidRPr="005E2A01" w:rsidRDefault="002A5C4B">
            <w:pPr>
              <w:pStyle w:val="ConsPlusNormal"/>
              <w:jc w:val="center"/>
            </w:pPr>
            <w:r w:rsidRPr="005E2A01">
              <w:t>Au</w:t>
            </w:r>
          </w:p>
        </w:tc>
        <w:tc>
          <w:tcPr>
            <w:tcW w:w="1984" w:type="dxa"/>
          </w:tcPr>
          <w:p w:rsidR="002A5C4B" w:rsidRPr="005E2A01" w:rsidRDefault="002A5C4B">
            <w:pPr>
              <w:pStyle w:val="ConsPlusNormal"/>
              <w:jc w:val="center"/>
            </w:pPr>
            <w:r w:rsidRPr="005E2A01">
              <w:t>0.1</w:t>
            </w:r>
          </w:p>
        </w:tc>
        <w:tc>
          <w:tcPr>
            <w:tcW w:w="1984" w:type="dxa"/>
          </w:tcPr>
          <w:p w:rsidR="002A5C4B" w:rsidRPr="005E2A01" w:rsidRDefault="002A5C4B">
            <w:pPr>
              <w:pStyle w:val="ConsPlusNormal"/>
              <w:jc w:val="center"/>
            </w:pPr>
            <w:r w:rsidRPr="005E2A01">
              <w:t>1·10</w:t>
            </w:r>
            <w:r w:rsidRPr="005E2A01">
              <w:rPr>
                <w:vertAlign w:val="superscript"/>
              </w:rPr>
              <w:t>-5</w:t>
            </w:r>
          </w:p>
        </w:tc>
        <w:tc>
          <w:tcPr>
            <w:tcW w:w="1984" w:type="dxa"/>
          </w:tcPr>
          <w:p w:rsidR="002A5C4B" w:rsidRPr="005E2A01" w:rsidRDefault="002A5C4B">
            <w:pPr>
              <w:pStyle w:val="ConsPlusNormal"/>
              <w:jc w:val="center"/>
            </w:pPr>
            <w:r w:rsidRPr="005E2A01">
              <w:t>0.005</w:t>
            </w:r>
          </w:p>
        </w:tc>
        <w:tc>
          <w:tcPr>
            <w:tcW w:w="1984" w:type="dxa"/>
          </w:tcPr>
          <w:p w:rsidR="002A5C4B" w:rsidRPr="005E2A01" w:rsidRDefault="002A5C4B">
            <w:pPr>
              <w:pStyle w:val="ConsPlusNormal"/>
              <w:jc w:val="center"/>
            </w:pPr>
            <w:r w:rsidRPr="005E2A01">
              <w:t>0.4</w:t>
            </w:r>
          </w:p>
        </w:tc>
      </w:tr>
      <w:tr w:rsidR="002A5C4B" w:rsidRPr="005E2A01">
        <w:tc>
          <w:tcPr>
            <w:tcW w:w="1701" w:type="dxa"/>
          </w:tcPr>
          <w:p w:rsidR="002A5C4B" w:rsidRPr="005E2A01" w:rsidRDefault="002A5C4B">
            <w:pPr>
              <w:pStyle w:val="ConsPlusNormal"/>
              <w:jc w:val="center"/>
            </w:pPr>
            <w:r w:rsidRPr="005E2A01">
              <w:t>Ba</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0.005</w:t>
            </w:r>
          </w:p>
        </w:tc>
        <w:tc>
          <w:tcPr>
            <w:tcW w:w="1984" w:type="dxa"/>
          </w:tcPr>
          <w:p w:rsidR="002A5C4B" w:rsidRPr="005E2A01" w:rsidRDefault="002A5C4B">
            <w:pPr>
              <w:pStyle w:val="ConsPlusNormal"/>
              <w:jc w:val="center"/>
            </w:pPr>
            <w:r w:rsidRPr="005E2A01">
              <w:t>0.002</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Bi</w:t>
            </w:r>
          </w:p>
        </w:tc>
        <w:tc>
          <w:tcPr>
            <w:tcW w:w="1984" w:type="dxa"/>
          </w:tcPr>
          <w:p w:rsidR="002A5C4B" w:rsidRPr="005E2A01" w:rsidRDefault="002A5C4B">
            <w:pPr>
              <w:pStyle w:val="ConsPlusNormal"/>
              <w:jc w:val="center"/>
            </w:pPr>
            <w:r w:rsidRPr="005E2A01">
              <w:t>0.1</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0.002</w:t>
            </w:r>
          </w:p>
        </w:tc>
        <w:tc>
          <w:tcPr>
            <w:tcW w:w="1984" w:type="dxa"/>
          </w:tcPr>
          <w:p w:rsidR="002A5C4B" w:rsidRPr="005E2A01" w:rsidRDefault="002A5C4B">
            <w:pPr>
              <w:pStyle w:val="ConsPlusNormal"/>
              <w:jc w:val="center"/>
            </w:pPr>
            <w:r w:rsidRPr="005E2A01">
              <w:t>0.5</w:t>
            </w:r>
          </w:p>
        </w:tc>
      </w:tr>
      <w:tr w:rsidR="002A5C4B" w:rsidRPr="005E2A01">
        <w:tc>
          <w:tcPr>
            <w:tcW w:w="1701" w:type="dxa"/>
          </w:tcPr>
          <w:p w:rsidR="002A5C4B" w:rsidRPr="005E2A01" w:rsidRDefault="002A5C4B">
            <w:pPr>
              <w:pStyle w:val="ConsPlusNormal"/>
              <w:jc w:val="center"/>
            </w:pPr>
            <w:r w:rsidRPr="005E2A01">
              <w:t>Br</w:t>
            </w:r>
          </w:p>
        </w:tc>
        <w:tc>
          <w:tcPr>
            <w:tcW w:w="1984" w:type="dxa"/>
          </w:tcPr>
          <w:p w:rsidR="002A5C4B" w:rsidRPr="005E2A01" w:rsidRDefault="002A5C4B">
            <w:pPr>
              <w:pStyle w:val="ConsPlusNormal"/>
              <w:jc w:val="center"/>
            </w:pPr>
            <w:r w:rsidRPr="005E2A01">
              <w:t>0.4</w:t>
            </w:r>
          </w:p>
        </w:tc>
        <w:tc>
          <w:tcPr>
            <w:tcW w:w="1984" w:type="dxa"/>
          </w:tcPr>
          <w:p w:rsidR="002A5C4B" w:rsidRPr="005E2A01" w:rsidRDefault="002A5C4B">
            <w:pPr>
              <w:pStyle w:val="ConsPlusNormal"/>
              <w:jc w:val="center"/>
            </w:pPr>
            <w:r w:rsidRPr="005E2A01">
              <w:t>0.02</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2</w:t>
            </w:r>
          </w:p>
        </w:tc>
      </w:tr>
      <w:tr w:rsidR="002A5C4B" w:rsidRPr="005E2A01">
        <w:tc>
          <w:tcPr>
            <w:tcW w:w="1701" w:type="dxa"/>
          </w:tcPr>
          <w:p w:rsidR="002A5C4B" w:rsidRPr="005E2A01" w:rsidRDefault="002A5C4B">
            <w:pPr>
              <w:pStyle w:val="ConsPlusNormal"/>
              <w:jc w:val="center"/>
            </w:pPr>
            <w:r w:rsidRPr="005E2A01">
              <w:t>Cd</w:t>
            </w:r>
          </w:p>
        </w:tc>
        <w:tc>
          <w:tcPr>
            <w:tcW w:w="1984" w:type="dxa"/>
          </w:tcPr>
          <w:p w:rsidR="002A5C4B" w:rsidRPr="005E2A01" w:rsidRDefault="002A5C4B">
            <w:pPr>
              <w:pStyle w:val="ConsPlusNormal"/>
              <w:jc w:val="center"/>
            </w:pPr>
            <w:r w:rsidRPr="005E2A01">
              <w:t>0.5</w:t>
            </w:r>
          </w:p>
        </w:tc>
        <w:tc>
          <w:tcPr>
            <w:tcW w:w="1984" w:type="dxa"/>
          </w:tcPr>
          <w:p w:rsidR="002A5C4B" w:rsidRPr="005E2A01" w:rsidRDefault="002A5C4B">
            <w:pPr>
              <w:pStyle w:val="ConsPlusNormal"/>
              <w:jc w:val="center"/>
            </w:pPr>
            <w:r w:rsidRPr="005E2A01">
              <w:t>0.02</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5</w:t>
            </w:r>
          </w:p>
        </w:tc>
      </w:tr>
      <w:tr w:rsidR="002A5C4B" w:rsidRPr="005E2A01">
        <w:tc>
          <w:tcPr>
            <w:tcW w:w="1701" w:type="dxa"/>
          </w:tcPr>
          <w:p w:rsidR="002A5C4B" w:rsidRPr="005E2A01" w:rsidRDefault="002A5C4B">
            <w:pPr>
              <w:pStyle w:val="ConsPlusNormal"/>
              <w:jc w:val="center"/>
            </w:pPr>
            <w:r w:rsidRPr="005E2A01">
              <w:t>Ce</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3·10</w:t>
            </w:r>
            <w:r w:rsidRPr="005E2A01">
              <w:rPr>
                <w:vertAlign w:val="superscript"/>
              </w:rPr>
              <w:t>-4</w:t>
            </w:r>
          </w:p>
        </w:tc>
        <w:tc>
          <w:tcPr>
            <w:tcW w:w="1984" w:type="dxa"/>
          </w:tcPr>
          <w:p w:rsidR="002A5C4B" w:rsidRPr="005E2A01" w:rsidRDefault="002A5C4B">
            <w:pPr>
              <w:pStyle w:val="ConsPlusNormal"/>
              <w:jc w:val="center"/>
            </w:pPr>
            <w:r w:rsidRPr="005E2A01">
              <w:t>2·10</w:t>
            </w:r>
            <w:r w:rsidRPr="005E2A01">
              <w:rPr>
                <w:vertAlign w:val="superscript"/>
              </w:rPr>
              <w:t>-4</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Cm</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2·10</w:t>
            </w:r>
            <w:r w:rsidRPr="005E2A01">
              <w:rPr>
                <w:vertAlign w:val="superscript"/>
              </w:rPr>
              <w:t>-6</w:t>
            </w:r>
          </w:p>
        </w:tc>
        <w:tc>
          <w:tcPr>
            <w:tcW w:w="1984" w:type="dxa"/>
          </w:tcPr>
          <w:p w:rsidR="002A5C4B" w:rsidRPr="005E2A01" w:rsidRDefault="002A5C4B">
            <w:pPr>
              <w:pStyle w:val="ConsPlusNormal"/>
              <w:jc w:val="center"/>
            </w:pPr>
            <w:r w:rsidRPr="005E2A01">
              <w:t>2·10</w:t>
            </w:r>
            <w:r w:rsidRPr="005E2A01">
              <w:rPr>
                <w:vertAlign w:val="superscript"/>
              </w:rPr>
              <w:t>-5</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Co</w:t>
            </w:r>
          </w:p>
        </w:tc>
        <w:tc>
          <w:tcPr>
            <w:tcW w:w="1984" w:type="dxa"/>
          </w:tcPr>
          <w:p w:rsidR="002A5C4B" w:rsidRPr="005E2A01" w:rsidRDefault="002A5C4B">
            <w:pPr>
              <w:pStyle w:val="ConsPlusNormal"/>
              <w:jc w:val="center"/>
            </w:pPr>
            <w:r w:rsidRPr="005E2A01">
              <w:t>0.08</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0.07</w:t>
            </w:r>
          </w:p>
        </w:tc>
        <w:tc>
          <w:tcPr>
            <w:tcW w:w="1984" w:type="dxa"/>
          </w:tcPr>
          <w:p w:rsidR="002A5C4B" w:rsidRPr="005E2A01" w:rsidRDefault="002A5C4B">
            <w:pPr>
              <w:pStyle w:val="ConsPlusNormal"/>
              <w:jc w:val="center"/>
            </w:pPr>
            <w:r w:rsidRPr="005E2A01">
              <w:t>2</w:t>
            </w:r>
          </w:p>
        </w:tc>
      </w:tr>
      <w:tr w:rsidR="002A5C4B" w:rsidRPr="005E2A01">
        <w:tc>
          <w:tcPr>
            <w:tcW w:w="1701" w:type="dxa"/>
          </w:tcPr>
          <w:p w:rsidR="002A5C4B" w:rsidRPr="005E2A01" w:rsidRDefault="002A5C4B">
            <w:pPr>
              <w:pStyle w:val="ConsPlusNormal"/>
              <w:jc w:val="center"/>
            </w:pPr>
            <w:r w:rsidRPr="005E2A01">
              <w:t>Cr</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2·10</w:t>
            </w:r>
            <w:r w:rsidRPr="005E2A01">
              <w:rPr>
                <w:vertAlign w:val="superscript"/>
              </w:rPr>
              <w:t>-4</w:t>
            </w:r>
          </w:p>
        </w:tc>
        <w:tc>
          <w:tcPr>
            <w:tcW w:w="1984" w:type="dxa"/>
          </w:tcPr>
          <w:p w:rsidR="002A5C4B" w:rsidRPr="005E2A01" w:rsidRDefault="002A5C4B">
            <w:pPr>
              <w:pStyle w:val="ConsPlusNormal"/>
              <w:jc w:val="center"/>
            </w:pPr>
            <w:r w:rsidRPr="005E2A01">
              <w:t>0.09</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Cs</w:t>
            </w:r>
          </w:p>
        </w:tc>
        <w:tc>
          <w:tcPr>
            <w:tcW w:w="1984" w:type="dxa"/>
          </w:tcPr>
          <w:p w:rsidR="002A5C4B" w:rsidRPr="005E2A01" w:rsidRDefault="002A5C4B">
            <w:pPr>
              <w:pStyle w:val="ConsPlusNormal"/>
              <w:jc w:val="center"/>
            </w:pPr>
            <w:r w:rsidRPr="005E2A01">
              <w:t>0.04</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1</w:t>
            </w:r>
          </w:p>
        </w:tc>
      </w:tr>
      <w:tr w:rsidR="002A5C4B" w:rsidRPr="005E2A01">
        <w:tc>
          <w:tcPr>
            <w:tcW w:w="1701" w:type="dxa"/>
          </w:tcPr>
          <w:p w:rsidR="002A5C4B" w:rsidRPr="005E2A01" w:rsidRDefault="002A5C4B">
            <w:pPr>
              <w:pStyle w:val="ConsPlusNormal"/>
              <w:jc w:val="center"/>
            </w:pPr>
            <w:r w:rsidRPr="005E2A01">
              <w:t>Cu</w:t>
            </w:r>
          </w:p>
        </w:tc>
        <w:tc>
          <w:tcPr>
            <w:tcW w:w="1984" w:type="dxa"/>
          </w:tcPr>
          <w:p w:rsidR="002A5C4B" w:rsidRPr="005E2A01" w:rsidRDefault="002A5C4B">
            <w:pPr>
              <w:pStyle w:val="ConsPlusNormal"/>
              <w:jc w:val="center"/>
            </w:pPr>
            <w:r w:rsidRPr="005E2A01">
              <w:t>0.5</w:t>
            </w:r>
          </w:p>
        </w:tc>
        <w:tc>
          <w:tcPr>
            <w:tcW w:w="1984" w:type="dxa"/>
          </w:tcPr>
          <w:p w:rsidR="002A5C4B" w:rsidRPr="005E2A01" w:rsidRDefault="002A5C4B">
            <w:pPr>
              <w:pStyle w:val="ConsPlusNormal"/>
              <w:jc w:val="center"/>
            </w:pPr>
            <w:r w:rsidRPr="005E2A01">
              <w:t>0.002</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2</w:t>
            </w:r>
          </w:p>
        </w:tc>
      </w:tr>
      <w:tr w:rsidR="002A5C4B" w:rsidRPr="005E2A01">
        <w:tc>
          <w:tcPr>
            <w:tcW w:w="1701" w:type="dxa"/>
          </w:tcPr>
          <w:p w:rsidR="002A5C4B" w:rsidRPr="005E2A01" w:rsidRDefault="002A5C4B">
            <w:pPr>
              <w:pStyle w:val="ConsPlusNormal"/>
              <w:jc w:val="center"/>
            </w:pPr>
            <w:r w:rsidRPr="005E2A01">
              <w:t>Eu</w:t>
            </w:r>
          </w:p>
        </w:tc>
        <w:tc>
          <w:tcPr>
            <w:tcW w:w="1984" w:type="dxa"/>
          </w:tcPr>
          <w:p w:rsidR="002A5C4B" w:rsidRPr="005E2A01" w:rsidRDefault="002A5C4B">
            <w:pPr>
              <w:pStyle w:val="ConsPlusNormal"/>
              <w:jc w:val="center"/>
            </w:pPr>
            <w:r w:rsidRPr="005E2A01">
              <w:t>0.002</w:t>
            </w:r>
          </w:p>
        </w:tc>
        <w:tc>
          <w:tcPr>
            <w:tcW w:w="1984" w:type="dxa"/>
          </w:tcPr>
          <w:p w:rsidR="002A5C4B" w:rsidRPr="005E2A01" w:rsidRDefault="002A5C4B">
            <w:pPr>
              <w:pStyle w:val="ConsPlusNormal"/>
              <w:jc w:val="center"/>
            </w:pPr>
            <w:r w:rsidRPr="005E2A01">
              <w:t>6·10</w:t>
            </w:r>
            <w:r w:rsidRPr="005E2A01">
              <w:rPr>
                <w:vertAlign w:val="superscript"/>
              </w:rPr>
              <w:t>-5</w:t>
            </w:r>
          </w:p>
        </w:tc>
        <w:tc>
          <w:tcPr>
            <w:tcW w:w="1984" w:type="dxa"/>
          </w:tcPr>
          <w:p w:rsidR="002A5C4B" w:rsidRPr="005E2A01" w:rsidRDefault="002A5C4B">
            <w:pPr>
              <w:pStyle w:val="ConsPlusNormal"/>
              <w:jc w:val="center"/>
            </w:pPr>
            <w:r w:rsidRPr="005E2A01">
              <w:t>0.002</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Fe</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3·10</w:t>
            </w:r>
            <w:r w:rsidRPr="005E2A01">
              <w:rPr>
                <w:vertAlign w:val="superscript"/>
              </w:rPr>
              <w:t>-4</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Ga</w:t>
            </w:r>
          </w:p>
        </w:tc>
        <w:tc>
          <w:tcPr>
            <w:tcW w:w="1984" w:type="dxa"/>
          </w:tcPr>
          <w:p w:rsidR="002A5C4B" w:rsidRPr="005E2A01" w:rsidRDefault="002A5C4B">
            <w:pPr>
              <w:pStyle w:val="ConsPlusNormal"/>
              <w:jc w:val="center"/>
            </w:pPr>
            <w:r w:rsidRPr="005E2A01">
              <w:t>0.003</w:t>
            </w:r>
          </w:p>
        </w:tc>
        <w:tc>
          <w:tcPr>
            <w:tcW w:w="1984" w:type="dxa"/>
          </w:tcPr>
          <w:p w:rsidR="002A5C4B" w:rsidRPr="005E2A01" w:rsidRDefault="002A5C4B">
            <w:pPr>
              <w:pStyle w:val="ConsPlusNormal"/>
              <w:jc w:val="center"/>
            </w:pPr>
            <w:r w:rsidRPr="005E2A01">
              <w:t>1·10</w:t>
            </w:r>
            <w:r w:rsidRPr="005E2A01">
              <w:rPr>
                <w:vertAlign w:val="superscript"/>
              </w:rPr>
              <w:t>-5</w:t>
            </w:r>
          </w:p>
        </w:tc>
        <w:tc>
          <w:tcPr>
            <w:tcW w:w="1984" w:type="dxa"/>
          </w:tcPr>
          <w:p w:rsidR="002A5C4B" w:rsidRPr="005E2A01" w:rsidRDefault="002A5C4B">
            <w:pPr>
              <w:pStyle w:val="ConsPlusNormal"/>
              <w:jc w:val="center"/>
            </w:pPr>
            <w:r w:rsidRPr="005E2A01">
              <w:t>3·10</w:t>
            </w:r>
            <w:r w:rsidRPr="005E2A01">
              <w:rPr>
                <w:vertAlign w:val="superscript"/>
              </w:rPr>
              <w:t>-4</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Hg</w:t>
            </w:r>
          </w:p>
        </w:tc>
        <w:tc>
          <w:tcPr>
            <w:tcW w:w="1984" w:type="dxa"/>
          </w:tcPr>
          <w:p w:rsidR="002A5C4B" w:rsidRPr="005E2A01" w:rsidRDefault="002A5C4B">
            <w:pPr>
              <w:pStyle w:val="ConsPlusNormal"/>
              <w:jc w:val="center"/>
            </w:pPr>
            <w:r w:rsidRPr="005E2A01">
              <w:t>0.3</w:t>
            </w:r>
          </w:p>
        </w:tc>
        <w:tc>
          <w:tcPr>
            <w:tcW w:w="1984" w:type="dxa"/>
          </w:tcPr>
          <w:p w:rsidR="002A5C4B" w:rsidRPr="005E2A01" w:rsidRDefault="002A5C4B">
            <w:pPr>
              <w:pStyle w:val="ConsPlusNormal"/>
              <w:jc w:val="center"/>
            </w:pPr>
            <w:r w:rsidRPr="005E2A01">
              <w:t>5·10</w:t>
            </w:r>
            <w:r w:rsidRPr="005E2A01">
              <w:rPr>
                <w:vertAlign w:val="superscript"/>
              </w:rPr>
              <w:t>-4</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3</w:t>
            </w:r>
          </w:p>
        </w:tc>
      </w:tr>
      <w:tr w:rsidR="002A5C4B" w:rsidRPr="005E2A01">
        <w:tc>
          <w:tcPr>
            <w:tcW w:w="1701" w:type="dxa"/>
          </w:tcPr>
          <w:p w:rsidR="002A5C4B" w:rsidRPr="005E2A01" w:rsidRDefault="002A5C4B">
            <w:pPr>
              <w:pStyle w:val="ConsPlusNormal"/>
              <w:jc w:val="center"/>
            </w:pPr>
            <w:r w:rsidRPr="005E2A01">
              <w:t>I</w:t>
            </w:r>
          </w:p>
        </w:tc>
        <w:tc>
          <w:tcPr>
            <w:tcW w:w="1984" w:type="dxa"/>
          </w:tcPr>
          <w:p w:rsidR="002A5C4B" w:rsidRPr="005E2A01" w:rsidRDefault="002A5C4B">
            <w:pPr>
              <w:pStyle w:val="ConsPlusNormal"/>
              <w:jc w:val="center"/>
            </w:pPr>
            <w:r w:rsidRPr="005E2A01">
              <w:t>0.02</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In</w:t>
            </w:r>
          </w:p>
        </w:tc>
        <w:tc>
          <w:tcPr>
            <w:tcW w:w="1984" w:type="dxa"/>
          </w:tcPr>
          <w:p w:rsidR="002A5C4B" w:rsidRPr="005E2A01" w:rsidRDefault="002A5C4B">
            <w:pPr>
              <w:pStyle w:val="ConsPlusNormal"/>
              <w:jc w:val="center"/>
            </w:pPr>
            <w:r w:rsidRPr="005E2A01">
              <w:t>0.003</w:t>
            </w:r>
          </w:p>
        </w:tc>
        <w:tc>
          <w:tcPr>
            <w:tcW w:w="1984" w:type="dxa"/>
          </w:tcPr>
          <w:p w:rsidR="002A5C4B" w:rsidRPr="005E2A01" w:rsidRDefault="002A5C4B">
            <w:pPr>
              <w:pStyle w:val="ConsPlusNormal"/>
              <w:jc w:val="center"/>
            </w:pPr>
            <w:r w:rsidRPr="005E2A01">
              <w:t>2·10</w:t>
            </w:r>
            <w:r w:rsidRPr="005E2A01">
              <w:rPr>
                <w:vertAlign w:val="superscript"/>
              </w:rPr>
              <w:t>-4</w:t>
            </w:r>
          </w:p>
        </w:tc>
        <w:tc>
          <w:tcPr>
            <w:tcW w:w="1984" w:type="dxa"/>
          </w:tcPr>
          <w:p w:rsidR="002A5C4B" w:rsidRPr="005E2A01" w:rsidRDefault="002A5C4B">
            <w:pPr>
              <w:pStyle w:val="ConsPlusNormal"/>
              <w:jc w:val="center"/>
            </w:pPr>
            <w:r w:rsidRPr="005E2A01">
              <w:t>0.004</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lastRenderedPageBreak/>
              <w:t>Mn</w:t>
            </w:r>
          </w:p>
        </w:tc>
        <w:tc>
          <w:tcPr>
            <w:tcW w:w="1984" w:type="dxa"/>
          </w:tcPr>
          <w:p w:rsidR="002A5C4B" w:rsidRPr="005E2A01" w:rsidRDefault="002A5C4B">
            <w:pPr>
              <w:pStyle w:val="ConsPlusNormal"/>
              <w:jc w:val="center"/>
            </w:pPr>
            <w:r w:rsidRPr="005E2A01">
              <w:t>0.3</w:t>
            </w:r>
          </w:p>
        </w:tc>
        <w:tc>
          <w:tcPr>
            <w:tcW w:w="1984" w:type="dxa"/>
          </w:tcPr>
          <w:p w:rsidR="002A5C4B" w:rsidRPr="005E2A01" w:rsidRDefault="002A5C4B">
            <w:pPr>
              <w:pStyle w:val="ConsPlusNormal"/>
              <w:jc w:val="center"/>
            </w:pPr>
            <w:r w:rsidRPr="005E2A01">
              <w:t>3·10</w:t>
            </w:r>
            <w:r w:rsidRPr="005E2A01">
              <w:rPr>
                <w:vertAlign w:val="superscript"/>
              </w:rPr>
              <w:t>-4</w:t>
            </w:r>
          </w:p>
        </w:tc>
        <w:tc>
          <w:tcPr>
            <w:tcW w:w="1984" w:type="dxa"/>
          </w:tcPr>
          <w:p w:rsidR="002A5C4B" w:rsidRPr="005E2A01" w:rsidRDefault="002A5C4B">
            <w:pPr>
              <w:pStyle w:val="ConsPlusNormal"/>
              <w:jc w:val="center"/>
            </w:pPr>
            <w:r w:rsidRPr="005E2A01">
              <w:t>7·10</w:t>
            </w:r>
            <w:r w:rsidRPr="005E2A01">
              <w:rPr>
                <w:vertAlign w:val="superscript"/>
              </w:rPr>
              <w:t>-4</w:t>
            </w:r>
          </w:p>
        </w:tc>
        <w:tc>
          <w:tcPr>
            <w:tcW w:w="1984" w:type="dxa"/>
          </w:tcPr>
          <w:p w:rsidR="002A5C4B" w:rsidRPr="005E2A01" w:rsidRDefault="002A5C4B">
            <w:pPr>
              <w:pStyle w:val="ConsPlusNormal"/>
              <w:jc w:val="center"/>
            </w:pPr>
            <w:r w:rsidRPr="005E2A01">
              <w:t>10</w:t>
            </w:r>
          </w:p>
        </w:tc>
      </w:tr>
      <w:tr w:rsidR="002A5C4B" w:rsidRPr="005E2A01">
        <w:tc>
          <w:tcPr>
            <w:tcW w:w="1701" w:type="dxa"/>
          </w:tcPr>
          <w:p w:rsidR="002A5C4B" w:rsidRPr="005E2A01" w:rsidRDefault="002A5C4B">
            <w:pPr>
              <w:pStyle w:val="ConsPlusNormal"/>
              <w:jc w:val="center"/>
            </w:pPr>
            <w:r w:rsidRPr="005E2A01">
              <w:t>Mo</w:t>
            </w:r>
          </w:p>
        </w:tc>
        <w:tc>
          <w:tcPr>
            <w:tcW w:w="1984" w:type="dxa"/>
          </w:tcPr>
          <w:p w:rsidR="002A5C4B" w:rsidRPr="005E2A01" w:rsidRDefault="002A5C4B">
            <w:pPr>
              <w:pStyle w:val="ConsPlusNormal"/>
              <w:jc w:val="center"/>
            </w:pPr>
            <w:r w:rsidRPr="005E2A01">
              <w:t>0.2</w:t>
            </w:r>
          </w:p>
        </w:tc>
        <w:tc>
          <w:tcPr>
            <w:tcW w:w="1984" w:type="dxa"/>
          </w:tcPr>
          <w:p w:rsidR="002A5C4B" w:rsidRPr="005E2A01" w:rsidRDefault="002A5C4B">
            <w:pPr>
              <w:pStyle w:val="ConsPlusNormal"/>
              <w:jc w:val="center"/>
            </w:pPr>
            <w:r w:rsidRPr="005E2A01">
              <w:t>0.005</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1</w:t>
            </w:r>
          </w:p>
        </w:tc>
      </w:tr>
      <w:tr w:rsidR="002A5C4B" w:rsidRPr="005E2A01">
        <w:tc>
          <w:tcPr>
            <w:tcW w:w="1701" w:type="dxa"/>
          </w:tcPr>
          <w:p w:rsidR="002A5C4B" w:rsidRPr="005E2A01" w:rsidRDefault="002A5C4B">
            <w:pPr>
              <w:pStyle w:val="ConsPlusNormal"/>
              <w:jc w:val="center"/>
            </w:pPr>
            <w:r w:rsidRPr="005E2A01">
              <w:t>Na</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0.25</w:t>
            </w:r>
          </w:p>
        </w:tc>
        <w:tc>
          <w:tcPr>
            <w:tcW w:w="1984" w:type="dxa"/>
          </w:tcPr>
          <w:p w:rsidR="002A5C4B" w:rsidRPr="005E2A01" w:rsidRDefault="002A5C4B">
            <w:pPr>
              <w:pStyle w:val="ConsPlusNormal"/>
              <w:jc w:val="center"/>
            </w:pPr>
            <w:r w:rsidRPr="005E2A01">
              <w:t>0.8</w:t>
            </w:r>
          </w:p>
        </w:tc>
        <w:tc>
          <w:tcPr>
            <w:tcW w:w="1984" w:type="dxa"/>
          </w:tcPr>
          <w:p w:rsidR="002A5C4B" w:rsidRPr="005E2A01" w:rsidRDefault="002A5C4B">
            <w:pPr>
              <w:pStyle w:val="ConsPlusNormal"/>
              <w:jc w:val="center"/>
            </w:pPr>
            <w:r w:rsidRPr="005E2A01">
              <w:t>0.6</w:t>
            </w:r>
          </w:p>
        </w:tc>
      </w:tr>
      <w:tr w:rsidR="002A5C4B" w:rsidRPr="005E2A01">
        <w:tc>
          <w:tcPr>
            <w:tcW w:w="1701" w:type="dxa"/>
          </w:tcPr>
          <w:p w:rsidR="002A5C4B" w:rsidRPr="005E2A01" w:rsidRDefault="002A5C4B">
            <w:pPr>
              <w:pStyle w:val="ConsPlusNormal"/>
              <w:jc w:val="center"/>
            </w:pPr>
            <w:r w:rsidRPr="005E2A01">
              <w:t>Nb</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4·10</w:t>
            </w:r>
            <w:r w:rsidRPr="005E2A01">
              <w:rPr>
                <w:vertAlign w:val="superscript"/>
              </w:rPr>
              <w:t>-6</w:t>
            </w:r>
          </w:p>
        </w:tc>
        <w:tc>
          <w:tcPr>
            <w:tcW w:w="1984" w:type="dxa"/>
          </w:tcPr>
          <w:p w:rsidR="002A5C4B" w:rsidRPr="005E2A01" w:rsidRDefault="002A5C4B">
            <w:pPr>
              <w:pStyle w:val="ConsPlusNormal"/>
              <w:jc w:val="center"/>
            </w:pPr>
            <w:r w:rsidRPr="005E2A01">
              <w:t>3·10</w:t>
            </w:r>
            <w:r w:rsidRPr="005E2A01">
              <w:rPr>
                <w:vertAlign w:val="superscript"/>
              </w:rPr>
              <w:t>-6</w:t>
            </w:r>
          </w:p>
        </w:tc>
        <w:tc>
          <w:tcPr>
            <w:tcW w:w="1984" w:type="dxa"/>
          </w:tcPr>
          <w:p w:rsidR="002A5C4B" w:rsidRPr="005E2A01" w:rsidRDefault="002A5C4B">
            <w:pPr>
              <w:pStyle w:val="ConsPlusNormal"/>
              <w:jc w:val="center"/>
            </w:pPr>
            <w:r w:rsidRPr="005E2A01">
              <w:t>0.2</w:t>
            </w:r>
          </w:p>
        </w:tc>
      </w:tr>
      <w:tr w:rsidR="002A5C4B" w:rsidRPr="005E2A01">
        <w:tc>
          <w:tcPr>
            <w:tcW w:w="1701" w:type="dxa"/>
          </w:tcPr>
          <w:p w:rsidR="002A5C4B" w:rsidRPr="005E2A01" w:rsidRDefault="002A5C4B">
            <w:pPr>
              <w:pStyle w:val="ConsPlusNormal"/>
              <w:jc w:val="center"/>
            </w:pPr>
            <w:r w:rsidRPr="005E2A01">
              <w:t>Ni</w:t>
            </w:r>
          </w:p>
        </w:tc>
        <w:tc>
          <w:tcPr>
            <w:tcW w:w="1984" w:type="dxa"/>
          </w:tcPr>
          <w:p w:rsidR="002A5C4B" w:rsidRPr="005E2A01" w:rsidRDefault="002A5C4B">
            <w:pPr>
              <w:pStyle w:val="ConsPlusNormal"/>
              <w:jc w:val="center"/>
            </w:pPr>
            <w:r w:rsidRPr="005E2A01">
              <w:t>0.3</w:t>
            </w:r>
          </w:p>
        </w:tc>
        <w:tc>
          <w:tcPr>
            <w:tcW w:w="1984" w:type="dxa"/>
          </w:tcPr>
          <w:p w:rsidR="002A5C4B" w:rsidRPr="005E2A01" w:rsidRDefault="002A5C4B">
            <w:pPr>
              <w:pStyle w:val="ConsPlusNormal"/>
              <w:jc w:val="center"/>
            </w:pPr>
            <w:r w:rsidRPr="005E2A01">
              <w:t>0.2</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1</w:t>
            </w:r>
          </w:p>
        </w:tc>
      </w:tr>
      <w:tr w:rsidR="002A5C4B" w:rsidRPr="005E2A01">
        <w:tc>
          <w:tcPr>
            <w:tcW w:w="1701" w:type="dxa"/>
          </w:tcPr>
          <w:p w:rsidR="002A5C4B" w:rsidRPr="005E2A01" w:rsidRDefault="002A5C4B">
            <w:pPr>
              <w:pStyle w:val="ConsPlusNormal"/>
              <w:jc w:val="center"/>
            </w:pPr>
            <w:r w:rsidRPr="005E2A01">
              <w:t>Np</w:t>
            </w:r>
          </w:p>
        </w:tc>
        <w:tc>
          <w:tcPr>
            <w:tcW w:w="1984" w:type="dxa"/>
          </w:tcPr>
          <w:p w:rsidR="002A5C4B" w:rsidRPr="005E2A01" w:rsidRDefault="002A5C4B">
            <w:pPr>
              <w:pStyle w:val="ConsPlusNormal"/>
              <w:jc w:val="center"/>
            </w:pPr>
            <w:r w:rsidRPr="005E2A01">
              <w:t>0.04</w:t>
            </w:r>
          </w:p>
        </w:tc>
        <w:tc>
          <w:tcPr>
            <w:tcW w:w="1984" w:type="dxa"/>
          </w:tcPr>
          <w:p w:rsidR="002A5C4B" w:rsidRPr="005E2A01" w:rsidRDefault="002A5C4B">
            <w:pPr>
              <w:pStyle w:val="ConsPlusNormal"/>
              <w:jc w:val="center"/>
            </w:pPr>
            <w:r w:rsidRPr="005E2A01">
              <w:t>5·10</w:t>
            </w:r>
            <w:r w:rsidRPr="005E2A01">
              <w:rPr>
                <w:vertAlign w:val="superscript"/>
              </w:rPr>
              <w:t>-5</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0.5</w:t>
            </w:r>
          </w:p>
        </w:tc>
      </w:tr>
      <w:tr w:rsidR="002A5C4B" w:rsidRPr="005E2A01">
        <w:tc>
          <w:tcPr>
            <w:tcW w:w="1701" w:type="dxa"/>
          </w:tcPr>
          <w:p w:rsidR="002A5C4B" w:rsidRPr="005E2A01" w:rsidRDefault="002A5C4B">
            <w:pPr>
              <w:pStyle w:val="ConsPlusNormal"/>
              <w:jc w:val="center"/>
            </w:pPr>
            <w:r w:rsidRPr="005E2A01">
              <w:t>P</w:t>
            </w:r>
          </w:p>
        </w:tc>
        <w:tc>
          <w:tcPr>
            <w:tcW w:w="1984" w:type="dxa"/>
          </w:tcPr>
          <w:p w:rsidR="002A5C4B" w:rsidRPr="005E2A01" w:rsidRDefault="002A5C4B">
            <w:pPr>
              <w:pStyle w:val="ConsPlusNormal"/>
              <w:jc w:val="center"/>
            </w:pPr>
            <w:r w:rsidRPr="005E2A01">
              <w:t>1</w:t>
            </w:r>
          </w:p>
        </w:tc>
        <w:tc>
          <w:tcPr>
            <w:tcW w:w="1984" w:type="dxa"/>
          </w:tcPr>
          <w:p w:rsidR="002A5C4B" w:rsidRPr="005E2A01" w:rsidRDefault="002A5C4B">
            <w:pPr>
              <w:pStyle w:val="ConsPlusNormal"/>
              <w:jc w:val="center"/>
            </w:pPr>
            <w:r w:rsidRPr="005E2A01">
              <w:t>0.02</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10</w:t>
            </w:r>
          </w:p>
        </w:tc>
      </w:tr>
      <w:tr w:rsidR="002A5C4B" w:rsidRPr="005E2A01">
        <w:tc>
          <w:tcPr>
            <w:tcW w:w="1701" w:type="dxa"/>
          </w:tcPr>
          <w:p w:rsidR="002A5C4B" w:rsidRPr="005E2A01" w:rsidRDefault="002A5C4B">
            <w:pPr>
              <w:pStyle w:val="ConsPlusNormal"/>
              <w:jc w:val="center"/>
            </w:pPr>
            <w:r w:rsidRPr="005E2A01">
              <w:t>Pa</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5·10</w:t>
            </w:r>
            <w:r w:rsidRPr="005E2A01">
              <w:rPr>
                <w:vertAlign w:val="superscript"/>
              </w:rPr>
              <w:t>-6</w:t>
            </w:r>
          </w:p>
        </w:tc>
        <w:tc>
          <w:tcPr>
            <w:tcW w:w="1984" w:type="dxa"/>
          </w:tcPr>
          <w:p w:rsidR="002A5C4B" w:rsidRPr="005E2A01" w:rsidRDefault="002A5C4B">
            <w:pPr>
              <w:pStyle w:val="ConsPlusNormal"/>
              <w:jc w:val="center"/>
            </w:pPr>
            <w:r w:rsidRPr="005E2A01">
              <w:t>5·10</w:t>
            </w:r>
            <w:r w:rsidRPr="005E2A01">
              <w:rPr>
                <w:vertAlign w:val="superscript"/>
              </w:rPr>
              <w:t>-6</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Pb</w:t>
            </w:r>
          </w:p>
        </w:tc>
        <w:tc>
          <w:tcPr>
            <w:tcW w:w="1984" w:type="dxa"/>
          </w:tcPr>
          <w:p w:rsidR="002A5C4B" w:rsidRPr="005E2A01" w:rsidRDefault="002A5C4B">
            <w:pPr>
              <w:pStyle w:val="ConsPlusNormal"/>
              <w:jc w:val="center"/>
            </w:pPr>
            <w:r w:rsidRPr="005E2A01">
              <w:t>0.02</w:t>
            </w:r>
          </w:p>
        </w:tc>
        <w:tc>
          <w:tcPr>
            <w:tcW w:w="1984" w:type="dxa"/>
          </w:tcPr>
          <w:p w:rsidR="002A5C4B" w:rsidRPr="005E2A01" w:rsidRDefault="002A5C4B">
            <w:pPr>
              <w:pStyle w:val="ConsPlusNormal"/>
              <w:jc w:val="center"/>
            </w:pPr>
            <w:r w:rsidRPr="005E2A01">
              <w:t>3·10</w:t>
            </w:r>
            <w:r w:rsidRPr="005E2A01">
              <w:rPr>
                <w:vertAlign w:val="superscript"/>
              </w:rPr>
              <w:t>-4</w:t>
            </w:r>
          </w:p>
        </w:tc>
        <w:tc>
          <w:tcPr>
            <w:tcW w:w="1984" w:type="dxa"/>
          </w:tcPr>
          <w:p w:rsidR="002A5C4B" w:rsidRPr="005E2A01" w:rsidRDefault="002A5C4B">
            <w:pPr>
              <w:pStyle w:val="ConsPlusNormal"/>
              <w:jc w:val="center"/>
            </w:pPr>
            <w:r w:rsidRPr="005E2A01">
              <w:t>7·10</w:t>
            </w:r>
            <w:r w:rsidRPr="005E2A01">
              <w:rPr>
                <w:vertAlign w:val="superscript"/>
              </w:rPr>
              <w:t>-4</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Pd</w:t>
            </w:r>
          </w:p>
        </w:tc>
        <w:tc>
          <w:tcPr>
            <w:tcW w:w="1984" w:type="dxa"/>
          </w:tcPr>
          <w:p w:rsidR="002A5C4B" w:rsidRPr="005E2A01" w:rsidRDefault="002A5C4B">
            <w:pPr>
              <w:pStyle w:val="ConsPlusNormal"/>
              <w:jc w:val="center"/>
            </w:pPr>
            <w:r w:rsidRPr="005E2A01">
              <w:t>0.1</w:t>
            </w:r>
          </w:p>
        </w:tc>
        <w:tc>
          <w:tcPr>
            <w:tcW w:w="1984" w:type="dxa"/>
          </w:tcPr>
          <w:p w:rsidR="002A5C4B" w:rsidRPr="005E2A01" w:rsidRDefault="002A5C4B">
            <w:pPr>
              <w:pStyle w:val="ConsPlusNormal"/>
              <w:jc w:val="center"/>
            </w:pPr>
            <w:r w:rsidRPr="005E2A01">
              <w:t>1·10</w:t>
            </w:r>
            <w:r w:rsidRPr="005E2A01">
              <w:rPr>
                <w:vertAlign w:val="superscript"/>
              </w:rPr>
              <w:t>-4</w:t>
            </w:r>
          </w:p>
        </w:tc>
        <w:tc>
          <w:tcPr>
            <w:tcW w:w="1984" w:type="dxa"/>
          </w:tcPr>
          <w:p w:rsidR="002A5C4B" w:rsidRPr="005E2A01" w:rsidRDefault="002A5C4B">
            <w:pPr>
              <w:pStyle w:val="ConsPlusNormal"/>
              <w:jc w:val="center"/>
            </w:pPr>
            <w:r w:rsidRPr="005E2A01">
              <w:t>2·10</w:t>
            </w:r>
            <w:r w:rsidRPr="005E2A01">
              <w:rPr>
                <w:vertAlign w:val="superscript"/>
              </w:rPr>
              <w:t>-4</w:t>
            </w:r>
          </w:p>
        </w:tc>
        <w:tc>
          <w:tcPr>
            <w:tcW w:w="1984" w:type="dxa"/>
          </w:tcPr>
          <w:p w:rsidR="002A5C4B" w:rsidRPr="005E2A01" w:rsidRDefault="002A5C4B">
            <w:pPr>
              <w:pStyle w:val="ConsPlusNormal"/>
              <w:jc w:val="center"/>
            </w:pPr>
            <w:r w:rsidRPr="005E2A01">
              <w:t>0.5</w:t>
            </w:r>
          </w:p>
        </w:tc>
      </w:tr>
      <w:tr w:rsidR="002A5C4B" w:rsidRPr="005E2A01">
        <w:tc>
          <w:tcPr>
            <w:tcW w:w="1701" w:type="dxa"/>
          </w:tcPr>
          <w:p w:rsidR="002A5C4B" w:rsidRPr="005E2A01" w:rsidRDefault="002A5C4B">
            <w:pPr>
              <w:pStyle w:val="ConsPlusNormal"/>
              <w:jc w:val="center"/>
            </w:pPr>
            <w:r w:rsidRPr="005E2A01">
              <w:t>Pm</w:t>
            </w:r>
          </w:p>
        </w:tc>
        <w:tc>
          <w:tcPr>
            <w:tcW w:w="1984" w:type="dxa"/>
          </w:tcPr>
          <w:p w:rsidR="002A5C4B" w:rsidRPr="005E2A01" w:rsidRDefault="002A5C4B">
            <w:pPr>
              <w:pStyle w:val="ConsPlusNormal"/>
              <w:jc w:val="center"/>
            </w:pPr>
            <w:r w:rsidRPr="005E2A01">
              <w:t>0.002</w:t>
            </w:r>
          </w:p>
        </w:tc>
        <w:tc>
          <w:tcPr>
            <w:tcW w:w="1984" w:type="dxa"/>
          </w:tcPr>
          <w:p w:rsidR="002A5C4B" w:rsidRPr="005E2A01" w:rsidRDefault="002A5C4B">
            <w:pPr>
              <w:pStyle w:val="ConsPlusNormal"/>
              <w:jc w:val="center"/>
            </w:pPr>
            <w:r w:rsidRPr="005E2A01">
              <w:t>6·10</w:t>
            </w:r>
            <w:r w:rsidRPr="005E2A01">
              <w:rPr>
                <w:vertAlign w:val="superscript"/>
              </w:rPr>
              <w:t>-5</w:t>
            </w:r>
          </w:p>
        </w:tc>
        <w:tc>
          <w:tcPr>
            <w:tcW w:w="1984" w:type="dxa"/>
          </w:tcPr>
          <w:p w:rsidR="002A5C4B" w:rsidRPr="005E2A01" w:rsidRDefault="002A5C4B">
            <w:pPr>
              <w:pStyle w:val="ConsPlusNormal"/>
              <w:jc w:val="center"/>
            </w:pPr>
            <w:r w:rsidRPr="005E2A01">
              <w:t>0.002</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Po</w:t>
            </w:r>
          </w:p>
        </w:tc>
        <w:tc>
          <w:tcPr>
            <w:tcW w:w="1984" w:type="dxa"/>
          </w:tcPr>
          <w:p w:rsidR="002A5C4B" w:rsidRPr="005E2A01" w:rsidRDefault="002A5C4B">
            <w:pPr>
              <w:pStyle w:val="ConsPlusNormal"/>
              <w:jc w:val="center"/>
            </w:pPr>
            <w:r w:rsidRPr="005E2A01">
              <w:t>0.002</w:t>
            </w:r>
          </w:p>
        </w:tc>
        <w:tc>
          <w:tcPr>
            <w:tcW w:w="1984" w:type="dxa"/>
          </w:tcPr>
          <w:p w:rsidR="002A5C4B" w:rsidRPr="005E2A01" w:rsidRDefault="002A5C4B">
            <w:pPr>
              <w:pStyle w:val="ConsPlusNormal"/>
              <w:jc w:val="center"/>
            </w:pPr>
            <w:r w:rsidRPr="005E2A01">
              <w:t>0.003</w:t>
            </w:r>
          </w:p>
        </w:tc>
        <w:tc>
          <w:tcPr>
            <w:tcW w:w="1984" w:type="dxa"/>
          </w:tcPr>
          <w:p w:rsidR="002A5C4B" w:rsidRPr="005E2A01" w:rsidRDefault="002A5C4B">
            <w:pPr>
              <w:pStyle w:val="ConsPlusNormal"/>
              <w:jc w:val="center"/>
            </w:pPr>
            <w:r w:rsidRPr="005E2A01">
              <w:t>0.005</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Pu</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3·10</w:t>
            </w:r>
            <w:r w:rsidRPr="005E2A01">
              <w:rPr>
                <w:vertAlign w:val="superscript"/>
              </w:rPr>
              <w:t>-6</w:t>
            </w:r>
          </w:p>
        </w:tc>
        <w:tc>
          <w:tcPr>
            <w:tcW w:w="1984" w:type="dxa"/>
          </w:tcPr>
          <w:p w:rsidR="002A5C4B" w:rsidRPr="005E2A01" w:rsidRDefault="002A5C4B">
            <w:pPr>
              <w:pStyle w:val="ConsPlusNormal"/>
              <w:jc w:val="center"/>
            </w:pPr>
            <w:r w:rsidRPr="005E2A01">
              <w:t>2·10</w:t>
            </w:r>
            <w:r w:rsidRPr="005E2A01">
              <w:rPr>
                <w:vertAlign w:val="superscript"/>
              </w:rPr>
              <w:t>-4</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Ra</w:t>
            </w:r>
          </w:p>
        </w:tc>
        <w:tc>
          <w:tcPr>
            <w:tcW w:w="1984" w:type="dxa"/>
          </w:tcPr>
          <w:p w:rsidR="002A5C4B" w:rsidRPr="005E2A01" w:rsidRDefault="002A5C4B">
            <w:pPr>
              <w:pStyle w:val="ConsPlusNormal"/>
              <w:jc w:val="center"/>
            </w:pPr>
            <w:r w:rsidRPr="005E2A01">
              <w:t>0.04</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0.005</w:t>
            </w:r>
          </w:p>
        </w:tc>
        <w:tc>
          <w:tcPr>
            <w:tcW w:w="1984" w:type="dxa"/>
          </w:tcPr>
          <w:p w:rsidR="002A5C4B" w:rsidRPr="005E2A01" w:rsidRDefault="002A5C4B">
            <w:pPr>
              <w:pStyle w:val="ConsPlusNormal"/>
              <w:jc w:val="center"/>
            </w:pPr>
            <w:r w:rsidRPr="005E2A01">
              <w:t>0.4</w:t>
            </w:r>
          </w:p>
        </w:tc>
      </w:tr>
      <w:tr w:rsidR="002A5C4B" w:rsidRPr="005E2A01">
        <w:tc>
          <w:tcPr>
            <w:tcW w:w="1701" w:type="dxa"/>
          </w:tcPr>
          <w:p w:rsidR="002A5C4B" w:rsidRPr="005E2A01" w:rsidRDefault="002A5C4B">
            <w:pPr>
              <w:pStyle w:val="ConsPlusNormal"/>
              <w:jc w:val="center"/>
            </w:pPr>
            <w:r w:rsidRPr="005E2A01">
              <w:t>Rb</w:t>
            </w:r>
          </w:p>
        </w:tc>
        <w:tc>
          <w:tcPr>
            <w:tcW w:w="1984" w:type="dxa"/>
          </w:tcPr>
          <w:p w:rsidR="002A5C4B" w:rsidRPr="005E2A01" w:rsidRDefault="002A5C4B">
            <w:pPr>
              <w:pStyle w:val="ConsPlusNormal"/>
              <w:jc w:val="center"/>
            </w:pPr>
            <w:r w:rsidRPr="005E2A01">
              <w:t>0.2</w:t>
            </w:r>
          </w:p>
        </w:tc>
        <w:tc>
          <w:tcPr>
            <w:tcW w:w="1984" w:type="dxa"/>
          </w:tcPr>
          <w:p w:rsidR="002A5C4B" w:rsidRPr="005E2A01" w:rsidRDefault="002A5C4B">
            <w:pPr>
              <w:pStyle w:val="ConsPlusNormal"/>
              <w:jc w:val="center"/>
            </w:pPr>
            <w:r w:rsidRPr="005E2A01">
              <w:t>0.1</w:t>
            </w:r>
          </w:p>
        </w:tc>
        <w:tc>
          <w:tcPr>
            <w:tcW w:w="1984" w:type="dxa"/>
          </w:tcPr>
          <w:p w:rsidR="002A5C4B" w:rsidRPr="005E2A01" w:rsidRDefault="002A5C4B">
            <w:pPr>
              <w:pStyle w:val="ConsPlusNormal"/>
              <w:jc w:val="center"/>
            </w:pPr>
            <w:r w:rsidRPr="005E2A01">
              <w:t>0.03</w:t>
            </w:r>
          </w:p>
        </w:tc>
        <w:tc>
          <w:tcPr>
            <w:tcW w:w="1984" w:type="dxa"/>
          </w:tcPr>
          <w:p w:rsidR="002A5C4B" w:rsidRPr="005E2A01" w:rsidRDefault="002A5C4B">
            <w:pPr>
              <w:pStyle w:val="ConsPlusNormal"/>
              <w:jc w:val="center"/>
            </w:pPr>
            <w:r w:rsidRPr="005E2A01">
              <w:t>2</w:t>
            </w:r>
          </w:p>
        </w:tc>
      </w:tr>
      <w:tr w:rsidR="002A5C4B" w:rsidRPr="005E2A01">
        <w:tc>
          <w:tcPr>
            <w:tcW w:w="1701" w:type="dxa"/>
          </w:tcPr>
          <w:p w:rsidR="002A5C4B" w:rsidRPr="005E2A01" w:rsidRDefault="002A5C4B">
            <w:pPr>
              <w:pStyle w:val="ConsPlusNormal"/>
              <w:jc w:val="center"/>
            </w:pPr>
            <w:r w:rsidRPr="005E2A01">
              <w:t>Rh</w:t>
            </w:r>
          </w:p>
        </w:tc>
        <w:tc>
          <w:tcPr>
            <w:tcW w:w="1984" w:type="dxa"/>
          </w:tcPr>
          <w:p w:rsidR="002A5C4B" w:rsidRPr="005E2A01" w:rsidRDefault="002A5C4B">
            <w:pPr>
              <w:pStyle w:val="ConsPlusNormal"/>
              <w:jc w:val="center"/>
            </w:pPr>
            <w:r w:rsidRPr="005E2A01">
              <w:t>0.2</w:t>
            </w:r>
          </w:p>
        </w:tc>
        <w:tc>
          <w:tcPr>
            <w:tcW w:w="1984" w:type="dxa"/>
          </w:tcPr>
          <w:p w:rsidR="002A5C4B" w:rsidRPr="005E2A01" w:rsidRDefault="002A5C4B">
            <w:pPr>
              <w:pStyle w:val="ConsPlusNormal"/>
              <w:jc w:val="center"/>
            </w:pPr>
            <w:r w:rsidRPr="005E2A01">
              <w:t>5·10</w:t>
            </w:r>
            <w:r w:rsidRPr="005E2A01">
              <w:rPr>
                <w:vertAlign w:val="superscript"/>
              </w:rPr>
              <w:t>-4</w:t>
            </w:r>
          </w:p>
        </w:tc>
        <w:tc>
          <w:tcPr>
            <w:tcW w:w="1984" w:type="dxa"/>
          </w:tcPr>
          <w:p w:rsidR="002A5C4B" w:rsidRPr="005E2A01" w:rsidRDefault="002A5C4B">
            <w:pPr>
              <w:pStyle w:val="ConsPlusNormal"/>
              <w:jc w:val="center"/>
            </w:pPr>
            <w:r w:rsidRPr="005E2A01">
              <w:t>0.002</w:t>
            </w:r>
          </w:p>
        </w:tc>
        <w:tc>
          <w:tcPr>
            <w:tcW w:w="1984" w:type="dxa"/>
          </w:tcPr>
          <w:p w:rsidR="002A5C4B" w:rsidRPr="005E2A01" w:rsidRDefault="002A5C4B">
            <w:pPr>
              <w:pStyle w:val="ConsPlusNormal"/>
              <w:jc w:val="center"/>
            </w:pPr>
            <w:r w:rsidRPr="005E2A01">
              <w:t>2</w:t>
            </w:r>
          </w:p>
        </w:tc>
      </w:tr>
      <w:tr w:rsidR="002A5C4B" w:rsidRPr="005E2A01">
        <w:tc>
          <w:tcPr>
            <w:tcW w:w="1701" w:type="dxa"/>
          </w:tcPr>
          <w:p w:rsidR="002A5C4B" w:rsidRPr="005E2A01" w:rsidRDefault="002A5C4B">
            <w:pPr>
              <w:pStyle w:val="ConsPlusNormal"/>
              <w:jc w:val="center"/>
            </w:pPr>
            <w:r w:rsidRPr="005E2A01">
              <w:t>Ru</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3·10</w:t>
            </w:r>
            <w:r w:rsidRPr="005E2A01">
              <w:rPr>
                <w:vertAlign w:val="superscript"/>
              </w:rPr>
              <w:t>-5</w:t>
            </w:r>
          </w:p>
        </w:tc>
        <w:tc>
          <w:tcPr>
            <w:tcW w:w="1984" w:type="dxa"/>
          </w:tcPr>
          <w:p w:rsidR="002A5C4B" w:rsidRPr="005E2A01" w:rsidRDefault="002A5C4B">
            <w:pPr>
              <w:pStyle w:val="ConsPlusNormal"/>
              <w:jc w:val="center"/>
            </w:pPr>
            <w:r w:rsidRPr="005E2A01">
              <w:t>0.05</w:t>
            </w:r>
          </w:p>
        </w:tc>
        <w:tc>
          <w:tcPr>
            <w:tcW w:w="1984" w:type="dxa"/>
          </w:tcPr>
          <w:p w:rsidR="002A5C4B" w:rsidRPr="005E2A01" w:rsidRDefault="002A5C4B">
            <w:pPr>
              <w:pStyle w:val="ConsPlusNormal"/>
              <w:jc w:val="center"/>
            </w:pPr>
            <w:r w:rsidRPr="005E2A01">
              <w:t>0.2</w:t>
            </w:r>
          </w:p>
        </w:tc>
      </w:tr>
      <w:tr w:rsidR="002A5C4B" w:rsidRPr="005E2A01">
        <w:tc>
          <w:tcPr>
            <w:tcW w:w="1701" w:type="dxa"/>
          </w:tcPr>
          <w:p w:rsidR="002A5C4B" w:rsidRPr="005E2A01" w:rsidRDefault="002A5C4B">
            <w:pPr>
              <w:pStyle w:val="ConsPlusNormal"/>
              <w:jc w:val="center"/>
            </w:pPr>
            <w:r w:rsidRPr="005E2A01">
              <w:t>S</w:t>
            </w:r>
          </w:p>
        </w:tc>
        <w:tc>
          <w:tcPr>
            <w:tcW w:w="1984" w:type="dxa"/>
          </w:tcPr>
          <w:p w:rsidR="002A5C4B" w:rsidRPr="005E2A01" w:rsidRDefault="002A5C4B">
            <w:pPr>
              <w:pStyle w:val="ConsPlusNormal"/>
              <w:jc w:val="center"/>
            </w:pPr>
            <w:r w:rsidRPr="005E2A01">
              <w:t>0.6</w:t>
            </w:r>
          </w:p>
        </w:tc>
        <w:tc>
          <w:tcPr>
            <w:tcW w:w="1984" w:type="dxa"/>
          </w:tcPr>
          <w:p w:rsidR="002A5C4B" w:rsidRPr="005E2A01" w:rsidRDefault="002A5C4B">
            <w:pPr>
              <w:pStyle w:val="ConsPlusNormal"/>
              <w:jc w:val="center"/>
            </w:pPr>
            <w:r w:rsidRPr="005E2A01">
              <w:t>0.02</w:t>
            </w:r>
          </w:p>
        </w:tc>
        <w:tc>
          <w:tcPr>
            <w:tcW w:w="1984" w:type="dxa"/>
          </w:tcPr>
          <w:p w:rsidR="002A5C4B" w:rsidRPr="005E2A01" w:rsidRDefault="002A5C4B">
            <w:pPr>
              <w:pStyle w:val="ConsPlusNormal"/>
              <w:jc w:val="center"/>
            </w:pPr>
            <w:r w:rsidRPr="005E2A01">
              <w:t>0.2</w:t>
            </w:r>
          </w:p>
        </w:tc>
        <w:tc>
          <w:tcPr>
            <w:tcW w:w="1984" w:type="dxa"/>
          </w:tcPr>
          <w:p w:rsidR="002A5C4B" w:rsidRPr="005E2A01" w:rsidRDefault="002A5C4B">
            <w:pPr>
              <w:pStyle w:val="ConsPlusNormal"/>
              <w:jc w:val="center"/>
            </w:pPr>
            <w:r w:rsidRPr="005E2A01">
              <w:t>6</w:t>
            </w:r>
          </w:p>
        </w:tc>
      </w:tr>
      <w:tr w:rsidR="002A5C4B" w:rsidRPr="005E2A01">
        <w:tc>
          <w:tcPr>
            <w:tcW w:w="1701" w:type="dxa"/>
          </w:tcPr>
          <w:p w:rsidR="002A5C4B" w:rsidRPr="005E2A01" w:rsidRDefault="002A5C4B">
            <w:pPr>
              <w:pStyle w:val="ConsPlusNormal"/>
              <w:jc w:val="center"/>
            </w:pPr>
            <w:r w:rsidRPr="005E2A01">
              <w:t>Sb</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2.5·10</w:t>
            </w:r>
            <w:r w:rsidRPr="005E2A01">
              <w:rPr>
                <w:vertAlign w:val="superscript"/>
              </w:rPr>
              <w:t>-4</w:t>
            </w:r>
          </w:p>
        </w:tc>
        <w:tc>
          <w:tcPr>
            <w:tcW w:w="1984" w:type="dxa"/>
          </w:tcPr>
          <w:p w:rsidR="002A5C4B" w:rsidRPr="005E2A01" w:rsidRDefault="002A5C4B">
            <w:pPr>
              <w:pStyle w:val="ConsPlusNormal"/>
              <w:jc w:val="center"/>
            </w:pPr>
            <w:r w:rsidRPr="005E2A01">
              <w:t>0.005</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lastRenderedPageBreak/>
              <w:t>Se</w:t>
            </w:r>
          </w:p>
        </w:tc>
        <w:tc>
          <w:tcPr>
            <w:tcW w:w="1984" w:type="dxa"/>
          </w:tcPr>
          <w:p w:rsidR="002A5C4B" w:rsidRPr="005E2A01" w:rsidRDefault="002A5C4B">
            <w:pPr>
              <w:pStyle w:val="ConsPlusNormal"/>
              <w:jc w:val="center"/>
            </w:pPr>
            <w:r w:rsidRPr="005E2A01">
              <w:t>0.1</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0.1</w:t>
            </w:r>
          </w:p>
        </w:tc>
        <w:tc>
          <w:tcPr>
            <w:tcW w:w="1984" w:type="dxa"/>
          </w:tcPr>
          <w:p w:rsidR="002A5C4B" w:rsidRPr="005E2A01" w:rsidRDefault="002A5C4B">
            <w:pPr>
              <w:pStyle w:val="ConsPlusNormal"/>
              <w:jc w:val="center"/>
            </w:pPr>
            <w:r w:rsidRPr="005E2A01">
              <w:t>1</w:t>
            </w:r>
          </w:p>
        </w:tc>
      </w:tr>
      <w:tr w:rsidR="002A5C4B" w:rsidRPr="005E2A01">
        <w:tc>
          <w:tcPr>
            <w:tcW w:w="1701" w:type="dxa"/>
          </w:tcPr>
          <w:p w:rsidR="002A5C4B" w:rsidRPr="005E2A01" w:rsidRDefault="002A5C4B">
            <w:pPr>
              <w:pStyle w:val="ConsPlusNormal"/>
              <w:jc w:val="center"/>
            </w:pPr>
            <w:r w:rsidRPr="005E2A01">
              <w:t>Sn</w:t>
            </w:r>
          </w:p>
        </w:tc>
        <w:tc>
          <w:tcPr>
            <w:tcW w:w="1984" w:type="dxa"/>
          </w:tcPr>
          <w:p w:rsidR="002A5C4B" w:rsidRPr="005E2A01" w:rsidRDefault="002A5C4B">
            <w:pPr>
              <w:pStyle w:val="ConsPlusNormal"/>
              <w:jc w:val="center"/>
            </w:pPr>
            <w:r w:rsidRPr="005E2A01">
              <w:t>0.3</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1</w:t>
            </w:r>
          </w:p>
        </w:tc>
      </w:tr>
      <w:tr w:rsidR="002A5C4B" w:rsidRPr="005E2A01">
        <w:tc>
          <w:tcPr>
            <w:tcW w:w="1701" w:type="dxa"/>
          </w:tcPr>
          <w:p w:rsidR="002A5C4B" w:rsidRPr="005E2A01" w:rsidRDefault="002A5C4B">
            <w:pPr>
              <w:pStyle w:val="ConsPlusNormal"/>
              <w:jc w:val="center"/>
            </w:pPr>
            <w:r w:rsidRPr="005E2A01">
              <w:t>Sr</w:t>
            </w:r>
          </w:p>
        </w:tc>
        <w:tc>
          <w:tcPr>
            <w:tcW w:w="1984" w:type="dxa"/>
          </w:tcPr>
          <w:p w:rsidR="002A5C4B" w:rsidRPr="005E2A01" w:rsidRDefault="002A5C4B">
            <w:pPr>
              <w:pStyle w:val="ConsPlusNormal"/>
              <w:jc w:val="center"/>
            </w:pPr>
            <w:r w:rsidRPr="005E2A01">
              <w:t>0.3</w:t>
            </w:r>
          </w:p>
        </w:tc>
        <w:tc>
          <w:tcPr>
            <w:tcW w:w="1984" w:type="dxa"/>
          </w:tcPr>
          <w:p w:rsidR="002A5C4B" w:rsidRPr="005E2A01" w:rsidRDefault="002A5C4B">
            <w:pPr>
              <w:pStyle w:val="ConsPlusNormal"/>
              <w:jc w:val="center"/>
            </w:pPr>
            <w:r w:rsidRPr="005E2A01">
              <w:t>0.003</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10</w:t>
            </w:r>
          </w:p>
        </w:tc>
      </w:tr>
      <w:tr w:rsidR="002A5C4B" w:rsidRPr="005E2A01">
        <w:tc>
          <w:tcPr>
            <w:tcW w:w="1701" w:type="dxa"/>
          </w:tcPr>
          <w:p w:rsidR="002A5C4B" w:rsidRPr="005E2A01" w:rsidRDefault="002A5C4B">
            <w:pPr>
              <w:pStyle w:val="ConsPlusNormal"/>
              <w:jc w:val="center"/>
            </w:pPr>
            <w:r w:rsidRPr="005E2A01">
              <w:t>Tc</w:t>
            </w:r>
          </w:p>
        </w:tc>
        <w:tc>
          <w:tcPr>
            <w:tcW w:w="1984" w:type="dxa"/>
          </w:tcPr>
          <w:p w:rsidR="002A5C4B" w:rsidRPr="005E2A01" w:rsidRDefault="002A5C4B">
            <w:pPr>
              <w:pStyle w:val="ConsPlusNormal"/>
              <w:jc w:val="center"/>
            </w:pPr>
            <w:r w:rsidRPr="005E2A01">
              <w:t>5</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80</w:t>
            </w:r>
          </w:p>
        </w:tc>
      </w:tr>
      <w:tr w:rsidR="002A5C4B" w:rsidRPr="005E2A01">
        <w:tc>
          <w:tcPr>
            <w:tcW w:w="1701" w:type="dxa"/>
          </w:tcPr>
          <w:p w:rsidR="002A5C4B" w:rsidRPr="005E2A01" w:rsidRDefault="002A5C4B">
            <w:pPr>
              <w:pStyle w:val="ConsPlusNormal"/>
              <w:jc w:val="center"/>
            </w:pPr>
            <w:r w:rsidRPr="005E2A01">
              <w:t>Te</w:t>
            </w:r>
          </w:p>
        </w:tc>
        <w:tc>
          <w:tcPr>
            <w:tcW w:w="1984" w:type="dxa"/>
          </w:tcPr>
          <w:p w:rsidR="002A5C4B" w:rsidRPr="005E2A01" w:rsidRDefault="002A5C4B">
            <w:pPr>
              <w:pStyle w:val="ConsPlusNormal"/>
              <w:jc w:val="center"/>
            </w:pPr>
            <w:r w:rsidRPr="005E2A01">
              <w:t>1</w:t>
            </w:r>
          </w:p>
        </w:tc>
        <w:tc>
          <w:tcPr>
            <w:tcW w:w="1984" w:type="dxa"/>
          </w:tcPr>
          <w:p w:rsidR="002A5C4B" w:rsidRPr="005E2A01" w:rsidRDefault="002A5C4B">
            <w:pPr>
              <w:pStyle w:val="ConsPlusNormal"/>
              <w:jc w:val="center"/>
            </w:pPr>
            <w:r w:rsidRPr="005E2A01">
              <w:t>0.005</w:t>
            </w:r>
          </w:p>
        </w:tc>
        <w:tc>
          <w:tcPr>
            <w:tcW w:w="1984" w:type="dxa"/>
          </w:tcPr>
          <w:p w:rsidR="002A5C4B" w:rsidRPr="005E2A01" w:rsidRDefault="002A5C4B">
            <w:pPr>
              <w:pStyle w:val="ConsPlusNormal"/>
              <w:jc w:val="center"/>
            </w:pPr>
            <w:r w:rsidRPr="005E2A01">
              <w:t>0.07</w:t>
            </w:r>
          </w:p>
        </w:tc>
        <w:tc>
          <w:tcPr>
            <w:tcW w:w="1984" w:type="dxa"/>
          </w:tcPr>
          <w:p w:rsidR="002A5C4B" w:rsidRPr="005E2A01" w:rsidRDefault="002A5C4B">
            <w:pPr>
              <w:pStyle w:val="ConsPlusNormal"/>
              <w:jc w:val="center"/>
            </w:pPr>
            <w:r w:rsidRPr="005E2A01">
              <w:t>10</w:t>
            </w:r>
          </w:p>
        </w:tc>
      </w:tr>
      <w:tr w:rsidR="002A5C4B" w:rsidRPr="005E2A01">
        <w:tc>
          <w:tcPr>
            <w:tcW w:w="1701" w:type="dxa"/>
          </w:tcPr>
          <w:p w:rsidR="002A5C4B" w:rsidRPr="005E2A01" w:rsidRDefault="002A5C4B">
            <w:pPr>
              <w:pStyle w:val="ConsPlusNormal"/>
              <w:jc w:val="center"/>
            </w:pPr>
            <w:r w:rsidRPr="005E2A01">
              <w:t>Th</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5·10</w:t>
            </w:r>
            <w:r w:rsidRPr="005E2A01">
              <w:rPr>
                <w:vertAlign w:val="superscript"/>
              </w:rPr>
              <w:t>-6</w:t>
            </w:r>
          </w:p>
        </w:tc>
        <w:tc>
          <w:tcPr>
            <w:tcW w:w="1984" w:type="dxa"/>
          </w:tcPr>
          <w:p w:rsidR="002A5C4B" w:rsidRPr="005E2A01" w:rsidRDefault="002A5C4B">
            <w:pPr>
              <w:pStyle w:val="ConsPlusNormal"/>
              <w:jc w:val="center"/>
            </w:pPr>
            <w:r w:rsidRPr="005E2A01">
              <w:t>1·10</w:t>
            </w:r>
            <w:r w:rsidRPr="005E2A01">
              <w:rPr>
                <w:vertAlign w:val="superscript"/>
              </w:rPr>
              <w:t>-4</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Tl</w:t>
            </w:r>
          </w:p>
        </w:tc>
        <w:tc>
          <w:tcPr>
            <w:tcW w:w="1984" w:type="dxa"/>
          </w:tcPr>
          <w:p w:rsidR="002A5C4B" w:rsidRPr="005E2A01" w:rsidRDefault="002A5C4B">
            <w:pPr>
              <w:pStyle w:val="ConsPlusNormal"/>
              <w:jc w:val="center"/>
            </w:pPr>
            <w:r w:rsidRPr="005E2A01">
              <w:t>2</w:t>
            </w:r>
          </w:p>
        </w:tc>
        <w:tc>
          <w:tcPr>
            <w:tcW w:w="1984" w:type="dxa"/>
          </w:tcPr>
          <w:p w:rsidR="002A5C4B" w:rsidRPr="005E2A01" w:rsidRDefault="002A5C4B">
            <w:pPr>
              <w:pStyle w:val="ConsPlusNormal"/>
              <w:jc w:val="center"/>
            </w:pPr>
            <w:r w:rsidRPr="005E2A01">
              <w:t>0.003</w:t>
            </w:r>
          </w:p>
        </w:tc>
        <w:tc>
          <w:tcPr>
            <w:tcW w:w="1984" w:type="dxa"/>
          </w:tcPr>
          <w:p w:rsidR="002A5C4B" w:rsidRPr="005E2A01" w:rsidRDefault="002A5C4B">
            <w:pPr>
              <w:pStyle w:val="ConsPlusNormal"/>
              <w:jc w:val="center"/>
            </w:pPr>
            <w:r w:rsidRPr="005E2A01">
              <w:t>0.02</w:t>
            </w:r>
          </w:p>
        </w:tc>
        <w:tc>
          <w:tcPr>
            <w:tcW w:w="1984" w:type="dxa"/>
          </w:tcPr>
          <w:p w:rsidR="002A5C4B" w:rsidRPr="005E2A01" w:rsidRDefault="002A5C4B">
            <w:pPr>
              <w:pStyle w:val="ConsPlusNormal"/>
              <w:jc w:val="center"/>
            </w:pPr>
            <w:r w:rsidRPr="005E2A01">
              <w:t>2</w:t>
            </w:r>
          </w:p>
        </w:tc>
      </w:tr>
      <w:tr w:rsidR="002A5C4B" w:rsidRPr="005E2A01">
        <w:tc>
          <w:tcPr>
            <w:tcW w:w="1701" w:type="dxa"/>
          </w:tcPr>
          <w:p w:rsidR="002A5C4B" w:rsidRPr="005E2A01" w:rsidRDefault="002A5C4B">
            <w:pPr>
              <w:pStyle w:val="ConsPlusNormal"/>
              <w:jc w:val="center"/>
            </w:pPr>
            <w:r w:rsidRPr="005E2A01">
              <w:t>U</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6·10</w:t>
            </w:r>
            <w:r w:rsidRPr="005E2A01">
              <w:rPr>
                <w:vertAlign w:val="superscript"/>
              </w:rPr>
              <w:t>-4</w:t>
            </w:r>
          </w:p>
        </w:tc>
        <w:tc>
          <w:tcPr>
            <w:tcW w:w="1984" w:type="dxa"/>
          </w:tcPr>
          <w:p w:rsidR="002A5C4B" w:rsidRPr="005E2A01" w:rsidRDefault="002A5C4B">
            <w:pPr>
              <w:pStyle w:val="ConsPlusNormal"/>
              <w:jc w:val="center"/>
            </w:pPr>
            <w:r w:rsidRPr="005E2A01">
              <w:t>0.003</w:t>
            </w:r>
          </w:p>
        </w:tc>
        <w:tc>
          <w:tcPr>
            <w:tcW w:w="1984" w:type="dxa"/>
          </w:tcPr>
          <w:p w:rsidR="002A5C4B" w:rsidRPr="005E2A01" w:rsidRDefault="002A5C4B">
            <w:pPr>
              <w:pStyle w:val="ConsPlusNormal"/>
              <w:jc w:val="center"/>
            </w:pPr>
            <w:r w:rsidRPr="005E2A01">
              <w:t>0.2</w:t>
            </w:r>
          </w:p>
        </w:tc>
      </w:tr>
      <w:tr w:rsidR="002A5C4B" w:rsidRPr="005E2A01">
        <w:tc>
          <w:tcPr>
            <w:tcW w:w="1701" w:type="dxa"/>
          </w:tcPr>
          <w:p w:rsidR="002A5C4B" w:rsidRPr="005E2A01" w:rsidRDefault="002A5C4B">
            <w:pPr>
              <w:pStyle w:val="ConsPlusNormal"/>
              <w:jc w:val="center"/>
            </w:pPr>
            <w:r w:rsidRPr="005E2A01">
              <w:t>Y</w:t>
            </w:r>
          </w:p>
        </w:tc>
        <w:tc>
          <w:tcPr>
            <w:tcW w:w="1984" w:type="dxa"/>
          </w:tcPr>
          <w:p w:rsidR="002A5C4B" w:rsidRPr="005E2A01" w:rsidRDefault="002A5C4B">
            <w:pPr>
              <w:pStyle w:val="ConsPlusNormal"/>
              <w:jc w:val="center"/>
            </w:pPr>
            <w:r w:rsidRPr="005E2A01">
              <w:t>0.003</w:t>
            </w:r>
          </w:p>
        </w:tc>
        <w:tc>
          <w:tcPr>
            <w:tcW w:w="1984" w:type="dxa"/>
          </w:tcPr>
          <w:p w:rsidR="002A5C4B" w:rsidRPr="005E2A01" w:rsidRDefault="002A5C4B">
            <w:pPr>
              <w:pStyle w:val="ConsPlusNormal"/>
              <w:jc w:val="center"/>
            </w:pPr>
            <w:r w:rsidRPr="005E2A01">
              <w:t>6·10</w:t>
            </w:r>
            <w:r w:rsidRPr="005E2A01">
              <w:rPr>
                <w:vertAlign w:val="superscript"/>
              </w:rPr>
              <w:t>-5</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0.1</w:t>
            </w:r>
          </w:p>
        </w:tc>
      </w:tr>
      <w:tr w:rsidR="002A5C4B" w:rsidRPr="005E2A01">
        <w:tc>
          <w:tcPr>
            <w:tcW w:w="1701" w:type="dxa"/>
          </w:tcPr>
          <w:p w:rsidR="002A5C4B" w:rsidRPr="005E2A01" w:rsidRDefault="002A5C4B">
            <w:pPr>
              <w:pStyle w:val="ConsPlusNormal"/>
              <w:jc w:val="center"/>
            </w:pPr>
            <w:r w:rsidRPr="005E2A01">
              <w:t>Zn</w:t>
            </w:r>
          </w:p>
        </w:tc>
        <w:tc>
          <w:tcPr>
            <w:tcW w:w="1984" w:type="dxa"/>
          </w:tcPr>
          <w:p w:rsidR="002A5C4B" w:rsidRPr="005E2A01" w:rsidRDefault="002A5C4B">
            <w:pPr>
              <w:pStyle w:val="ConsPlusNormal"/>
              <w:jc w:val="center"/>
            </w:pPr>
            <w:r w:rsidRPr="005E2A01">
              <w:t>2</w:t>
            </w:r>
          </w:p>
        </w:tc>
        <w:tc>
          <w:tcPr>
            <w:tcW w:w="1984" w:type="dxa"/>
          </w:tcPr>
          <w:p w:rsidR="002A5C4B" w:rsidRPr="005E2A01" w:rsidRDefault="002A5C4B">
            <w:pPr>
              <w:pStyle w:val="ConsPlusNormal"/>
              <w:jc w:val="center"/>
            </w:pPr>
            <w:r w:rsidRPr="005E2A01">
              <w:t>0.01</w:t>
            </w:r>
          </w:p>
        </w:tc>
        <w:tc>
          <w:tcPr>
            <w:tcW w:w="1984" w:type="dxa"/>
          </w:tcPr>
          <w:p w:rsidR="002A5C4B" w:rsidRPr="005E2A01" w:rsidRDefault="002A5C4B">
            <w:pPr>
              <w:pStyle w:val="ConsPlusNormal"/>
              <w:jc w:val="center"/>
            </w:pPr>
            <w:r w:rsidRPr="005E2A01">
              <w:t>0.2</w:t>
            </w:r>
          </w:p>
        </w:tc>
        <w:tc>
          <w:tcPr>
            <w:tcW w:w="1984" w:type="dxa"/>
          </w:tcPr>
          <w:p w:rsidR="002A5C4B" w:rsidRPr="005E2A01" w:rsidRDefault="002A5C4B">
            <w:pPr>
              <w:pStyle w:val="ConsPlusNormal"/>
              <w:jc w:val="center"/>
            </w:pPr>
            <w:r w:rsidRPr="005E2A01">
              <w:t>2</w:t>
            </w:r>
          </w:p>
        </w:tc>
      </w:tr>
      <w:tr w:rsidR="002A5C4B" w:rsidRPr="005E2A01">
        <w:tc>
          <w:tcPr>
            <w:tcW w:w="1701" w:type="dxa"/>
          </w:tcPr>
          <w:p w:rsidR="002A5C4B" w:rsidRPr="005E2A01" w:rsidRDefault="002A5C4B">
            <w:pPr>
              <w:pStyle w:val="ConsPlusNormal"/>
              <w:jc w:val="center"/>
            </w:pPr>
            <w:r w:rsidRPr="005E2A01">
              <w:t>Zr</w:t>
            </w:r>
          </w:p>
        </w:tc>
        <w:tc>
          <w:tcPr>
            <w:tcW w:w="1984" w:type="dxa"/>
          </w:tcPr>
          <w:p w:rsidR="002A5C4B" w:rsidRPr="005E2A01" w:rsidRDefault="002A5C4B">
            <w:pPr>
              <w:pStyle w:val="ConsPlusNormal"/>
              <w:jc w:val="center"/>
            </w:pPr>
            <w:r w:rsidRPr="005E2A01">
              <w:t>0.001</w:t>
            </w:r>
          </w:p>
        </w:tc>
        <w:tc>
          <w:tcPr>
            <w:tcW w:w="1984" w:type="dxa"/>
          </w:tcPr>
          <w:p w:rsidR="002A5C4B" w:rsidRPr="005E2A01" w:rsidRDefault="002A5C4B">
            <w:pPr>
              <w:pStyle w:val="ConsPlusNormal"/>
              <w:jc w:val="center"/>
            </w:pPr>
            <w:r w:rsidRPr="005E2A01">
              <w:t>6·10</w:t>
            </w:r>
            <w:r w:rsidRPr="005E2A01">
              <w:rPr>
                <w:vertAlign w:val="superscript"/>
              </w:rPr>
              <w:t>-6</w:t>
            </w:r>
          </w:p>
        </w:tc>
        <w:tc>
          <w:tcPr>
            <w:tcW w:w="1984" w:type="dxa"/>
          </w:tcPr>
          <w:p w:rsidR="002A5C4B" w:rsidRPr="005E2A01" w:rsidRDefault="002A5C4B">
            <w:pPr>
              <w:pStyle w:val="ConsPlusNormal"/>
              <w:jc w:val="center"/>
            </w:pPr>
            <w:r w:rsidRPr="005E2A01">
              <w:t>1·10</w:t>
            </w:r>
            <w:r w:rsidRPr="005E2A01">
              <w:rPr>
                <w:vertAlign w:val="superscript"/>
              </w:rPr>
              <w:t>-5</w:t>
            </w:r>
          </w:p>
        </w:tc>
        <w:tc>
          <w:tcPr>
            <w:tcW w:w="1984" w:type="dxa"/>
          </w:tcPr>
          <w:p w:rsidR="002A5C4B" w:rsidRPr="005E2A01" w:rsidRDefault="002A5C4B">
            <w:pPr>
              <w:pStyle w:val="ConsPlusNormal"/>
              <w:jc w:val="center"/>
            </w:pPr>
            <w:r w:rsidRPr="005E2A01">
              <w:t>0.1</w:t>
            </w:r>
          </w:p>
        </w:tc>
      </w:tr>
    </w:tbl>
    <w:p w:rsidR="002A5C4B" w:rsidRPr="005E2A01" w:rsidRDefault="002A5C4B">
      <w:pPr>
        <w:pStyle w:val="ConsPlusNormal"/>
        <w:jc w:val="both"/>
      </w:pPr>
    </w:p>
    <w:p w:rsidR="002A5C4B" w:rsidRPr="005E2A01" w:rsidRDefault="002A5C4B">
      <w:pPr>
        <w:pStyle w:val="ConsPlusNormal"/>
        <w:ind w:firstLine="540"/>
        <w:jc w:val="both"/>
      </w:pPr>
      <w:r w:rsidRPr="005E2A01">
        <w:t>--------------------------------</w:t>
      </w:r>
    </w:p>
    <w:p w:rsidR="002A5C4B" w:rsidRPr="005E2A01" w:rsidRDefault="002A5C4B">
      <w:pPr>
        <w:pStyle w:val="ConsPlusNormal"/>
        <w:spacing w:before="220"/>
        <w:ind w:firstLine="540"/>
        <w:jc w:val="both"/>
        <w:rPr>
          <w:lang w:val="en-US"/>
        </w:rPr>
      </w:pPr>
      <w:bookmarkStart w:id="39" w:name="P4829"/>
      <w:bookmarkEnd w:id="39"/>
      <w:r w:rsidRPr="005E2A01">
        <w:rPr>
          <w:lang w:val="en-US"/>
        </w:rPr>
        <w:t>&lt;*&gt; The values of the coefficients are taken in accordance with the Generic Models for use in Assessing the Impact of Discharges of Radioactive Substances to the Environment/Safety Reports.-Series N 19.-Vienna: IAEA, 2000.</w:t>
      </w:r>
    </w:p>
    <w:p w:rsidR="002A5C4B" w:rsidRPr="005E2A01" w:rsidRDefault="002A5C4B">
      <w:pPr>
        <w:pStyle w:val="ConsPlusNormal"/>
        <w:jc w:val="both"/>
        <w:rPr>
          <w:lang w:val="en-US"/>
        </w:rPr>
      </w:pPr>
    </w:p>
    <w:p w:rsidR="002A5C4B" w:rsidRPr="00603810" w:rsidRDefault="002A5C4B">
      <w:pPr>
        <w:pStyle w:val="ConsPlusNormal"/>
        <w:jc w:val="right"/>
        <w:outlineLvl w:val="2"/>
        <w:rPr>
          <w:lang w:val="en-GB"/>
        </w:rPr>
      </w:pPr>
      <w:r w:rsidRPr="00603810">
        <w:rPr>
          <w:lang w:val="en-GB"/>
        </w:rPr>
        <w:t>Table 4</w:t>
      </w:r>
    </w:p>
    <w:p w:rsidR="002A5C4B" w:rsidRPr="00603810" w:rsidRDefault="002A5C4B">
      <w:pPr>
        <w:pStyle w:val="ConsPlusNormal"/>
        <w:jc w:val="both"/>
        <w:rPr>
          <w:lang w:val="en-GB"/>
        </w:rPr>
      </w:pPr>
    </w:p>
    <w:p w:rsidR="002A5C4B" w:rsidRPr="00603810" w:rsidRDefault="002A5C4B">
      <w:pPr>
        <w:pStyle w:val="ConsPlusNormal"/>
        <w:jc w:val="center"/>
        <w:rPr>
          <w:lang w:val="en-GB"/>
        </w:rPr>
      </w:pPr>
      <w:bookmarkStart w:id="40" w:name="P4833"/>
      <w:bookmarkEnd w:id="40"/>
      <w:r w:rsidRPr="00603810">
        <w:rPr>
          <w:lang w:val="en-GB"/>
        </w:rPr>
        <w:t>RECOMMENDED VALUES OF THE ANNUAL CONSUMPTION OF PRODUCTS FOR THE AGE GROUP "ADULTS" &lt;*&gt;</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6480"/>
      </w:tblGrid>
      <w:tr w:rsidR="002A5C4B" w:rsidRPr="00AD709F">
        <w:tc>
          <w:tcPr>
            <w:tcW w:w="2880" w:type="dxa"/>
          </w:tcPr>
          <w:p w:rsidR="002A5C4B" w:rsidRPr="005E2A01" w:rsidRDefault="002A5C4B">
            <w:pPr>
              <w:pStyle w:val="ConsPlusNormal"/>
              <w:jc w:val="center"/>
            </w:pPr>
            <w:r w:rsidRPr="005E2A01">
              <w:t>Product</w:t>
            </w:r>
          </w:p>
        </w:tc>
        <w:tc>
          <w:tcPr>
            <w:tcW w:w="6480" w:type="dxa"/>
          </w:tcPr>
          <w:p w:rsidR="002A5C4B" w:rsidRPr="00603810" w:rsidRDefault="002A5C4B">
            <w:pPr>
              <w:pStyle w:val="ConsPlusNormal"/>
              <w:jc w:val="center"/>
              <w:rPr>
                <w:lang w:val="en-GB"/>
              </w:rPr>
            </w:pPr>
            <w:r w:rsidRPr="00603810">
              <w:rPr>
                <w:lang w:val="en-GB"/>
              </w:rPr>
              <w:t>Consumption of products, kg/year</w:t>
            </w:r>
          </w:p>
        </w:tc>
      </w:tr>
      <w:tr w:rsidR="002A5C4B" w:rsidRPr="005E2A01">
        <w:tc>
          <w:tcPr>
            <w:tcW w:w="2880" w:type="dxa"/>
          </w:tcPr>
          <w:p w:rsidR="002A5C4B" w:rsidRPr="005E2A01" w:rsidRDefault="002A5C4B">
            <w:pPr>
              <w:pStyle w:val="ConsPlusNormal"/>
              <w:jc w:val="center"/>
            </w:pPr>
            <w:r w:rsidRPr="005E2A01">
              <w:t>Milk and milk products</w:t>
            </w:r>
          </w:p>
        </w:tc>
        <w:tc>
          <w:tcPr>
            <w:tcW w:w="6480" w:type="dxa"/>
          </w:tcPr>
          <w:p w:rsidR="002A5C4B" w:rsidRPr="005E2A01" w:rsidRDefault="002A5C4B">
            <w:pPr>
              <w:pStyle w:val="ConsPlusNormal"/>
              <w:jc w:val="center"/>
            </w:pPr>
            <w:r w:rsidRPr="005E2A01">
              <w:t>300</w:t>
            </w:r>
          </w:p>
        </w:tc>
      </w:tr>
      <w:tr w:rsidR="002A5C4B" w:rsidRPr="005E2A01">
        <w:tc>
          <w:tcPr>
            <w:tcW w:w="2880" w:type="dxa"/>
          </w:tcPr>
          <w:p w:rsidR="002A5C4B" w:rsidRPr="005E2A01" w:rsidRDefault="002A5C4B">
            <w:pPr>
              <w:pStyle w:val="ConsPlusNormal"/>
              <w:jc w:val="center"/>
            </w:pPr>
            <w:r w:rsidRPr="005E2A01">
              <w:lastRenderedPageBreak/>
              <w:t>Vegetables</w:t>
            </w:r>
          </w:p>
        </w:tc>
        <w:tc>
          <w:tcPr>
            <w:tcW w:w="6480" w:type="dxa"/>
          </w:tcPr>
          <w:p w:rsidR="002A5C4B" w:rsidRPr="005E2A01" w:rsidRDefault="002A5C4B">
            <w:pPr>
              <w:pStyle w:val="ConsPlusNormal"/>
              <w:jc w:val="center"/>
            </w:pPr>
            <w:r w:rsidRPr="005E2A01">
              <w:t>160</w:t>
            </w:r>
          </w:p>
        </w:tc>
      </w:tr>
      <w:tr w:rsidR="002A5C4B" w:rsidRPr="005E2A01">
        <w:tc>
          <w:tcPr>
            <w:tcW w:w="2880" w:type="dxa"/>
          </w:tcPr>
          <w:p w:rsidR="002A5C4B" w:rsidRPr="005E2A01" w:rsidRDefault="002A5C4B">
            <w:pPr>
              <w:pStyle w:val="ConsPlusNormal"/>
              <w:jc w:val="center"/>
            </w:pPr>
            <w:r w:rsidRPr="005E2A01">
              <w:t>Meat and meat products</w:t>
            </w:r>
          </w:p>
        </w:tc>
        <w:tc>
          <w:tcPr>
            <w:tcW w:w="6480" w:type="dxa"/>
          </w:tcPr>
          <w:p w:rsidR="002A5C4B" w:rsidRPr="005E2A01" w:rsidRDefault="002A5C4B">
            <w:pPr>
              <w:pStyle w:val="ConsPlusNormal"/>
              <w:jc w:val="center"/>
            </w:pPr>
            <w:r w:rsidRPr="005E2A01">
              <w:t>90</w:t>
            </w:r>
          </w:p>
        </w:tc>
      </w:tr>
    </w:tbl>
    <w:p w:rsidR="002A5C4B" w:rsidRPr="005E2A01" w:rsidRDefault="002A5C4B">
      <w:pPr>
        <w:pStyle w:val="ConsPlusNormal"/>
        <w:jc w:val="both"/>
      </w:pPr>
    </w:p>
    <w:p w:rsidR="002A5C4B" w:rsidRPr="005E2A01" w:rsidRDefault="002A5C4B">
      <w:pPr>
        <w:pStyle w:val="ConsPlusNormal"/>
        <w:ind w:firstLine="540"/>
        <w:jc w:val="both"/>
      </w:pPr>
      <w:r w:rsidRPr="005E2A01">
        <w:t>--------------------------------</w:t>
      </w:r>
    </w:p>
    <w:p w:rsidR="002A5C4B" w:rsidRPr="00603810" w:rsidRDefault="002A5C4B">
      <w:pPr>
        <w:pStyle w:val="ConsPlusNormal"/>
        <w:spacing w:before="220"/>
        <w:ind w:firstLine="540"/>
        <w:jc w:val="both"/>
        <w:rPr>
          <w:lang w:val="en-GB"/>
        </w:rPr>
      </w:pPr>
      <w:bookmarkStart w:id="41" w:name="P4846"/>
      <w:bookmarkEnd w:id="41"/>
      <w:r w:rsidRPr="00603810">
        <w:rPr>
          <w:lang w:val="en-GB"/>
        </w:rPr>
        <w:t>&lt;*&gt; SanPiN 2.3.2.1078-01 "Hygienic safety requirements and nutrition values of food products" approved by the Ordnance of the Chief State Health Inspector of the Russian Federation dated November 6, 2001 (registered by the Ministry of Justice of the Russian Federation No. 3326 dated March 22, 2002).</w:t>
      </w:r>
    </w:p>
    <w:p w:rsidR="002A5C4B" w:rsidRPr="00603810" w:rsidRDefault="002A5C4B">
      <w:pPr>
        <w:pStyle w:val="ConsPlusNormal"/>
        <w:jc w:val="both"/>
        <w:rPr>
          <w:lang w:val="en-GB"/>
        </w:rPr>
      </w:pPr>
    </w:p>
    <w:p w:rsidR="002A5C4B" w:rsidRPr="00603810" w:rsidRDefault="002A5C4B">
      <w:pPr>
        <w:pStyle w:val="ConsPlusNormal"/>
        <w:jc w:val="right"/>
        <w:outlineLvl w:val="2"/>
        <w:rPr>
          <w:lang w:val="en-GB"/>
        </w:rPr>
      </w:pPr>
      <w:r w:rsidRPr="00603810">
        <w:rPr>
          <w:lang w:val="en-GB"/>
        </w:rPr>
        <w:t>Table 5</w:t>
      </w:r>
    </w:p>
    <w:p w:rsidR="002A5C4B" w:rsidRPr="00603810" w:rsidRDefault="002A5C4B">
      <w:pPr>
        <w:pStyle w:val="ConsPlusNormal"/>
        <w:jc w:val="both"/>
        <w:rPr>
          <w:lang w:val="en-GB"/>
        </w:rPr>
      </w:pPr>
    </w:p>
    <w:p w:rsidR="002A5C4B" w:rsidRPr="00603810" w:rsidRDefault="002A5C4B">
      <w:pPr>
        <w:pStyle w:val="ConsPlusNormal"/>
        <w:jc w:val="center"/>
        <w:rPr>
          <w:lang w:val="en-GB"/>
        </w:rPr>
      </w:pPr>
      <w:bookmarkStart w:id="42" w:name="P4850"/>
      <w:bookmarkEnd w:id="42"/>
      <w:r w:rsidRPr="00603810">
        <w:rPr>
          <w:lang w:val="en-GB"/>
        </w:rPr>
        <w:t>RECOMMENDED VALUES OF DAILY ENERGY EXPENDITURES FOR PERSONS FROM DIFFERENT AGE GROUPS, KCAL/DAY</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6"/>
        <w:gridCol w:w="1488"/>
        <w:gridCol w:w="1489"/>
        <w:gridCol w:w="1489"/>
        <w:gridCol w:w="1489"/>
        <w:gridCol w:w="1490"/>
      </w:tblGrid>
      <w:tr w:rsidR="002A5C4B" w:rsidRPr="005E2A01">
        <w:tc>
          <w:tcPr>
            <w:tcW w:w="2126" w:type="dxa"/>
          </w:tcPr>
          <w:p w:rsidR="002A5C4B" w:rsidRPr="005E2A01" w:rsidRDefault="002A5C4B">
            <w:pPr>
              <w:pStyle w:val="ConsPlusNormal"/>
              <w:jc w:val="center"/>
            </w:pPr>
            <w:r w:rsidRPr="005E2A01">
              <w:t>Age group (g)</w:t>
            </w:r>
          </w:p>
        </w:tc>
        <w:tc>
          <w:tcPr>
            <w:tcW w:w="1488" w:type="dxa"/>
          </w:tcPr>
          <w:p w:rsidR="002A5C4B" w:rsidRPr="005E2A01" w:rsidRDefault="002A5C4B">
            <w:pPr>
              <w:pStyle w:val="ConsPlusNormal"/>
              <w:jc w:val="center"/>
            </w:pPr>
            <w:r w:rsidRPr="005E2A01">
              <w:t>2</w:t>
            </w:r>
          </w:p>
        </w:tc>
        <w:tc>
          <w:tcPr>
            <w:tcW w:w="1489" w:type="dxa"/>
          </w:tcPr>
          <w:p w:rsidR="002A5C4B" w:rsidRPr="005E2A01" w:rsidRDefault="002A5C4B">
            <w:pPr>
              <w:pStyle w:val="ConsPlusNormal"/>
              <w:jc w:val="center"/>
            </w:pPr>
            <w:r w:rsidRPr="005E2A01">
              <w:t>3</w:t>
            </w:r>
          </w:p>
        </w:tc>
        <w:tc>
          <w:tcPr>
            <w:tcW w:w="1489" w:type="dxa"/>
          </w:tcPr>
          <w:p w:rsidR="002A5C4B" w:rsidRPr="005E2A01" w:rsidRDefault="002A5C4B">
            <w:pPr>
              <w:pStyle w:val="ConsPlusNormal"/>
              <w:jc w:val="center"/>
            </w:pPr>
            <w:r w:rsidRPr="005E2A01">
              <w:t>4</w:t>
            </w:r>
          </w:p>
        </w:tc>
        <w:tc>
          <w:tcPr>
            <w:tcW w:w="1489" w:type="dxa"/>
          </w:tcPr>
          <w:p w:rsidR="002A5C4B" w:rsidRPr="005E2A01" w:rsidRDefault="002A5C4B">
            <w:pPr>
              <w:pStyle w:val="ConsPlusNormal"/>
              <w:jc w:val="center"/>
            </w:pPr>
            <w:r w:rsidRPr="005E2A01">
              <w:t>5</w:t>
            </w:r>
          </w:p>
        </w:tc>
        <w:tc>
          <w:tcPr>
            <w:tcW w:w="1490" w:type="dxa"/>
          </w:tcPr>
          <w:p w:rsidR="002A5C4B" w:rsidRPr="005E2A01" w:rsidRDefault="002A5C4B">
            <w:pPr>
              <w:pStyle w:val="ConsPlusNormal"/>
              <w:jc w:val="center"/>
            </w:pPr>
            <w:r w:rsidRPr="005E2A01">
              <w:t>6</w:t>
            </w:r>
          </w:p>
        </w:tc>
      </w:tr>
      <w:tr w:rsidR="002A5C4B" w:rsidRPr="005E2A01">
        <w:tc>
          <w:tcPr>
            <w:tcW w:w="2126" w:type="dxa"/>
          </w:tcPr>
          <w:p w:rsidR="002A5C4B" w:rsidRPr="005E2A01" w:rsidRDefault="002A5C4B">
            <w:pPr>
              <w:pStyle w:val="ConsPlusNormal"/>
              <w:jc w:val="center"/>
            </w:pPr>
            <w:r w:rsidRPr="005E2A01">
              <w:t>Age</w:t>
            </w:r>
          </w:p>
        </w:tc>
        <w:tc>
          <w:tcPr>
            <w:tcW w:w="1488" w:type="dxa"/>
          </w:tcPr>
          <w:p w:rsidR="002A5C4B" w:rsidRPr="005E2A01" w:rsidRDefault="002A5C4B">
            <w:pPr>
              <w:pStyle w:val="ConsPlusNormal"/>
              <w:jc w:val="center"/>
            </w:pPr>
            <w:r w:rsidRPr="005E2A01">
              <w:t>1 - 2 years</w:t>
            </w:r>
          </w:p>
        </w:tc>
        <w:tc>
          <w:tcPr>
            <w:tcW w:w="1489" w:type="dxa"/>
          </w:tcPr>
          <w:p w:rsidR="002A5C4B" w:rsidRPr="005E2A01" w:rsidRDefault="002A5C4B">
            <w:pPr>
              <w:pStyle w:val="ConsPlusNormal"/>
              <w:jc w:val="center"/>
            </w:pPr>
            <w:r w:rsidRPr="005E2A01">
              <w:t>2 - 7 years</w:t>
            </w:r>
          </w:p>
        </w:tc>
        <w:tc>
          <w:tcPr>
            <w:tcW w:w="1489" w:type="dxa"/>
          </w:tcPr>
          <w:p w:rsidR="002A5C4B" w:rsidRPr="005E2A01" w:rsidRDefault="002A5C4B">
            <w:pPr>
              <w:pStyle w:val="ConsPlusNormal"/>
              <w:jc w:val="center"/>
            </w:pPr>
            <w:r w:rsidRPr="005E2A01">
              <w:t>7 - 12 years</w:t>
            </w:r>
          </w:p>
        </w:tc>
        <w:tc>
          <w:tcPr>
            <w:tcW w:w="1489" w:type="dxa"/>
          </w:tcPr>
          <w:p w:rsidR="002A5C4B" w:rsidRPr="005E2A01" w:rsidRDefault="002A5C4B">
            <w:pPr>
              <w:pStyle w:val="ConsPlusNormal"/>
              <w:jc w:val="center"/>
            </w:pPr>
            <w:r w:rsidRPr="005E2A01">
              <w:t>12 - 17 years</w:t>
            </w:r>
          </w:p>
        </w:tc>
        <w:tc>
          <w:tcPr>
            <w:tcW w:w="1490" w:type="dxa"/>
          </w:tcPr>
          <w:p w:rsidR="002A5C4B" w:rsidRPr="005E2A01" w:rsidRDefault="002A5C4B">
            <w:pPr>
              <w:pStyle w:val="ConsPlusNormal"/>
              <w:jc w:val="center"/>
            </w:pPr>
            <w:r w:rsidRPr="005E2A01">
              <w:t>&gt; 17</w:t>
            </w:r>
          </w:p>
        </w:tc>
      </w:tr>
      <w:tr w:rsidR="002A5C4B" w:rsidRPr="005E2A01">
        <w:tc>
          <w:tcPr>
            <w:tcW w:w="2126" w:type="dxa"/>
          </w:tcPr>
          <w:p w:rsidR="002A5C4B" w:rsidRPr="005E2A01" w:rsidRDefault="002A5C4B">
            <w:pPr>
              <w:pStyle w:val="ConsPlusNormal"/>
              <w:jc w:val="center"/>
            </w:pPr>
            <w:r w:rsidRPr="005E2A01">
              <w:t>Energy, kcal/day</w:t>
            </w:r>
          </w:p>
        </w:tc>
        <w:tc>
          <w:tcPr>
            <w:tcW w:w="1488" w:type="dxa"/>
          </w:tcPr>
          <w:p w:rsidR="002A5C4B" w:rsidRPr="005E2A01" w:rsidRDefault="002A5C4B">
            <w:pPr>
              <w:pStyle w:val="ConsPlusNormal"/>
              <w:jc w:val="center"/>
            </w:pPr>
            <w:r w:rsidRPr="005E2A01">
              <w:t>1400</w:t>
            </w:r>
          </w:p>
        </w:tc>
        <w:tc>
          <w:tcPr>
            <w:tcW w:w="1489" w:type="dxa"/>
          </w:tcPr>
          <w:p w:rsidR="002A5C4B" w:rsidRPr="005E2A01" w:rsidRDefault="002A5C4B">
            <w:pPr>
              <w:pStyle w:val="ConsPlusNormal"/>
              <w:jc w:val="center"/>
            </w:pPr>
            <w:r w:rsidRPr="005E2A01">
              <w:t>2000</w:t>
            </w:r>
          </w:p>
        </w:tc>
        <w:tc>
          <w:tcPr>
            <w:tcW w:w="1489" w:type="dxa"/>
          </w:tcPr>
          <w:p w:rsidR="002A5C4B" w:rsidRPr="005E2A01" w:rsidRDefault="002A5C4B">
            <w:pPr>
              <w:pStyle w:val="ConsPlusNormal"/>
              <w:jc w:val="center"/>
            </w:pPr>
            <w:r w:rsidRPr="005E2A01">
              <w:t>2600</w:t>
            </w:r>
          </w:p>
        </w:tc>
        <w:tc>
          <w:tcPr>
            <w:tcW w:w="1489" w:type="dxa"/>
          </w:tcPr>
          <w:p w:rsidR="002A5C4B" w:rsidRPr="005E2A01" w:rsidRDefault="002A5C4B">
            <w:pPr>
              <w:pStyle w:val="ConsPlusNormal"/>
              <w:jc w:val="center"/>
            </w:pPr>
            <w:r w:rsidRPr="005E2A01">
              <w:t>3100</w:t>
            </w:r>
          </w:p>
        </w:tc>
        <w:tc>
          <w:tcPr>
            <w:tcW w:w="1490" w:type="dxa"/>
          </w:tcPr>
          <w:p w:rsidR="002A5C4B" w:rsidRPr="005E2A01" w:rsidRDefault="002A5C4B">
            <w:pPr>
              <w:pStyle w:val="ConsPlusNormal"/>
              <w:jc w:val="center"/>
            </w:pPr>
            <w:r w:rsidRPr="005E2A01">
              <w:t>2900</w:t>
            </w:r>
          </w:p>
        </w:tc>
      </w:tr>
    </w:tbl>
    <w:p w:rsidR="002A5C4B" w:rsidRPr="005E2A01" w:rsidRDefault="002A5C4B">
      <w:pPr>
        <w:pStyle w:val="ConsPlusNormal"/>
        <w:jc w:val="both"/>
      </w:pPr>
    </w:p>
    <w:p w:rsidR="002A5C4B" w:rsidRPr="005E2A01" w:rsidRDefault="002A5C4B">
      <w:pPr>
        <w:pStyle w:val="ConsPlusNormal"/>
        <w:jc w:val="right"/>
        <w:outlineLvl w:val="2"/>
      </w:pPr>
      <w:r w:rsidRPr="005E2A01">
        <w:t>Table 6</w:t>
      </w:r>
    </w:p>
    <w:p w:rsidR="002A5C4B" w:rsidRPr="005E2A01" w:rsidRDefault="002A5C4B">
      <w:pPr>
        <w:pStyle w:val="ConsPlusNormal"/>
        <w:jc w:val="both"/>
      </w:pPr>
    </w:p>
    <w:p w:rsidR="002A5C4B" w:rsidRPr="00603810" w:rsidRDefault="002A5C4B">
      <w:pPr>
        <w:pStyle w:val="ConsPlusNormal"/>
        <w:jc w:val="center"/>
        <w:rPr>
          <w:lang w:val="en-GB"/>
        </w:rPr>
      </w:pPr>
      <w:bookmarkStart w:id="43" w:name="P4874"/>
      <w:bookmarkEnd w:id="43"/>
      <w:r w:rsidRPr="00603810">
        <w:rPr>
          <w:lang w:val="en-GB"/>
        </w:rPr>
        <w:t xml:space="preserve">VALUES OF COEFFICIENTS </w:t>
      </w:r>
      <w:r w:rsidR="00603810">
        <w:rPr>
          <w:noProof/>
          <w:position w:val="-11"/>
        </w:rPr>
        <w:drawing>
          <wp:inline distT="0" distB="0" distL="0" distR="0" wp14:anchorId="5AA296BE" wp14:editId="2A7DD1FD">
            <wp:extent cx="533400" cy="285750"/>
            <wp:effectExtent l="0" t="0" r="0" b="0"/>
            <wp:docPr id="221" name="Рисунок 221" descr="base_1_256438_329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1" descr="base_1_256438_32988"/>
                    <pic:cNvPicPr preferRelativeResize="0">
                      <a:picLocks noChangeArrowheads="1"/>
                    </pic:cNvPicPr>
                  </pic:nvPicPr>
                  <pic:blipFill>
                    <a:blip r:embed="rId218"/>
                    <a:srcRect/>
                    <a:stretch>
                      <a:fillRect/>
                    </a:stretch>
                  </pic:blipFill>
                  <pic:spPr bwMode="auto">
                    <a:xfrm>
                      <a:off x="0" y="0"/>
                      <a:ext cx="5334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(Sv·m</w:t>
      </w:r>
      <w:r w:rsidRPr="00603810">
        <w:rPr>
          <w:vertAlign w:val="superscript"/>
          <w:lang w:val="en-GB"/>
        </w:rPr>
        <w:t>3</w:t>
      </w:r>
      <w:r w:rsidRPr="00603810">
        <w:rPr>
          <w:lang w:val="en-GB"/>
        </w:rPr>
        <w:t>)/(sec·Bq) &lt;*&gt;</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4786"/>
      </w:tblGrid>
      <w:tr w:rsidR="002A5C4B" w:rsidRPr="005E2A01">
        <w:tc>
          <w:tcPr>
            <w:tcW w:w="4785" w:type="dxa"/>
          </w:tcPr>
          <w:p w:rsidR="002A5C4B" w:rsidRPr="005E2A01" w:rsidRDefault="002A5C4B">
            <w:pPr>
              <w:pStyle w:val="ConsPlusNormal"/>
              <w:jc w:val="center"/>
            </w:pPr>
            <w:r w:rsidRPr="005E2A01">
              <w:t>Radionuclide</w:t>
            </w:r>
          </w:p>
        </w:tc>
        <w:tc>
          <w:tcPr>
            <w:tcW w:w="4786" w:type="dxa"/>
          </w:tcPr>
          <w:p w:rsidR="002A5C4B" w:rsidRPr="005E2A01" w:rsidRDefault="00603810">
            <w:pPr>
              <w:pStyle w:val="ConsPlusNormal"/>
              <w:jc w:val="center"/>
            </w:pPr>
            <w:r>
              <w:rPr>
                <w:noProof/>
                <w:position w:val="-11"/>
              </w:rPr>
              <w:drawing>
                <wp:inline distT="0" distB="0" distL="0" distR="0" wp14:anchorId="37ED9E05" wp14:editId="31D3E7C1">
                  <wp:extent cx="533400" cy="285750"/>
                  <wp:effectExtent l="0" t="0" r="0" b="0"/>
                  <wp:docPr id="222" name="Рисунок 222" descr="base_1_256438_329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descr="base_1_256438_32989"/>
                          <pic:cNvPicPr preferRelativeResize="0">
                            <a:picLocks noChangeArrowheads="1"/>
                          </pic:cNvPicPr>
                        </pic:nvPicPr>
                        <pic:blipFill>
                          <a:blip r:embed="rId218"/>
                          <a:srcRect/>
                          <a:stretch>
                            <a:fillRect/>
                          </a:stretch>
                        </pic:blipFill>
                        <pic:spPr bwMode="auto">
                          <a:xfrm>
                            <a:off x="0" y="0"/>
                            <a:ext cx="5334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(Sv·m</w:t>
            </w:r>
            <w:r w:rsidR="002A5C4B" w:rsidRPr="005E2A01">
              <w:rPr>
                <w:vertAlign w:val="superscript"/>
              </w:rPr>
              <w:t>3</w:t>
            </w:r>
            <w:r w:rsidR="002A5C4B" w:rsidRPr="005E2A01">
              <w:t>)/(sec·Bq)</w:t>
            </w:r>
          </w:p>
        </w:tc>
      </w:tr>
      <w:tr w:rsidR="002A5C4B" w:rsidRPr="005E2A01">
        <w:tc>
          <w:tcPr>
            <w:tcW w:w="4785" w:type="dxa"/>
          </w:tcPr>
          <w:p w:rsidR="002A5C4B" w:rsidRPr="005E2A01" w:rsidRDefault="002A5C4B">
            <w:pPr>
              <w:pStyle w:val="ConsPlusNormal"/>
              <w:jc w:val="center"/>
            </w:pPr>
            <w:r w:rsidRPr="005E2A01">
              <w:rPr>
                <w:vertAlign w:val="superscript"/>
              </w:rPr>
              <w:t>37</w:t>
            </w:r>
            <w:r w:rsidRPr="005E2A01">
              <w:t>Ar</w:t>
            </w:r>
          </w:p>
        </w:tc>
        <w:tc>
          <w:tcPr>
            <w:tcW w:w="4786" w:type="dxa"/>
          </w:tcPr>
          <w:p w:rsidR="002A5C4B" w:rsidRPr="005E2A01" w:rsidRDefault="002A5C4B">
            <w:pPr>
              <w:pStyle w:val="ConsPlusNormal"/>
              <w:jc w:val="center"/>
            </w:pPr>
            <w:r w:rsidRPr="005E2A01">
              <w:t>4.75·10</w:t>
            </w:r>
            <w:r w:rsidRPr="005E2A01">
              <w:rPr>
                <w:vertAlign w:val="superscript"/>
              </w:rPr>
              <w:t>-20</w:t>
            </w:r>
          </w:p>
        </w:tc>
      </w:tr>
      <w:tr w:rsidR="002A5C4B" w:rsidRPr="005E2A01">
        <w:tc>
          <w:tcPr>
            <w:tcW w:w="4785" w:type="dxa"/>
          </w:tcPr>
          <w:p w:rsidR="002A5C4B" w:rsidRPr="005E2A01" w:rsidRDefault="002A5C4B">
            <w:pPr>
              <w:pStyle w:val="ConsPlusNormal"/>
              <w:jc w:val="center"/>
            </w:pPr>
            <w:r w:rsidRPr="005E2A01">
              <w:rPr>
                <w:vertAlign w:val="superscript"/>
              </w:rPr>
              <w:t>39</w:t>
            </w:r>
            <w:r w:rsidRPr="005E2A01">
              <w:t>Ar</w:t>
            </w:r>
          </w:p>
        </w:tc>
        <w:tc>
          <w:tcPr>
            <w:tcW w:w="4786" w:type="dxa"/>
          </w:tcPr>
          <w:p w:rsidR="002A5C4B" w:rsidRPr="005E2A01" w:rsidRDefault="002A5C4B">
            <w:pPr>
              <w:pStyle w:val="ConsPlusNormal"/>
              <w:jc w:val="center"/>
            </w:pPr>
            <w:r w:rsidRPr="005E2A01">
              <w:t>1.27·10</w:t>
            </w:r>
            <w:r w:rsidRPr="005E2A01">
              <w:rPr>
                <w:vertAlign w:val="superscript"/>
              </w:rPr>
              <w:t>-16</w:t>
            </w:r>
          </w:p>
        </w:tc>
      </w:tr>
      <w:tr w:rsidR="002A5C4B" w:rsidRPr="005E2A01">
        <w:tc>
          <w:tcPr>
            <w:tcW w:w="4785" w:type="dxa"/>
          </w:tcPr>
          <w:p w:rsidR="002A5C4B" w:rsidRPr="005E2A01" w:rsidRDefault="002A5C4B">
            <w:pPr>
              <w:pStyle w:val="ConsPlusNormal"/>
              <w:jc w:val="center"/>
            </w:pPr>
            <w:r w:rsidRPr="005E2A01">
              <w:rPr>
                <w:vertAlign w:val="superscript"/>
              </w:rPr>
              <w:t>41</w:t>
            </w:r>
            <w:r w:rsidRPr="005E2A01">
              <w:t>Ar</w:t>
            </w:r>
          </w:p>
        </w:tc>
        <w:tc>
          <w:tcPr>
            <w:tcW w:w="4786" w:type="dxa"/>
          </w:tcPr>
          <w:p w:rsidR="002A5C4B" w:rsidRPr="005E2A01" w:rsidRDefault="002A5C4B">
            <w:pPr>
              <w:pStyle w:val="ConsPlusNormal"/>
              <w:jc w:val="center"/>
            </w:pPr>
            <w:r w:rsidRPr="005E2A01">
              <w:t>6.13·10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74</w:t>
            </w:r>
            <w:r w:rsidRPr="005E2A01">
              <w:t>Kr</w:t>
            </w:r>
          </w:p>
        </w:tc>
        <w:tc>
          <w:tcPr>
            <w:tcW w:w="4786" w:type="dxa"/>
          </w:tcPr>
          <w:p w:rsidR="002A5C4B" w:rsidRPr="005E2A01" w:rsidRDefault="002A5C4B">
            <w:pPr>
              <w:pStyle w:val="ConsPlusNormal"/>
              <w:jc w:val="center"/>
            </w:pPr>
            <w:r w:rsidRPr="005E2A01">
              <w:t>5.21·10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lastRenderedPageBreak/>
              <w:t>76</w:t>
            </w:r>
            <w:r w:rsidRPr="005E2A01">
              <w:t>Kr</w:t>
            </w:r>
          </w:p>
        </w:tc>
        <w:tc>
          <w:tcPr>
            <w:tcW w:w="4786" w:type="dxa"/>
          </w:tcPr>
          <w:p w:rsidR="002A5C4B" w:rsidRPr="005E2A01" w:rsidRDefault="002A5C4B">
            <w:pPr>
              <w:pStyle w:val="ConsPlusNormal"/>
              <w:jc w:val="center"/>
            </w:pPr>
            <w:r w:rsidRPr="005E2A01">
              <w:t>1.85·10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77</w:t>
            </w:r>
            <w:r w:rsidRPr="005E2A01">
              <w:t>Kr</w:t>
            </w:r>
          </w:p>
        </w:tc>
        <w:tc>
          <w:tcPr>
            <w:tcW w:w="4786" w:type="dxa"/>
          </w:tcPr>
          <w:p w:rsidR="002A5C4B" w:rsidRPr="005E2A01" w:rsidRDefault="002A5C4B">
            <w:pPr>
              <w:pStyle w:val="ConsPlusNormal"/>
              <w:jc w:val="center"/>
            </w:pPr>
            <w:r w:rsidRPr="005E2A01">
              <w:t>4.51·10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79</w:t>
            </w:r>
            <w:r w:rsidRPr="005E2A01">
              <w:t>Kr</w:t>
            </w:r>
          </w:p>
        </w:tc>
        <w:tc>
          <w:tcPr>
            <w:tcW w:w="4786" w:type="dxa"/>
          </w:tcPr>
          <w:p w:rsidR="002A5C4B" w:rsidRPr="005E2A01" w:rsidRDefault="002A5C4B">
            <w:pPr>
              <w:pStyle w:val="ConsPlusNormal"/>
              <w:jc w:val="center"/>
            </w:pPr>
            <w:r w:rsidRPr="005E2A01">
              <w:t>1.12·10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81</w:t>
            </w:r>
            <w:r w:rsidRPr="005E2A01">
              <w:t>Kr</w:t>
            </w:r>
          </w:p>
        </w:tc>
        <w:tc>
          <w:tcPr>
            <w:tcW w:w="4786" w:type="dxa"/>
          </w:tcPr>
          <w:p w:rsidR="002A5C4B" w:rsidRPr="005E2A01" w:rsidRDefault="002A5C4B">
            <w:pPr>
              <w:pStyle w:val="ConsPlusNormal"/>
              <w:jc w:val="center"/>
            </w:pPr>
            <w:r w:rsidRPr="005E2A01">
              <w:t>2.43·10</w:t>
            </w:r>
            <w:r w:rsidRPr="005E2A01">
              <w:rPr>
                <w:vertAlign w:val="superscript"/>
              </w:rPr>
              <w:t>-16</w:t>
            </w:r>
          </w:p>
        </w:tc>
      </w:tr>
      <w:tr w:rsidR="002A5C4B" w:rsidRPr="005E2A01">
        <w:tc>
          <w:tcPr>
            <w:tcW w:w="4785" w:type="dxa"/>
          </w:tcPr>
          <w:p w:rsidR="002A5C4B" w:rsidRPr="005E2A01" w:rsidRDefault="002A5C4B">
            <w:pPr>
              <w:pStyle w:val="ConsPlusNormal"/>
              <w:jc w:val="center"/>
            </w:pPr>
            <w:r w:rsidRPr="005E2A01">
              <w:rPr>
                <w:vertAlign w:val="superscript"/>
              </w:rPr>
              <w:t>83m</w:t>
            </w:r>
            <w:r w:rsidRPr="005E2A01">
              <w:t>Kr</w:t>
            </w:r>
          </w:p>
        </w:tc>
        <w:tc>
          <w:tcPr>
            <w:tcW w:w="4786" w:type="dxa"/>
          </w:tcPr>
          <w:p w:rsidR="002A5C4B" w:rsidRPr="005E2A01" w:rsidRDefault="002A5C4B">
            <w:pPr>
              <w:pStyle w:val="ConsPlusNormal"/>
              <w:jc w:val="center"/>
            </w:pPr>
            <w:r w:rsidRPr="005E2A01">
              <w:t>2.43·10</w:t>
            </w:r>
            <w:r w:rsidRPr="005E2A01">
              <w:rPr>
                <w:vertAlign w:val="superscript"/>
              </w:rPr>
              <w:t>-18</w:t>
            </w:r>
          </w:p>
        </w:tc>
      </w:tr>
      <w:tr w:rsidR="002A5C4B" w:rsidRPr="005E2A01">
        <w:tc>
          <w:tcPr>
            <w:tcW w:w="4785" w:type="dxa"/>
          </w:tcPr>
          <w:p w:rsidR="002A5C4B" w:rsidRPr="005E2A01" w:rsidRDefault="002A5C4B">
            <w:pPr>
              <w:pStyle w:val="ConsPlusNormal"/>
              <w:jc w:val="center"/>
            </w:pPr>
            <w:r w:rsidRPr="005E2A01">
              <w:rPr>
                <w:vertAlign w:val="superscript"/>
              </w:rPr>
              <w:t>85</w:t>
            </w:r>
            <w:r w:rsidRPr="005E2A01">
              <w:t>Kr</w:t>
            </w:r>
          </w:p>
        </w:tc>
        <w:tc>
          <w:tcPr>
            <w:tcW w:w="4786" w:type="dxa"/>
          </w:tcPr>
          <w:p w:rsidR="002A5C4B" w:rsidRPr="005E2A01" w:rsidRDefault="002A5C4B">
            <w:pPr>
              <w:pStyle w:val="ConsPlusNormal"/>
              <w:jc w:val="center"/>
            </w:pPr>
            <w:r w:rsidRPr="005E2A01">
              <w:t>2.54·10</w:t>
            </w:r>
            <w:r w:rsidRPr="005E2A01">
              <w:rPr>
                <w:vertAlign w:val="superscript"/>
              </w:rPr>
              <w:t>-16</w:t>
            </w:r>
          </w:p>
        </w:tc>
      </w:tr>
      <w:tr w:rsidR="002A5C4B" w:rsidRPr="005E2A01">
        <w:tc>
          <w:tcPr>
            <w:tcW w:w="4785" w:type="dxa"/>
          </w:tcPr>
          <w:p w:rsidR="002A5C4B" w:rsidRPr="005E2A01" w:rsidRDefault="002A5C4B">
            <w:pPr>
              <w:pStyle w:val="ConsPlusNormal"/>
              <w:jc w:val="center"/>
            </w:pPr>
            <w:r w:rsidRPr="005E2A01">
              <w:rPr>
                <w:vertAlign w:val="superscript"/>
              </w:rPr>
              <w:t>85m</w:t>
            </w:r>
            <w:r w:rsidRPr="005E2A01">
              <w:t>Kr</w:t>
            </w:r>
          </w:p>
        </w:tc>
        <w:tc>
          <w:tcPr>
            <w:tcW w:w="4786" w:type="dxa"/>
          </w:tcPr>
          <w:p w:rsidR="002A5C4B" w:rsidRPr="005E2A01" w:rsidRDefault="002A5C4B">
            <w:pPr>
              <w:pStyle w:val="ConsPlusNormal"/>
              <w:jc w:val="center"/>
            </w:pPr>
            <w:r w:rsidRPr="005E2A01">
              <w:t>6.83·10</w:t>
            </w:r>
            <w:r w:rsidRPr="005E2A01">
              <w:rPr>
                <w:vertAlign w:val="superscript"/>
              </w:rPr>
              <w:t>-15</w:t>
            </w:r>
          </w:p>
        </w:tc>
      </w:tr>
      <w:tr w:rsidR="002A5C4B" w:rsidRPr="005E2A01">
        <w:tc>
          <w:tcPr>
            <w:tcW w:w="4785" w:type="dxa"/>
          </w:tcPr>
          <w:p w:rsidR="002A5C4B" w:rsidRPr="005E2A01" w:rsidRDefault="002A5C4B">
            <w:pPr>
              <w:pStyle w:val="ConsPlusNormal"/>
              <w:jc w:val="center"/>
            </w:pPr>
            <w:r w:rsidRPr="005E2A01">
              <w:rPr>
                <w:vertAlign w:val="superscript"/>
              </w:rPr>
              <w:t>87</w:t>
            </w:r>
            <w:r w:rsidRPr="005E2A01">
              <w:t>Kr</w:t>
            </w:r>
          </w:p>
        </w:tc>
        <w:tc>
          <w:tcPr>
            <w:tcW w:w="4786" w:type="dxa"/>
          </w:tcPr>
          <w:p w:rsidR="002A5C4B" w:rsidRPr="005E2A01" w:rsidRDefault="002A5C4B">
            <w:pPr>
              <w:pStyle w:val="ConsPlusNormal"/>
              <w:jc w:val="center"/>
            </w:pPr>
            <w:r w:rsidRPr="005E2A01">
              <w:t>3.94·10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88</w:t>
            </w:r>
            <w:r w:rsidRPr="005E2A01">
              <w:t>Kr</w:t>
            </w:r>
          </w:p>
        </w:tc>
        <w:tc>
          <w:tcPr>
            <w:tcW w:w="4786" w:type="dxa"/>
          </w:tcPr>
          <w:p w:rsidR="002A5C4B" w:rsidRPr="005E2A01" w:rsidRDefault="002A5C4B">
            <w:pPr>
              <w:pStyle w:val="ConsPlusNormal"/>
              <w:jc w:val="center"/>
            </w:pPr>
            <w:r w:rsidRPr="005E2A01">
              <w:t>9.72·10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120</w:t>
            </w:r>
            <w:r w:rsidRPr="005E2A01">
              <w:t>Xe</w:t>
            </w:r>
          </w:p>
        </w:tc>
        <w:tc>
          <w:tcPr>
            <w:tcW w:w="4786" w:type="dxa"/>
          </w:tcPr>
          <w:p w:rsidR="002A5C4B" w:rsidRPr="005E2A01" w:rsidRDefault="002A5C4B">
            <w:pPr>
              <w:pStyle w:val="ConsPlusNormal"/>
              <w:jc w:val="center"/>
            </w:pPr>
            <w:r w:rsidRPr="005E2A01">
              <w:t>1.74·10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121</w:t>
            </w:r>
            <w:r w:rsidRPr="005E2A01">
              <w:t>Xe</w:t>
            </w:r>
          </w:p>
        </w:tc>
        <w:tc>
          <w:tcPr>
            <w:tcW w:w="4786" w:type="dxa"/>
          </w:tcPr>
          <w:p w:rsidR="002A5C4B" w:rsidRPr="005E2A01" w:rsidRDefault="002A5C4B">
            <w:pPr>
              <w:pStyle w:val="ConsPlusNormal"/>
              <w:jc w:val="center"/>
            </w:pPr>
            <w:r w:rsidRPr="005E2A01">
              <w:t>8.68·10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122</w:t>
            </w:r>
            <w:r w:rsidRPr="005E2A01">
              <w:t>Xe</w:t>
            </w:r>
          </w:p>
        </w:tc>
        <w:tc>
          <w:tcPr>
            <w:tcW w:w="4786" w:type="dxa"/>
          </w:tcPr>
          <w:p w:rsidR="002A5C4B" w:rsidRPr="005E2A01" w:rsidRDefault="002A5C4B">
            <w:pPr>
              <w:pStyle w:val="ConsPlusNormal"/>
              <w:jc w:val="center"/>
            </w:pPr>
            <w:r w:rsidRPr="005E2A01">
              <w:t>2.2·10</w:t>
            </w:r>
            <w:r w:rsidRPr="005E2A01">
              <w:rPr>
                <w:vertAlign w:val="superscript"/>
              </w:rPr>
              <w:t>-15</w:t>
            </w:r>
          </w:p>
        </w:tc>
      </w:tr>
      <w:tr w:rsidR="002A5C4B" w:rsidRPr="005E2A01">
        <w:tc>
          <w:tcPr>
            <w:tcW w:w="4785" w:type="dxa"/>
          </w:tcPr>
          <w:p w:rsidR="002A5C4B" w:rsidRPr="005E2A01" w:rsidRDefault="002A5C4B">
            <w:pPr>
              <w:pStyle w:val="ConsPlusNormal"/>
              <w:jc w:val="center"/>
            </w:pPr>
            <w:r w:rsidRPr="005E2A01">
              <w:rPr>
                <w:vertAlign w:val="superscript"/>
              </w:rPr>
              <w:t>123</w:t>
            </w:r>
            <w:r w:rsidRPr="005E2A01">
              <w:t>Xe</w:t>
            </w:r>
          </w:p>
        </w:tc>
        <w:tc>
          <w:tcPr>
            <w:tcW w:w="4786" w:type="dxa"/>
          </w:tcPr>
          <w:p w:rsidR="002A5C4B" w:rsidRPr="005E2A01" w:rsidRDefault="002A5C4B">
            <w:pPr>
              <w:pStyle w:val="ConsPlusNormal"/>
              <w:jc w:val="center"/>
            </w:pPr>
            <w:r w:rsidRPr="005E2A01">
              <w:t>2.78·10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125</w:t>
            </w:r>
            <w:r w:rsidRPr="005E2A01">
              <w:t>Xe</w:t>
            </w:r>
          </w:p>
        </w:tc>
        <w:tc>
          <w:tcPr>
            <w:tcW w:w="4786" w:type="dxa"/>
          </w:tcPr>
          <w:p w:rsidR="002A5C4B" w:rsidRPr="005E2A01" w:rsidRDefault="002A5C4B">
            <w:pPr>
              <w:pStyle w:val="ConsPlusNormal"/>
              <w:jc w:val="center"/>
            </w:pPr>
            <w:r w:rsidRPr="005E2A01">
              <w:t>1.08·10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127</w:t>
            </w:r>
            <w:r w:rsidRPr="005E2A01">
              <w:t>Xe</w:t>
            </w:r>
          </w:p>
        </w:tc>
        <w:tc>
          <w:tcPr>
            <w:tcW w:w="4786" w:type="dxa"/>
          </w:tcPr>
          <w:p w:rsidR="002A5C4B" w:rsidRPr="005E2A01" w:rsidRDefault="002A5C4B">
            <w:pPr>
              <w:pStyle w:val="ConsPlusNormal"/>
              <w:jc w:val="center"/>
            </w:pPr>
            <w:r w:rsidRPr="005E2A01">
              <w:t>1.12·10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129m</w:t>
            </w:r>
            <w:r w:rsidRPr="005E2A01">
              <w:t>Xe</w:t>
            </w:r>
          </w:p>
        </w:tc>
        <w:tc>
          <w:tcPr>
            <w:tcW w:w="4786" w:type="dxa"/>
          </w:tcPr>
          <w:p w:rsidR="002A5C4B" w:rsidRPr="005E2A01" w:rsidRDefault="002A5C4B">
            <w:pPr>
              <w:pStyle w:val="ConsPlusNormal"/>
              <w:jc w:val="center"/>
            </w:pPr>
            <w:r w:rsidRPr="005E2A01">
              <w:t>9.38·10</w:t>
            </w:r>
            <w:r w:rsidRPr="005E2A01">
              <w:rPr>
                <w:vertAlign w:val="superscript"/>
              </w:rPr>
              <w:t>-16</w:t>
            </w:r>
          </w:p>
        </w:tc>
      </w:tr>
      <w:tr w:rsidR="002A5C4B" w:rsidRPr="005E2A01">
        <w:tc>
          <w:tcPr>
            <w:tcW w:w="4785" w:type="dxa"/>
          </w:tcPr>
          <w:p w:rsidR="002A5C4B" w:rsidRPr="005E2A01" w:rsidRDefault="002A5C4B">
            <w:pPr>
              <w:pStyle w:val="ConsPlusNormal"/>
              <w:jc w:val="center"/>
            </w:pPr>
            <w:r w:rsidRPr="005E2A01">
              <w:rPr>
                <w:vertAlign w:val="superscript"/>
              </w:rPr>
              <w:t>131m</w:t>
            </w:r>
            <w:r w:rsidRPr="005E2A01">
              <w:t>Xe</w:t>
            </w:r>
          </w:p>
        </w:tc>
        <w:tc>
          <w:tcPr>
            <w:tcW w:w="4786" w:type="dxa"/>
          </w:tcPr>
          <w:p w:rsidR="002A5C4B" w:rsidRPr="005E2A01" w:rsidRDefault="002A5C4B">
            <w:pPr>
              <w:pStyle w:val="ConsPlusNormal"/>
              <w:jc w:val="center"/>
            </w:pPr>
            <w:r w:rsidRPr="005E2A01">
              <w:t>3.70·10</w:t>
            </w:r>
            <w:r w:rsidRPr="005E2A01">
              <w:rPr>
                <w:vertAlign w:val="superscript"/>
              </w:rPr>
              <w:t>-16</w:t>
            </w:r>
          </w:p>
        </w:tc>
      </w:tr>
      <w:tr w:rsidR="002A5C4B" w:rsidRPr="005E2A01">
        <w:tc>
          <w:tcPr>
            <w:tcW w:w="4785" w:type="dxa"/>
          </w:tcPr>
          <w:p w:rsidR="002A5C4B" w:rsidRPr="005E2A01" w:rsidRDefault="002A5C4B">
            <w:pPr>
              <w:pStyle w:val="ConsPlusNormal"/>
              <w:jc w:val="center"/>
            </w:pPr>
            <w:r w:rsidRPr="005E2A01">
              <w:rPr>
                <w:vertAlign w:val="superscript"/>
              </w:rPr>
              <w:t>133m</w:t>
            </w:r>
            <w:r w:rsidRPr="005E2A01">
              <w:t>Xe</w:t>
            </w:r>
          </w:p>
        </w:tc>
        <w:tc>
          <w:tcPr>
            <w:tcW w:w="4786" w:type="dxa"/>
          </w:tcPr>
          <w:p w:rsidR="002A5C4B" w:rsidRPr="005E2A01" w:rsidRDefault="002A5C4B">
            <w:pPr>
              <w:pStyle w:val="ConsPlusNormal"/>
              <w:jc w:val="center"/>
            </w:pPr>
            <w:r w:rsidRPr="005E2A01">
              <w:t>1.27·10</w:t>
            </w:r>
            <w:r w:rsidRPr="005E2A01">
              <w:rPr>
                <w:vertAlign w:val="superscript"/>
              </w:rPr>
              <w:t>-15</w:t>
            </w:r>
          </w:p>
        </w:tc>
      </w:tr>
      <w:tr w:rsidR="002A5C4B" w:rsidRPr="005E2A01">
        <w:tc>
          <w:tcPr>
            <w:tcW w:w="4785" w:type="dxa"/>
          </w:tcPr>
          <w:p w:rsidR="002A5C4B" w:rsidRPr="005E2A01" w:rsidRDefault="002A5C4B">
            <w:pPr>
              <w:pStyle w:val="ConsPlusNormal"/>
              <w:jc w:val="center"/>
            </w:pPr>
            <w:r w:rsidRPr="005E2A01">
              <w:rPr>
                <w:vertAlign w:val="superscript"/>
              </w:rPr>
              <w:t>133</w:t>
            </w:r>
            <w:r w:rsidRPr="005E2A01">
              <w:t>Xe</w:t>
            </w:r>
          </w:p>
        </w:tc>
        <w:tc>
          <w:tcPr>
            <w:tcW w:w="4786" w:type="dxa"/>
          </w:tcPr>
          <w:p w:rsidR="002A5C4B" w:rsidRPr="005E2A01" w:rsidRDefault="002A5C4B">
            <w:pPr>
              <w:pStyle w:val="ConsPlusNormal"/>
              <w:jc w:val="center"/>
            </w:pPr>
            <w:r w:rsidRPr="005E2A01">
              <w:t>1.40·10</w:t>
            </w:r>
            <w:r w:rsidRPr="005E2A01">
              <w:rPr>
                <w:vertAlign w:val="superscript"/>
              </w:rPr>
              <w:t>-15</w:t>
            </w:r>
          </w:p>
        </w:tc>
      </w:tr>
      <w:tr w:rsidR="002A5C4B" w:rsidRPr="005E2A01">
        <w:tc>
          <w:tcPr>
            <w:tcW w:w="4785" w:type="dxa"/>
          </w:tcPr>
          <w:p w:rsidR="002A5C4B" w:rsidRPr="005E2A01" w:rsidRDefault="002A5C4B">
            <w:pPr>
              <w:pStyle w:val="ConsPlusNormal"/>
              <w:jc w:val="center"/>
            </w:pPr>
            <w:r w:rsidRPr="005E2A01">
              <w:rPr>
                <w:vertAlign w:val="superscript"/>
              </w:rPr>
              <w:lastRenderedPageBreak/>
              <w:t>135m</w:t>
            </w:r>
            <w:r w:rsidRPr="005E2A01">
              <w:t>Xe</w:t>
            </w:r>
          </w:p>
        </w:tc>
        <w:tc>
          <w:tcPr>
            <w:tcW w:w="4786" w:type="dxa"/>
          </w:tcPr>
          <w:p w:rsidR="002A5C4B" w:rsidRPr="005E2A01" w:rsidRDefault="002A5C4B">
            <w:pPr>
              <w:pStyle w:val="ConsPlusNormal"/>
              <w:jc w:val="center"/>
            </w:pPr>
            <w:r w:rsidRPr="005E2A01">
              <w:t>1.85·10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135</w:t>
            </w:r>
            <w:r w:rsidRPr="005E2A01">
              <w:t>Xe</w:t>
            </w:r>
          </w:p>
        </w:tc>
        <w:tc>
          <w:tcPr>
            <w:tcW w:w="4786" w:type="dxa"/>
          </w:tcPr>
          <w:p w:rsidR="002A5C4B" w:rsidRPr="005E2A01" w:rsidRDefault="002A5C4B">
            <w:pPr>
              <w:pStyle w:val="ConsPlusNormal"/>
              <w:jc w:val="center"/>
            </w:pPr>
            <w:r w:rsidRPr="005E2A01">
              <w:t>1.11·10</w:t>
            </w:r>
            <w:r w:rsidRPr="005E2A01">
              <w:rPr>
                <w:vertAlign w:val="superscript"/>
              </w:rPr>
              <w:t>-14</w:t>
            </w:r>
          </w:p>
        </w:tc>
      </w:tr>
      <w:tr w:rsidR="002A5C4B" w:rsidRPr="005E2A01">
        <w:tc>
          <w:tcPr>
            <w:tcW w:w="4785" w:type="dxa"/>
          </w:tcPr>
          <w:p w:rsidR="002A5C4B" w:rsidRPr="005E2A01" w:rsidRDefault="002A5C4B">
            <w:pPr>
              <w:pStyle w:val="ConsPlusNormal"/>
              <w:jc w:val="center"/>
            </w:pPr>
            <w:r w:rsidRPr="005E2A01">
              <w:rPr>
                <w:vertAlign w:val="superscript"/>
              </w:rPr>
              <w:t>138</w:t>
            </w:r>
            <w:r w:rsidRPr="005E2A01">
              <w:t>Xe</w:t>
            </w:r>
          </w:p>
        </w:tc>
        <w:tc>
          <w:tcPr>
            <w:tcW w:w="4786" w:type="dxa"/>
          </w:tcPr>
          <w:p w:rsidR="002A5C4B" w:rsidRPr="005E2A01" w:rsidRDefault="002A5C4B">
            <w:pPr>
              <w:pStyle w:val="ConsPlusNormal"/>
              <w:jc w:val="center"/>
            </w:pPr>
            <w:r w:rsidRPr="005E2A01">
              <w:t>5.44·10</w:t>
            </w:r>
            <w:r w:rsidRPr="005E2A01">
              <w:rPr>
                <w:vertAlign w:val="superscript"/>
              </w:rPr>
              <w:t>-14</w:t>
            </w:r>
          </w:p>
        </w:tc>
      </w:tr>
    </w:tbl>
    <w:p w:rsidR="002A5C4B" w:rsidRPr="005E2A01" w:rsidRDefault="002A5C4B">
      <w:pPr>
        <w:pStyle w:val="ConsPlusNormal"/>
        <w:jc w:val="both"/>
      </w:pPr>
    </w:p>
    <w:p w:rsidR="002A5C4B" w:rsidRPr="005E2A01" w:rsidRDefault="002A5C4B">
      <w:pPr>
        <w:pStyle w:val="ConsPlusNormal"/>
        <w:ind w:firstLine="540"/>
        <w:jc w:val="both"/>
      </w:pPr>
      <w:r w:rsidRPr="005E2A01">
        <w:t>--------------------------------</w:t>
      </w:r>
    </w:p>
    <w:p w:rsidR="002A5C4B" w:rsidRPr="005E2A01" w:rsidRDefault="002A5C4B">
      <w:pPr>
        <w:pStyle w:val="ConsPlusNormal"/>
        <w:spacing w:before="220"/>
        <w:ind w:firstLine="540"/>
        <w:jc w:val="both"/>
        <w:rPr>
          <w:lang w:val="en-US"/>
        </w:rPr>
      </w:pPr>
      <w:bookmarkStart w:id="44" w:name="P4932"/>
      <w:bookmarkEnd w:id="44"/>
      <w:r w:rsidRPr="005E2A01">
        <w:rPr>
          <w:lang w:val="en-US"/>
        </w:rPr>
        <w:t>&lt;*&gt; Values of coefficients taken in accordance with Age-dependent Doses to the Members of the Public from Intake of Radionuclides: Part 5 Compilation of Ingestion and Inhalation Coefficients//ICRP Publication 72.-Annals of the ICRP 26(1).-New York Pergamon Press, 1996.</w:t>
      </w:r>
    </w:p>
    <w:p w:rsidR="002A5C4B" w:rsidRPr="005E2A01" w:rsidRDefault="002A5C4B">
      <w:pPr>
        <w:pStyle w:val="ConsPlusNormal"/>
        <w:jc w:val="both"/>
        <w:rPr>
          <w:lang w:val="en-US"/>
        </w:rPr>
      </w:pPr>
    </w:p>
    <w:p w:rsidR="002A5C4B" w:rsidRPr="00603810" w:rsidRDefault="002A5C4B">
      <w:pPr>
        <w:pStyle w:val="ConsPlusNormal"/>
        <w:jc w:val="right"/>
        <w:outlineLvl w:val="2"/>
        <w:rPr>
          <w:lang w:val="en-GB"/>
        </w:rPr>
      </w:pPr>
      <w:r w:rsidRPr="00603810">
        <w:rPr>
          <w:lang w:val="en-GB"/>
        </w:rPr>
        <w:t>Table 7</w:t>
      </w:r>
    </w:p>
    <w:p w:rsidR="002A5C4B" w:rsidRPr="00603810" w:rsidRDefault="002A5C4B">
      <w:pPr>
        <w:pStyle w:val="ConsPlusNormal"/>
        <w:jc w:val="both"/>
        <w:rPr>
          <w:lang w:val="en-GB"/>
        </w:rPr>
      </w:pPr>
    </w:p>
    <w:p w:rsidR="002A5C4B" w:rsidRPr="00603810" w:rsidRDefault="002A5C4B">
      <w:pPr>
        <w:pStyle w:val="ConsPlusNormal"/>
        <w:jc w:val="center"/>
        <w:rPr>
          <w:lang w:val="en-GB"/>
        </w:rPr>
      </w:pPr>
      <w:bookmarkStart w:id="45" w:name="P4936"/>
      <w:bookmarkEnd w:id="45"/>
      <w:r w:rsidRPr="00603810">
        <w:rPr>
          <w:lang w:val="en-GB"/>
        </w:rPr>
        <w:t>SPECIFIC ACTIVITY VALUES ALLOWING UNLIMITED USE OF THE MATERIALS FOR URANIUM ISOTOPES &lt;*&gt;, Bq/kg</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4786"/>
      </w:tblGrid>
      <w:tr w:rsidR="002A5C4B" w:rsidRPr="005E2A01">
        <w:tc>
          <w:tcPr>
            <w:tcW w:w="4785" w:type="dxa"/>
          </w:tcPr>
          <w:p w:rsidR="002A5C4B" w:rsidRPr="005E2A01" w:rsidRDefault="002A5C4B">
            <w:pPr>
              <w:pStyle w:val="ConsPlusNormal"/>
              <w:jc w:val="center"/>
            </w:pPr>
            <w:r w:rsidRPr="005E2A01">
              <w:t>Radionuclide</w:t>
            </w:r>
          </w:p>
        </w:tc>
        <w:tc>
          <w:tcPr>
            <w:tcW w:w="4786" w:type="dxa"/>
          </w:tcPr>
          <w:p w:rsidR="002A5C4B" w:rsidRPr="005E2A01" w:rsidRDefault="002A5C4B">
            <w:pPr>
              <w:pStyle w:val="ConsPlusNormal"/>
              <w:jc w:val="center"/>
            </w:pPr>
            <w:r w:rsidRPr="005E2A01">
              <w:t>SAUU, Bq/kg</w:t>
            </w:r>
          </w:p>
        </w:tc>
      </w:tr>
      <w:tr w:rsidR="002A5C4B" w:rsidRPr="005E2A01">
        <w:tc>
          <w:tcPr>
            <w:tcW w:w="4785" w:type="dxa"/>
          </w:tcPr>
          <w:p w:rsidR="002A5C4B" w:rsidRPr="005E2A01" w:rsidRDefault="002A5C4B">
            <w:pPr>
              <w:pStyle w:val="ConsPlusNormal"/>
              <w:jc w:val="center"/>
            </w:pPr>
            <w:r w:rsidRPr="005E2A01">
              <w:rPr>
                <w:vertAlign w:val="superscript"/>
              </w:rPr>
              <w:t>230</w:t>
            </w:r>
            <w:r w:rsidRPr="005E2A01">
              <w:t>U</w:t>
            </w:r>
          </w:p>
        </w:tc>
        <w:tc>
          <w:tcPr>
            <w:tcW w:w="4786" w:type="dxa"/>
          </w:tcPr>
          <w:p w:rsidR="002A5C4B" w:rsidRPr="005E2A01" w:rsidRDefault="002A5C4B">
            <w:pPr>
              <w:pStyle w:val="ConsPlusNormal"/>
              <w:jc w:val="center"/>
            </w:pPr>
            <w:r w:rsidRPr="005E2A01">
              <w:t>1·10</w:t>
            </w:r>
            <w:r w:rsidRPr="005E2A01">
              <w:rPr>
                <w:vertAlign w:val="superscript"/>
              </w:rPr>
              <w:t>-2</w:t>
            </w:r>
          </w:p>
        </w:tc>
      </w:tr>
      <w:tr w:rsidR="002A5C4B" w:rsidRPr="005E2A01">
        <w:tc>
          <w:tcPr>
            <w:tcW w:w="4785" w:type="dxa"/>
          </w:tcPr>
          <w:p w:rsidR="002A5C4B" w:rsidRPr="005E2A01" w:rsidRDefault="002A5C4B">
            <w:pPr>
              <w:pStyle w:val="ConsPlusNormal"/>
              <w:jc w:val="center"/>
            </w:pPr>
            <w:r w:rsidRPr="005E2A01">
              <w:rPr>
                <w:vertAlign w:val="superscript"/>
              </w:rPr>
              <w:t>231</w:t>
            </w:r>
            <w:r w:rsidRPr="005E2A01">
              <w:t>U</w:t>
            </w:r>
          </w:p>
        </w:tc>
        <w:tc>
          <w:tcPr>
            <w:tcW w:w="4786" w:type="dxa"/>
          </w:tcPr>
          <w:p w:rsidR="002A5C4B" w:rsidRPr="005E2A01" w:rsidRDefault="002A5C4B">
            <w:pPr>
              <w:pStyle w:val="ConsPlusNormal"/>
              <w:jc w:val="center"/>
            </w:pPr>
            <w:r w:rsidRPr="005E2A01">
              <w:t>1·10</w:t>
            </w:r>
            <w:r w:rsidRPr="005E2A01">
              <w:rPr>
                <w:vertAlign w:val="superscript"/>
              </w:rPr>
              <w:t>-1</w:t>
            </w:r>
          </w:p>
        </w:tc>
      </w:tr>
      <w:tr w:rsidR="002A5C4B" w:rsidRPr="005E2A01">
        <w:tc>
          <w:tcPr>
            <w:tcW w:w="4785" w:type="dxa"/>
          </w:tcPr>
          <w:p w:rsidR="002A5C4B" w:rsidRPr="005E2A01" w:rsidRDefault="002A5C4B">
            <w:pPr>
              <w:pStyle w:val="ConsPlusNormal"/>
              <w:jc w:val="center"/>
            </w:pPr>
            <w:r w:rsidRPr="005E2A01">
              <w:rPr>
                <w:vertAlign w:val="superscript"/>
              </w:rPr>
              <w:t>232</w:t>
            </w:r>
            <w:r w:rsidRPr="005E2A01">
              <w:t>U</w:t>
            </w:r>
          </w:p>
        </w:tc>
        <w:tc>
          <w:tcPr>
            <w:tcW w:w="4786" w:type="dxa"/>
          </w:tcPr>
          <w:p w:rsidR="002A5C4B" w:rsidRPr="005E2A01" w:rsidRDefault="002A5C4B">
            <w:pPr>
              <w:pStyle w:val="ConsPlusNormal"/>
              <w:jc w:val="center"/>
            </w:pPr>
            <w:r w:rsidRPr="005E2A01">
              <w:t>1·10</w:t>
            </w:r>
            <w:r w:rsidRPr="005E2A01">
              <w:rPr>
                <w:vertAlign w:val="superscript"/>
              </w:rPr>
              <w:t>-3</w:t>
            </w:r>
          </w:p>
        </w:tc>
      </w:tr>
      <w:tr w:rsidR="002A5C4B" w:rsidRPr="005E2A01">
        <w:tc>
          <w:tcPr>
            <w:tcW w:w="4785" w:type="dxa"/>
          </w:tcPr>
          <w:p w:rsidR="002A5C4B" w:rsidRPr="005E2A01" w:rsidRDefault="002A5C4B">
            <w:pPr>
              <w:pStyle w:val="ConsPlusNormal"/>
              <w:jc w:val="center"/>
            </w:pPr>
            <w:r w:rsidRPr="005E2A01">
              <w:rPr>
                <w:vertAlign w:val="superscript"/>
              </w:rPr>
              <w:t>233</w:t>
            </w:r>
            <w:r w:rsidRPr="005E2A01">
              <w:t>U</w:t>
            </w:r>
          </w:p>
        </w:tc>
        <w:tc>
          <w:tcPr>
            <w:tcW w:w="4786" w:type="dxa"/>
          </w:tcPr>
          <w:p w:rsidR="002A5C4B" w:rsidRPr="005E2A01" w:rsidRDefault="002A5C4B">
            <w:pPr>
              <w:pStyle w:val="ConsPlusNormal"/>
              <w:jc w:val="center"/>
            </w:pPr>
            <w:r w:rsidRPr="005E2A01">
              <w:t>1·10</w:t>
            </w:r>
            <w:r w:rsidRPr="005E2A01">
              <w:rPr>
                <w:vertAlign w:val="superscript"/>
              </w:rPr>
              <w:t>-2</w:t>
            </w:r>
          </w:p>
        </w:tc>
      </w:tr>
      <w:tr w:rsidR="002A5C4B" w:rsidRPr="005E2A01">
        <w:tc>
          <w:tcPr>
            <w:tcW w:w="4785" w:type="dxa"/>
          </w:tcPr>
          <w:p w:rsidR="002A5C4B" w:rsidRPr="005E2A01" w:rsidRDefault="002A5C4B">
            <w:pPr>
              <w:pStyle w:val="ConsPlusNormal"/>
              <w:jc w:val="center"/>
            </w:pPr>
            <w:r w:rsidRPr="005E2A01">
              <w:rPr>
                <w:vertAlign w:val="superscript"/>
              </w:rPr>
              <w:t>234</w:t>
            </w:r>
            <w:r w:rsidRPr="005E2A01">
              <w:t>U</w:t>
            </w:r>
          </w:p>
        </w:tc>
        <w:tc>
          <w:tcPr>
            <w:tcW w:w="4786" w:type="dxa"/>
          </w:tcPr>
          <w:p w:rsidR="002A5C4B" w:rsidRPr="005E2A01" w:rsidRDefault="002A5C4B">
            <w:pPr>
              <w:pStyle w:val="ConsPlusNormal"/>
              <w:jc w:val="center"/>
            </w:pPr>
            <w:r w:rsidRPr="005E2A01">
              <w:t>1·10</w:t>
            </w:r>
            <w:r w:rsidRPr="005E2A01">
              <w:rPr>
                <w:vertAlign w:val="superscript"/>
              </w:rPr>
              <w:t>-2</w:t>
            </w:r>
          </w:p>
        </w:tc>
      </w:tr>
      <w:tr w:rsidR="002A5C4B" w:rsidRPr="005E2A01">
        <w:tc>
          <w:tcPr>
            <w:tcW w:w="4785" w:type="dxa"/>
          </w:tcPr>
          <w:p w:rsidR="002A5C4B" w:rsidRPr="005E2A01" w:rsidRDefault="002A5C4B">
            <w:pPr>
              <w:pStyle w:val="ConsPlusNormal"/>
              <w:jc w:val="center"/>
            </w:pPr>
            <w:r w:rsidRPr="005E2A01">
              <w:rPr>
                <w:vertAlign w:val="superscript"/>
              </w:rPr>
              <w:t>235</w:t>
            </w:r>
            <w:r w:rsidRPr="005E2A01">
              <w:t>U</w:t>
            </w:r>
          </w:p>
        </w:tc>
        <w:tc>
          <w:tcPr>
            <w:tcW w:w="4786" w:type="dxa"/>
          </w:tcPr>
          <w:p w:rsidR="002A5C4B" w:rsidRPr="005E2A01" w:rsidRDefault="002A5C4B">
            <w:pPr>
              <w:pStyle w:val="ConsPlusNormal"/>
              <w:jc w:val="center"/>
            </w:pPr>
            <w:r w:rsidRPr="005E2A01">
              <w:t>1·10</w:t>
            </w:r>
            <w:r w:rsidRPr="005E2A01">
              <w:rPr>
                <w:vertAlign w:val="superscript"/>
              </w:rPr>
              <w:t>-2</w:t>
            </w:r>
          </w:p>
        </w:tc>
      </w:tr>
      <w:tr w:rsidR="002A5C4B" w:rsidRPr="005E2A01">
        <w:tc>
          <w:tcPr>
            <w:tcW w:w="4785" w:type="dxa"/>
          </w:tcPr>
          <w:p w:rsidR="002A5C4B" w:rsidRPr="005E2A01" w:rsidRDefault="002A5C4B">
            <w:pPr>
              <w:pStyle w:val="ConsPlusNormal"/>
              <w:jc w:val="center"/>
            </w:pPr>
            <w:r w:rsidRPr="005E2A01">
              <w:rPr>
                <w:vertAlign w:val="superscript"/>
              </w:rPr>
              <w:t>236</w:t>
            </w:r>
            <w:r w:rsidRPr="005E2A01">
              <w:t>U</w:t>
            </w:r>
          </w:p>
        </w:tc>
        <w:tc>
          <w:tcPr>
            <w:tcW w:w="4786" w:type="dxa"/>
          </w:tcPr>
          <w:p w:rsidR="002A5C4B" w:rsidRPr="005E2A01" w:rsidRDefault="002A5C4B">
            <w:pPr>
              <w:pStyle w:val="ConsPlusNormal"/>
              <w:jc w:val="center"/>
            </w:pPr>
            <w:r w:rsidRPr="005E2A01">
              <w:t>1·10</w:t>
            </w:r>
            <w:r w:rsidRPr="005E2A01">
              <w:rPr>
                <w:vertAlign w:val="superscript"/>
              </w:rPr>
              <w:t>-2</w:t>
            </w:r>
          </w:p>
        </w:tc>
      </w:tr>
      <w:tr w:rsidR="002A5C4B" w:rsidRPr="005E2A01">
        <w:tc>
          <w:tcPr>
            <w:tcW w:w="4785" w:type="dxa"/>
          </w:tcPr>
          <w:p w:rsidR="002A5C4B" w:rsidRPr="005E2A01" w:rsidRDefault="002A5C4B">
            <w:pPr>
              <w:pStyle w:val="ConsPlusNormal"/>
              <w:jc w:val="center"/>
            </w:pPr>
            <w:r w:rsidRPr="005E2A01">
              <w:rPr>
                <w:vertAlign w:val="superscript"/>
              </w:rPr>
              <w:t>237</w:t>
            </w:r>
            <w:r w:rsidRPr="005E2A01">
              <w:t>U</w:t>
            </w:r>
          </w:p>
        </w:tc>
        <w:tc>
          <w:tcPr>
            <w:tcW w:w="4786" w:type="dxa"/>
          </w:tcPr>
          <w:p w:rsidR="002A5C4B" w:rsidRPr="005E2A01" w:rsidRDefault="002A5C4B">
            <w:pPr>
              <w:pStyle w:val="ConsPlusNormal"/>
              <w:jc w:val="center"/>
            </w:pPr>
            <w:r w:rsidRPr="005E2A01">
              <w:t>1·10</w:t>
            </w:r>
            <w:r w:rsidRPr="005E2A01">
              <w:rPr>
                <w:vertAlign w:val="superscript"/>
              </w:rPr>
              <w:t>-1</w:t>
            </w:r>
          </w:p>
        </w:tc>
      </w:tr>
      <w:tr w:rsidR="002A5C4B" w:rsidRPr="005E2A01">
        <w:tc>
          <w:tcPr>
            <w:tcW w:w="4785" w:type="dxa"/>
          </w:tcPr>
          <w:p w:rsidR="002A5C4B" w:rsidRPr="005E2A01" w:rsidRDefault="002A5C4B">
            <w:pPr>
              <w:pStyle w:val="ConsPlusNormal"/>
              <w:jc w:val="center"/>
            </w:pPr>
            <w:r w:rsidRPr="005E2A01">
              <w:rPr>
                <w:vertAlign w:val="superscript"/>
              </w:rPr>
              <w:t>238</w:t>
            </w:r>
            <w:r w:rsidRPr="005E2A01">
              <w:t>U</w:t>
            </w:r>
          </w:p>
        </w:tc>
        <w:tc>
          <w:tcPr>
            <w:tcW w:w="4786" w:type="dxa"/>
          </w:tcPr>
          <w:p w:rsidR="002A5C4B" w:rsidRPr="005E2A01" w:rsidRDefault="002A5C4B">
            <w:pPr>
              <w:pStyle w:val="ConsPlusNormal"/>
              <w:jc w:val="center"/>
            </w:pPr>
            <w:r w:rsidRPr="005E2A01">
              <w:t>1·10</w:t>
            </w:r>
            <w:r w:rsidRPr="005E2A01">
              <w:rPr>
                <w:vertAlign w:val="superscript"/>
              </w:rPr>
              <w:t>-2</w:t>
            </w:r>
          </w:p>
        </w:tc>
      </w:tr>
      <w:tr w:rsidR="002A5C4B" w:rsidRPr="005E2A01">
        <w:tc>
          <w:tcPr>
            <w:tcW w:w="4785" w:type="dxa"/>
          </w:tcPr>
          <w:p w:rsidR="002A5C4B" w:rsidRPr="005E2A01" w:rsidRDefault="002A5C4B">
            <w:pPr>
              <w:pStyle w:val="ConsPlusNormal"/>
              <w:jc w:val="center"/>
            </w:pPr>
            <w:r w:rsidRPr="005E2A01">
              <w:rPr>
                <w:vertAlign w:val="superscript"/>
              </w:rPr>
              <w:lastRenderedPageBreak/>
              <w:t>239</w:t>
            </w:r>
            <w:r w:rsidRPr="005E2A01">
              <w:t>U</w:t>
            </w:r>
          </w:p>
        </w:tc>
        <w:tc>
          <w:tcPr>
            <w:tcW w:w="4786" w:type="dxa"/>
          </w:tcPr>
          <w:p w:rsidR="002A5C4B" w:rsidRPr="005E2A01" w:rsidRDefault="002A5C4B">
            <w:pPr>
              <w:pStyle w:val="ConsPlusNormal"/>
              <w:jc w:val="center"/>
            </w:pPr>
            <w:r w:rsidRPr="005E2A01">
              <w:t>1·10</w:t>
            </w:r>
            <w:r w:rsidRPr="005E2A01">
              <w:rPr>
                <w:vertAlign w:val="superscript"/>
              </w:rPr>
              <w:t>-1</w:t>
            </w:r>
          </w:p>
        </w:tc>
      </w:tr>
      <w:tr w:rsidR="002A5C4B" w:rsidRPr="005E2A01">
        <w:tc>
          <w:tcPr>
            <w:tcW w:w="4785" w:type="dxa"/>
          </w:tcPr>
          <w:p w:rsidR="002A5C4B" w:rsidRPr="005E2A01" w:rsidRDefault="002A5C4B">
            <w:pPr>
              <w:pStyle w:val="ConsPlusNormal"/>
              <w:jc w:val="center"/>
            </w:pPr>
            <w:r w:rsidRPr="005E2A01">
              <w:rPr>
                <w:vertAlign w:val="superscript"/>
              </w:rPr>
              <w:t>240</w:t>
            </w:r>
            <w:r w:rsidRPr="005E2A01">
              <w:t>U</w:t>
            </w:r>
          </w:p>
        </w:tc>
        <w:tc>
          <w:tcPr>
            <w:tcW w:w="4786" w:type="dxa"/>
          </w:tcPr>
          <w:p w:rsidR="002A5C4B" w:rsidRPr="005E2A01" w:rsidRDefault="002A5C4B">
            <w:pPr>
              <w:pStyle w:val="ConsPlusNormal"/>
              <w:jc w:val="center"/>
            </w:pPr>
            <w:r w:rsidRPr="005E2A01">
              <w:t>1·10</w:t>
            </w:r>
            <w:r w:rsidRPr="005E2A01">
              <w:rPr>
                <w:vertAlign w:val="superscript"/>
              </w:rPr>
              <w:t>0</w:t>
            </w:r>
          </w:p>
        </w:tc>
      </w:tr>
    </w:tbl>
    <w:p w:rsidR="002A5C4B" w:rsidRPr="005E2A01" w:rsidRDefault="002A5C4B">
      <w:pPr>
        <w:sectPr w:rsidR="002A5C4B" w:rsidRPr="005E2A01">
          <w:pgSz w:w="16838" w:h="11905" w:orient="landscape"/>
          <w:pgMar w:top="1701" w:right="1134" w:bottom="850" w:left="1134" w:header="0" w:footer="0" w:gutter="0"/>
          <w:cols w:space="720"/>
        </w:sectPr>
      </w:pPr>
    </w:p>
    <w:p w:rsidR="002A5C4B" w:rsidRPr="005E2A01" w:rsidRDefault="002A5C4B">
      <w:pPr>
        <w:pStyle w:val="ConsPlusNormal"/>
        <w:jc w:val="both"/>
      </w:pPr>
    </w:p>
    <w:p w:rsidR="002A5C4B" w:rsidRPr="005E2A01" w:rsidRDefault="002A5C4B">
      <w:pPr>
        <w:pStyle w:val="ConsPlusNormal"/>
        <w:ind w:firstLine="540"/>
        <w:jc w:val="both"/>
        <w:rPr>
          <w:lang w:val="en-US"/>
        </w:rPr>
      </w:pPr>
      <w:r w:rsidRPr="005E2A01">
        <w:rPr>
          <w:lang w:val="en-US"/>
        </w:rPr>
        <w:t>--------------------------------</w:t>
      </w:r>
    </w:p>
    <w:p w:rsidR="002A5C4B" w:rsidRPr="005E2A01" w:rsidRDefault="002A5C4B">
      <w:pPr>
        <w:pStyle w:val="ConsPlusNormal"/>
        <w:spacing w:before="220"/>
        <w:ind w:firstLine="540"/>
        <w:jc w:val="both"/>
        <w:rPr>
          <w:lang w:val="en-US"/>
        </w:rPr>
      </w:pPr>
      <w:bookmarkStart w:id="46" w:name="P4965"/>
      <w:bookmarkEnd w:id="46"/>
      <w:r w:rsidRPr="005E2A01">
        <w:rPr>
          <w:lang w:val="en-US"/>
        </w:rPr>
        <w:t>&lt;*&gt; Values of the coefficient have been taken in accordance with Radiation Protection and Safety of Radiation Sources: International Basic Safety Standards//General Safety Requirements Part 3 No.-GSR Part 3 (Interim).-IAEA, 2011.</w:t>
      </w:r>
    </w:p>
    <w:p w:rsidR="002A5C4B" w:rsidRPr="005E2A01" w:rsidRDefault="002A5C4B">
      <w:pPr>
        <w:pStyle w:val="ConsPlusNormal"/>
        <w:jc w:val="both"/>
        <w:rPr>
          <w:lang w:val="en-US"/>
        </w:rPr>
      </w:pPr>
    </w:p>
    <w:p w:rsidR="002A5C4B" w:rsidRPr="005E2A01" w:rsidRDefault="002A5C4B">
      <w:pPr>
        <w:pStyle w:val="ConsPlusNormal"/>
        <w:jc w:val="both"/>
        <w:rPr>
          <w:lang w:val="en-US"/>
        </w:rPr>
      </w:pPr>
    </w:p>
    <w:p w:rsidR="002A5C4B" w:rsidRPr="005E2A01" w:rsidRDefault="002A5C4B">
      <w:pPr>
        <w:pStyle w:val="ConsPlusNormal"/>
        <w:jc w:val="both"/>
        <w:rPr>
          <w:lang w:val="en-US"/>
        </w:rPr>
      </w:pPr>
    </w:p>
    <w:p w:rsidR="002A5C4B" w:rsidRPr="005E2A01" w:rsidRDefault="002A5C4B">
      <w:pPr>
        <w:pStyle w:val="ConsPlusNormal"/>
        <w:jc w:val="both"/>
        <w:rPr>
          <w:lang w:val="en-US"/>
        </w:rPr>
      </w:pPr>
    </w:p>
    <w:p w:rsidR="002A5C4B" w:rsidRPr="005E2A01" w:rsidRDefault="002A5C4B">
      <w:pPr>
        <w:pStyle w:val="ConsPlusNormal"/>
        <w:jc w:val="both"/>
        <w:rPr>
          <w:lang w:val="en-US"/>
        </w:rPr>
      </w:pPr>
    </w:p>
    <w:p w:rsidR="002A5C4B" w:rsidRPr="00603810" w:rsidRDefault="00013370" w:rsidP="002A5C4B">
      <w:pPr>
        <w:pStyle w:val="ConsPlusNormal"/>
        <w:ind w:left="4678"/>
        <w:jc w:val="right"/>
        <w:outlineLvl w:val="1"/>
        <w:rPr>
          <w:lang w:val="en-GB"/>
        </w:rPr>
      </w:pPr>
      <w:r>
        <w:rPr>
          <w:lang w:val="en-GB"/>
        </w:rPr>
        <w:t>Appendix</w:t>
      </w:r>
      <w:r w:rsidR="002A5C4B" w:rsidRPr="00603810">
        <w:rPr>
          <w:lang w:val="en-GB"/>
        </w:rPr>
        <w:t xml:space="preserve"> No. 3 </w:t>
      </w:r>
      <w:r w:rsidR="002A5C4B" w:rsidRPr="00603810">
        <w:rPr>
          <w:lang w:val="en-GB"/>
        </w:rPr>
        <w:br/>
        <w:t xml:space="preserve">to the </w:t>
      </w:r>
      <w:r w:rsidR="00AD709F" w:rsidRPr="00AD709F">
        <w:rPr>
          <w:lang w:val="en-GB"/>
        </w:rPr>
        <w:t>safety guide in the use of atomic energy</w:t>
      </w:r>
      <w:r w:rsidR="00AD709F" w:rsidRPr="00603810">
        <w:rPr>
          <w:lang w:val="en-GB"/>
        </w:rPr>
        <w:t xml:space="preserve"> </w:t>
      </w:r>
      <w:r w:rsidR="002A5C4B" w:rsidRPr="00603810">
        <w:rPr>
          <w:lang w:val="en-GB"/>
        </w:rPr>
        <w:t xml:space="preserve">"Recommended methods for calculating the parameters necessary for development  and stipulation of the limits for maximum permissible discharges of radioactive substances into the atmospheric air" approved by order of the Federal Environmental, Industrial and Nuclear Supervision Service No. 458 </w:t>
      </w:r>
      <w:r w:rsidR="002A5C4B" w:rsidRPr="00603810">
        <w:rPr>
          <w:lang w:val="en-GB"/>
        </w:rPr>
        <w:br/>
        <w:t>dated November 11, 2015.</w:t>
      </w:r>
    </w:p>
    <w:p w:rsidR="002A5C4B" w:rsidRPr="00603810" w:rsidRDefault="002A5C4B">
      <w:pPr>
        <w:pStyle w:val="ConsPlusNormal"/>
        <w:jc w:val="both"/>
        <w:rPr>
          <w:lang w:val="en-GB"/>
        </w:rPr>
      </w:pPr>
    </w:p>
    <w:p w:rsidR="002A5C4B" w:rsidRPr="00603810" w:rsidRDefault="002A5C4B">
      <w:pPr>
        <w:pStyle w:val="ConsPlusNormal"/>
        <w:jc w:val="center"/>
        <w:rPr>
          <w:lang w:val="en-GB"/>
        </w:rPr>
      </w:pPr>
      <w:bookmarkStart w:id="47" w:name="P4983"/>
      <w:bookmarkEnd w:id="47"/>
      <w:r w:rsidRPr="00603810">
        <w:rPr>
          <w:lang w:val="en-GB"/>
        </w:rPr>
        <w:t xml:space="preserve">RECOMMENDATIONS </w:t>
      </w:r>
      <w:r w:rsidRPr="00603810">
        <w:rPr>
          <w:lang w:val="en-GB"/>
        </w:rPr>
        <w:br/>
        <w:t>FOR DETERMINING THE VALUES OF PARAMETERS INCLUDED IN THE FORMULAE FOR CALCULATION OF THE DILUTION FACTORS, DRY DEPOSITION FACTORS AND WET CLEARANCE</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1. The vertical dispersion of pollutant jet for all types of underlying surfaces except "mow and short grass up to 15 cm" shall be made using the Smith H Hokser </w:t>
      </w:r>
      <w:r w:rsidR="00883F8C" w:rsidRPr="00603810">
        <w:rPr>
          <w:lang w:val="en-GB"/>
        </w:rPr>
        <w:t>parameterization</w:t>
      </w:r>
      <w:r w:rsidRPr="00603810">
        <w:rPr>
          <w:lang w:val="en-GB"/>
        </w:rPr>
        <w:t xml:space="preserve"> of for the following </w:t>
      </w:r>
      <w:r w:rsidR="00AD709F" w:rsidRPr="00603810">
        <w:rPr>
          <w:lang w:val="en-GB"/>
        </w:rPr>
        <w:t>correlation</w:t>
      </w:r>
      <w:r w:rsidRPr="00603810">
        <w:rPr>
          <w:lang w:val="en-GB"/>
        </w:rPr>
        <w:t>.</w:t>
      </w:r>
    </w:p>
    <w:p w:rsidR="002A5C4B" w:rsidRPr="00603810" w:rsidRDefault="002A5C4B">
      <w:pPr>
        <w:pStyle w:val="ConsPlusNormal"/>
        <w:jc w:val="both"/>
        <w:rPr>
          <w:lang w:val="en-GB"/>
        </w:rPr>
      </w:pPr>
    </w:p>
    <w:p w:rsidR="002A5C4B" w:rsidRPr="005E2A01" w:rsidRDefault="00603810">
      <w:pPr>
        <w:pStyle w:val="ConsPlusNormal"/>
        <w:jc w:val="center"/>
      </w:pPr>
      <w:bookmarkStart w:id="48" w:name="P4990"/>
      <w:bookmarkEnd w:id="48"/>
      <w:r>
        <w:rPr>
          <w:noProof/>
          <w:position w:val="-35"/>
        </w:rPr>
        <w:drawing>
          <wp:inline distT="0" distB="0" distL="0" distR="0" wp14:anchorId="4C99DB2C" wp14:editId="457A0817">
            <wp:extent cx="3657600" cy="590550"/>
            <wp:effectExtent l="0" t="0" r="0" b="0"/>
            <wp:docPr id="223" name="Рисунок 223" descr="base_1_256438_329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descr="base_1_256438_32990"/>
                    <pic:cNvPicPr preferRelativeResize="0">
                      <a:picLocks noChangeArrowheads="1"/>
                    </pic:cNvPicPr>
                  </pic:nvPicPr>
                  <pic:blipFill>
                    <a:blip r:embed="rId219"/>
                    <a:srcRect/>
                    <a:stretch>
                      <a:fillRect/>
                    </a:stretch>
                  </pic:blipFill>
                  <pic:spPr bwMode="auto">
                    <a:xfrm>
                      <a:off x="0" y="0"/>
                      <a:ext cx="3657600" cy="590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f(z</w:t>
      </w:r>
      <w:r w:rsidRPr="00603810">
        <w:rPr>
          <w:vertAlign w:val="subscript"/>
          <w:lang w:val="en-GB"/>
        </w:rPr>
        <w:t>0</w:t>
      </w:r>
      <w:r w:rsidRPr="00603810">
        <w:rPr>
          <w:lang w:val="en-GB"/>
        </w:rPr>
        <w:t>,x) and</w:t>
      </w:r>
      <w:r w:rsidRPr="00603810">
        <w:rPr>
          <w:vertAlign w:val="subscript"/>
          <w:lang w:val="en-GB"/>
        </w:rPr>
        <w:t>j</w:t>
      </w:r>
      <w:r w:rsidRPr="00603810">
        <w:rPr>
          <w:lang w:val="en-GB"/>
        </w:rPr>
        <w:t>(x) shall be determined according to the below specified formulae:</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68"/>
        </w:rPr>
        <w:drawing>
          <wp:inline distT="0" distB="0" distL="0" distR="0" wp14:anchorId="759543C7" wp14:editId="7A5618EF">
            <wp:extent cx="3638550" cy="1009650"/>
            <wp:effectExtent l="0" t="0" r="0" b="0"/>
            <wp:docPr id="224" name="Рисунок 224" descr="base_1_256438_32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4" descr="base_1_256438_32991"/>
                    <pic:cNvPicPr preferRelativeResize="0">
                      <a:picLocks noChangeArrowheads="1"/>
                    </pic:cNvPicPr>
                  </pic:nvPicPr>
                  <pic:blipFill>
                    <a:blip r:embed="rId220"/>
                    <a:srcRect/>
                    <a:stretch>
                      <a:fillRect/>
                    </a:stretch>
                  </pic:blipFill>
                  <pic:spPr bwMode="auto">
                    <a:xfrm>
                      <a:off x="0" y="0"/>
                      <a:ext cx="3638550" cy="1009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603810">
      <w:pPr>
        <w:pStyle w:val="ConsPlusNormal"/>
        <w:jc w:val="center"/>
      </w:pPr>
      <w:r>
        <w:rPr>
          <w:noProof/>
          <w:position w:val="-32"/>
        </w:rPr>
        <w:drawing>
          <wp:inline distT="0" distB="0" distL="0" distR="0" wp14:anchorId="54077B64" wp14:editId="3E157AD4">
            <wp:extent cx="1438275" cy="552450"/>
            <wp:effectExtent l="0" t="0" r="0" b="0"/>
            <wp:docPr id="225" name="Рисунок 225" descr="base_1_256438_329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 descr="base_1_256438_32992"/>
                    <pic:cNvPicPr preferRelativeResize="0">
                      <a:picLocks noChangeArrowheads="1"/>
                    </pic:cNvPicPr>
                  </pic:nvPicPr>
                  <pic:blipFill>
                    <a:blip r:embed="rId221"/>
                    <a:srcRect/>
                    <a:stretch>
                      <a:fillRect/>
                    </a:stretch>
                  </pic:blipFill>
                  <pic:spPr bwMode="auto">
                    <a:xfrm>
                      <a:off x="0" y="0"/>
                      <a:ext cx="1438275"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The recommended values of the parameters </w:t>
      </w:r>
      <w:r w:rsidR="00603810">
        <w:rPr>
          <w:noProof/>
          <w:position w:val="-8"/>
        </w:rPr>
        <w:drawing>
          <wp:inline distT="0" distB="0" distL="0" distR="0" wp14:anchorId="5915E624" wp14:editId="382AC5BA">
            <wp:extent cx="790575" cy="247650"/>
            <wp:effectExtent l="0" t="0" r="0" b="0"/>
            <wp:docPr id="226" name="Рисунок 226" descr="base_1_256438_329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6" descr="base_1_256438_32993"/>
                    <pic:cNvPicPr preferRelativeResize="0">
                      <a:picLocks noChangeArrowheads="1"/>
                    </pic:cNvPicPr>
                  </pic:nvPicPr>
                  <pic:blipFill>
                    <a:blip r:embed="rId222"/>
                    <a:srcRect/>
                    <a:stretch>
                      <a:fillRect/>
                    </a:stretch>
                  </pic:blipFill>
                  <pic:spPr bwMode="auto">
                    <a:xfrm>
                      <a:off x="0" y="0"/>
                      <a:ext cx="7905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used in the calculations </w:t>
      </w:r>
      <w:r w:rsidR="00603810">
        <w:rPr>
          <w:noProof/>
          <w:position w:val="-8"/>
        </w:rPr>
        <w:drawing>
          <wp:inline distT="0" distB="0" distL="0" distR="0" wp14:anchorId="5BF03175" wp14:editId="28A63AE2">
            <wp:extent cx="447675" cy="247650"/>
            <wp:effectExtent l="0" t="0" r="0" b="0"/>
            <wp:docPr id="227" name="Рисунок 227" descr="base_1_256438_329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7" descr="base_1_256438_32994"/>
                    <pic:cNvPicPr preferRelativeResize="0">
                      <a:picLocks noChangeArrowheads="1"/>
                    </pic:cNvPicPr>
                  </pic:nvPicPr>
                  <pic:blipFill>
                    <a:blip r:embed="rId223"/>
                    <a:srcRect/>
                    <a:stretch>
                      <a:fillRect/>
                    </a:stretch>
                  </pic:blipFill>
                  <pic:spPr bwMode="auto">
                    <a:xfrm>
                      <a:off x="0" y="0"/>
                      <a:ext cx="4476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depending on the atmospheric stability category are given in the table 8 of this </w:t>
      </w:r>
      <w:r w:rsidR="00013370">
        <w:rPr>
          <w:lang w:val="en-GB"/>
        </w:rPr>
        <w:t>Appendix</w:t>
      </w:r>
      <w:r w:rsidRPr="00603810">
        <w:rPr>
          <w:lang w:val="en-GB"/>
        </w:rPr>
        <w:t xml:space="preserve">. The recommended values of the parameters </w:t>
      </w:r>
      <w:r w:rsidR="00603810">
        <w:rPr>
          <w:noProof/>
          <w:position w:val="-8"/>
        </w:rPr>
        <w:drawing>
          <wp:inline distT="0" distB="0" distL="0" distR="0" wp14:anchorId="52476421" wp14:editId="17D9278C">
            <wp:extent cx="762000" cy="247650"/>
            <wp:effectExtent l="0" t="0" r="0" b="0"/>
            <wp:docPr id="228" name="Рисунок 228" descr="base_1_256438_32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descr="base_1_256438_32995"/>
                    <pic:cNvPicPr preferRelativeResize="0">
                      <a:picLocks noChangeArrowheads="1"/>
                    </pic:cNvPicPr>
                  </pic:nvPicPr>
                  <pic:blipFill>
                    <a:blip r:embed="rId224"/>
                    <a:srcRect/>
                    <a:stretch>
                      <a:fillRect/>
                    </a:stretch>
                  </pic:blipFill>
                  <pic:spPr bwMode="auto">
                    <a:xfrm>
                      <a:off x="0" y="0"/>
                      <a:ext cx="7620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used in the calculations </w:t>
      </w:r>
      <w:r w:rsidR="00603810">
        <w:rPr>
          <w:noProof/>
          <w:position w:val="-8"/>
        </w:rPr>
        <w:drawing>
          <wp:inline distT="0" distB="0" distL="0" distR="0" wp14:anchorId="00CEEC5F" wp14:editId="1D4EA911">
            <wp:extent cx="447675" cy="247650"/>
            <wp:effectExtent l="0" t="0" r="0" b="0"/>
            <wp:docPr id="229" name="Рисунок 229" descr="base_1_256438_32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9" descr="base_1_256438_32996"/>
                    <pic:cNvPicPr preferRelativeResize="0">
                      <a:picLocks noChangeArrowheads="1"/>
                    </pic:cNvPicPr>
                  </pic:nvPicPr>
                  <pic:blipFill>
                    <a:blip r:embed="rId225"/>
                    <a:srcRect/>
                    <a:stretch>
                      <a:fillRect/>
                    </a:stretch>
                  </pic:blipFill>
                  <pic:spPr bwMode="auto">
                    <a:xfrm>
                      <a:off x="0" y="0"/>
                      <a:ext cx="4476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depending on the roughness z</w:t>
      </w:r>
      <w:r w:rsidRPr="00603810">
        <w:rPr>
          <w:vertAlign w:val="subscript"/>
          <w:lang w:val="en-GB"/>
        </w:rPr>
        <w:t>0</w:t>
      </w:r>
      <w:r w:rsidRPr="00603810">
        <w:rPr>
          <w:lang w:val="en-GB"/>
        </w:rPr>
        <w:t xml:space="preserve"> are given in the table 9 of this </w:t>
      </w:r>
      <w:r w:rsidR="00013370">
        <w:rPr>
          <w:lang w:val="en-GB"/>
        </w:rPr>
        <w:t>Appendix</w:t>
      </w:r>
      <w:r w:rsidRPr="00603810">
        <w:rPr>
          <w:lang w:val="en-GB"/>
        </w:rPr>
        <w:t xml:space="preserve">. The recommended values of the upper boundary </w:t>
      </w:r>
      <w:r w:rsidR="00603810">
        <w:rPr>
          <w:noProof/>
          <w:position w:val="-9"/>
        </w:rPr>
        <w:drawing>
          <wp:inline distT="0" distB="0" distL="0" distR="0" wp14:anchorId="639C4948" wp14:editId="7DB443D1">
            <wp:extent cx="323850" cy="266700"/>
            <wp:effectExtent l="0" t="0" r="0" b="0"/>
            <wp:docPr id="230" name="Рисунок 230" descr="base_1_256438_329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descr="base_1_256438_32997"/>
                    <pic:cNvPicPr preferRelativeResize="0">
                      <a:picLocks noChangeArrowheads="1"/>
                    </pic:cNvPicPr>
                  </pic:nvPicPr>
                  <pic:blipFill>
                    <a:blip r:embed="rId226"/>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categories of atmospheric stability are given in the table 10 of this </w:t>
      </w:r>
      <w:r w:rsidR="00013370">
        <w:rPr>
          <w:lang w:val="en-GB"/>
        </w:rPr>
        <w:t>Appendix</w:t>
      </w:r>
      <w:r w:rsidRPr="00603810">
        <w:rPr>
          <w:lang w:val="en-GB"/>
        </w:rPr>
        <w:t xml:space="preserve">. </w:t>
      </w:r>
      <w:r w:rsidRPr="00603810">
        <w:rPr>
          <w:lang w:val="en-GB"/>
        </w:rPr>
        <w:lastRenderedPageBreak/>
        <w:t>The recommended values of roughness coefficient z</w:t>
      </w:r>
      <w:r w:rsidRPr="00603810">
        <w:rPr>
          <w:vertAlign w:val="subscript"/>
          <w:lang w:val="en-GB"/>
        </w:rPr>
        <w:t>0</w:t>
      </w:r>
      <w:r w:rsidRPr="00603810">
        <w:rPr>
          <w:lang w:val="en-GB"/>
        </w:rPr>
        <w:t xml:space="preserve"> for various types of underlying surface are given in the table 11 of this </w:t>
      </w:r>
      <w:r w:rsidR="00013370">
        <w:rPr>
          <w:lang w:val="en-GB"/>
        </w:rPr>
        <w:t>Appendix</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For the "mow and low grass  up to 15 cm" type underlying surface for vertical dispersion the Briggs formulae shall be used, and for accounting for the limitation of vertical dispersion the values </w:t>
      </w:r>
      <w:r w:rsidR="00603810">
        <w:rPr>
          <w:noProof/>
          <w:position w:val="-9"/>
        </w:rPr>
        <w:drawing>
          <wp:inline distT="0" distB="0" distL="0" distR="0" wp14:anchorId="76FDC10E" wp14:editId="7FE4317D">
            <wp:extent cx="323850" cy="266700"/>
            <wp:effectExtent l="0" t="0" r="0" b="0"/>
            <wp:docPr id="231" name="Рисунок 231" descr="base_1_256438_32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1" descr="base_1_256438_32998"/>
                    <pic:cNvPicPr preferRelativeResize="0">
                      <a:picLocks noChangeArrowheads="1"/>
                    </pic:cNvPicPr>
                  </pic:nvPicPr>
                  <pic:blipFill>
                    <a:blip r:embed="rId227"/>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from the table 10 of </w:t>
      </w:r>
      <w:r w:rsidR="00013370">
        <w:rPr>
          <w:lang w:val="en-GB"/>
        </w:rPr>
        <w:t>Appendix</w:t>
      </w:r>
      <w:r w:rsidRPr="00603810">
        <w:rPr>
          <w:lang w:val="en-GB"/>
        </w:rPr>
        <w:t xml:space="preserve"> shall be used:</w:t>
      </w:r>
    </w:p>
    <w:p w:rsidR="002A5C4B" w:rsidRPr="005E2A01" w:rsidRDefault="002A5C4B">
      <w:pPr>
        <w:pStyle w:val="ConsPlusNormal"/>
        <w:spacing w:before="220"/>
        <w:ind w:firstLine="540"/>
        <w:jc w:val="both"/>
      </w:pPr>
      <w:r w:rsidRPr="005E2A01">
        <w:t>for categories A:</w:t>
      </w:r>
    </w:p>
    <w:p w:rsidR="002A5C4B" w:rsidRPr="005E2A01" w:rsidRDefault="002A5C4B">
      <w:pPr>
        <w:pStyle w:val="ConsPlusNormal"/>
        <w:jc w:val="both"/>
      </w:pPr>
    </w:p>
    <w:p w:rsidR="002A5C4B" w:rsidRPr="005E2A01" w:rsidRDefault="00603810">
      <w:pPr>
        <w:pStyle w:val="ConsPlusNormal"/>
        <w:jc w:val="center"/>
      </w:pPr>
      <w:bookmarkStart w:id="49" w:name="P5002"/>
      <w:bookmarkEnd w:id="49"/>
      <w:r>
        <w:rPr>
          <w:noProof/>
          <w:position w:val="-32"/>
        </w:rPr>
        <w:drawing>
          <wp:inline distT="0" distB="0" distL="0" distR="0" wp14:anchorId="704B8EE7" wp14:editId="1DB635EC">
            <wp:extent cx="2428875" cy="552450"/>
            <wp:effectExtent l="0" t="0" r="0" b="0"/>
            <wp:docPr id="232" name="Рисунок 232" descr="base_1_256438_32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2" descr="base_1_256438_32999"/>
                    <pic:cNvPicPr preferRelativeResize="0">
                      <a:picLocks noChangeArrowheads="1"/>
                    </pic:cNvPicPr>
                  </pic:nvPicPr>
                  <pic:blipFill>
                    <a:blip r:embed="rId228"/>
                    <a:srcRect/>
                    <a:stretch>
                      <a:fillRect/>
                    </a:stretch>
                  </pic:blipFill>
                  <pic:spPr bwMode="auto">
                    <a:xfrm>
                      <a:off x="0" y="0"/>
                      <a:ext cx="2428875"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2A5C4B">
      <w:pPr>
        <w:pStyle w:val="ConsPlusNormal"/>
        <w:ind w:firstLine="540"/>
        <w:jc w:val="both"/>
      </w:pPr>
      <w:r w:rsidRPr="005E2A01">
        <w:t>for categories B:</w:t>
      </w:r>
    </w:p>
    <w:p w:rsidR="002A5C4B" w:rsidRPr="005E2A01" w:rsidRDefault="002A5C4B">
      <w:pPr>
        <w:pStyle w:val="ConsPlusNormal"/>
        <w:jc w:val="both"/>
      </w:pPr>
    </w:p>
    <w:p w:rsidR="002A5C4B" w:rsidRPr="005E2A01" w:rsidRDefault="00603810">
      <w:pPr>
        <w:pStyle w:val="ConsPlusNormal"/>
        <w:jc w:val="center"/>
      </w:pPr>
      <w:r>
        <w:rPr>
          <w:noProof/>
          <w:position w:val="-32"/>
        </w:rPr>
        <w:drawing>
          <wp:inline distT="0" distB="0" distL="0" distR="0" wp14:anchorId="723F57E7" wp14:editId="031C2977">
            <wp:extent cx="2543175" cy="552450"/>
            <wp:effectExtent l="0" t="0" r="0" b="0"/>
            <wp:docPr id="233" name="Рисунок 233" descr="base_1_256438_33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3" descr="base_1_256438_33000"/>
                    <pic:cNvPicPr preferRelativeResize="0">
                      <a:picLocks noChangeArrowheads="1"/>
                    </pic:cNvPicPr>
                  </pic:nvPicPr>
                  <pic:blipFill>
                    <a:blip r:embed="rId229"/>
                    <a:srcRect/>
                    <a:stretch>
                      <a:fillRect/>
                    </a:stretch>
                  </pic:blipFill>
                  <pic:spPr bwMode="auto">
                    <a:xfrm>
                      <a:off x="0" y="0"/>
                      <a:ext cx="2543175"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2A5C4B">
      <w:pPr>
        <w:pStyle w:val="ConsPlusNormal"/>
        <w:ind w:firstLine="540"/>
        <w:jc w:val="both"/>
      </w:pPr>
      <w:r w:rsidRPr="005E2A01">
        <w:t>for categories C:</w:t>
      </w:r>
    </w:p>
    <w:p w:rsidR="002A5C4B" w:rsidRPr="005E2A01" w:rsidRDefault="002A5C4B">
      <w:pPr>
        <w:pStyle w:val="ConsPlusNormal"/>
        <w:jc w:val="both"/>
      </w:pPr>
    </w:p>
    <w:p w:rsidR="002A5C4B" w:rsidRPr="005E2A01" w:rsidRDefault="00603810">
      <w:pPr>
        <w:pStyle w:val="ConsPlusNormal"/>
        <w:jc w:val="center"/>
      </w:pPr>
      <w:r>
        <w:rPr>
          <w:noProof/>
          <w:position w:val="-68"/>
        </w:rPr>
        <w:drawing>
          <wp:inline distT="0" distB="0" distL="0" distR="0" wp14:anchorId="6A6F66F6" wp14:editId="4ECDD611">
            <wp:extent cx="3390900" cy="1009650"/>
            <wp:effectExtent l="0" t="0" r="0" b="0"/>
            <wp:docPr id="234" name="Рисунок 234" descr="base_1_256438_33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4" descr="base_1_256438_33001"/>
                    <pic:cNvPicPr preferRelativeResize="0">
                      <a:picLocks noChangeArrowheads="1"/>
                    </pic:cNvPicPr>
                  </pic:nvPicPr>
                  <pic:blipFill>
                    <a:blip r:embed="rId230"/>
                    <a:srcRect/>
                    <a:stretch>
                      <a:fillRect/>
                    </a:stretch>
                  </pic:blipFill>
                  <pic:spPr bwMode="auto">
                    <a:xfrm>
                      <a:off x="0" y="0"/>
                      <a:ext cx="3390900" cy="1009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2A5C4B">
      <w:pPr>
        <w:pStyle w:val="ConsPlusNormal"/>
        <w:ind w:firstLine="540"/>
        <w:jc w:val="both"/>
      </w:pPr>
      <w:r w:rsidRPr="005E2A01">
        <w:t>for categories D:</w:t>
      </w:r>
    </w:p>
    <w:p w:rsidR="002A5C4B" w:rsidRPr="005E2A01" w:rsidRDefault="002A5C4B">
      <w:pPr>
        <w:pStyle w:val="ConsPlusNormal"/>
        <w:jc w:val="both"/>
      </w:pPr>
    </w:p>
    <w:p w:rsidR="002A5C4B" w:rsidRPr="005E2A01" w:rsidRDefault="00603810">
      <w:pPr>
        <w:pStyle w:val="ConsPlusNormal"/>
        <w:jc w:val="center"/>
      </w:pPr>
      <w:r>
        <w:rPr>
          <w:noProof/>
          <w:position w:val="-68"/>
        </w:rPr>
        <w:drawing>
          <wp:inline distT="0" distB="0" distL="0" distR="0" wp14:anchorId="499A2DD5" wp14:editId="3ADD0E2F">
            <wp:extent cx="3390900" cy="1009650"/>
            <wp:effectExtent l="0" t="0" r="0" b="0"/>
            <wp:docPr id="235" name="Рисунок 235" descr="base_1_256438_33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5" descr="base_1_256438_33002"/>
                    <pic:cNvPicPr preferRelativeResize="0">
                      <a:picLocks noChangeArrowheads="1"/>
                    </pic:cNvPicPr>
                  </pic:nvPicPr>
                  <pic:blipFill>
                    <a:blip r:embed="rId231"/>
                    <a:srcRect/>
                    <a:stretch>
                      <a:fillRect/>
                    </a:stretch>
                  </pic:blipFill>
                  <pic:spPr bwMode="auto">
                    <a:xfrm>
                      <a:off x="0" y="0"/>
                      <a:ext cx="3390900" cy="1009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2A5C4B">
      <w:pPr>
        <w:pStyle w:val="ConsPlusNormal"/>
        <w:ind w:firstLine="540"/>
        <w:jc w:val="both"/>
      </w:pPr>
      <w:r w:rsidRPr="005E2A01">
        <w:t>for categories E:</w:t>
      </w:r>
    </w:p>
    <w:p w:rsidR="002A5C4B" w:rsidRPr="005E2A01" w:rsidRDefault="002A5C4B">
      <w:pPr>
        <w:pStyle w:val="ConsPlusNormal"/>
        <w:jc w:val="both"/>
      </w:pPr>
    </w:p>
    <w:p w:rsidR="002A5C4B" w:rsidRPr="005E2A01" w:rsidRDefault="00603810">
      <w:pPr>
        <w:pStyle w:val="ConsPlusNormal"/>
        <w:jc w:val="center"/>
      </w:pPr>
      <w:r>
        <w:rPr>
          <w:noProof/>
          <w:position w:val="-68"/>
        </w:rPr>
        <w:drawing>
          <wp:inline distT="0" distB="0" distL="0" distR="0" wp14:anchorId="4D75F7B1" wp14:editId="41AC1A3E">
            <wp:extent cx="3362325" cy="1009650"/>
            <wp:effectExtent l="0" t="0" r="0" b="0"/>
            <wp:docPr id="236" name="Рисунок 236" descr="base_1_256438_33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6" descr="base_1_256438_33003"/>
                    <pic:cNvPicPr preferRelativeResize="0">
                      <a:picLocks noChangeArrowheads="1"/>
                    </pic:cNvPicPr>
                  </pic:nvPicPr>
                  <pic:blipFill>
                    <a:blip r:embed="rId232"/>
                    <a:srcRect/>
                    <a:stretch>
                      <a:fillRect/>
                    </a:stretch>
                  </pic:blipFill>
                  <pic:spPr bwMode="auto">
                    <a:xfrm>
                      <a:off x="0" y="0"/>
                      <a:ext cx="3362325" cy="1009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5E2A01" w:rsidRDefault="002A5C4B">
      <w:pPr>
        <w:pStyle w:val="ConsPlusNormal"/>
        <w:ind w:firstLine="540"/>
        <w:jc w:val="both"/>
      </w:pPr>
      <w:r w:rsidRPr="005E2A01">
        <w:t>for categories F:</w:t>
      </w:r>
    </w:p>
    <w:p w:rsidR="002A5C4B" w:rsidRPr="005E2A01" w:rsidRDefault="002A5C4B">
      <w:pPr>
        <w:pStyle w:val="ConsPlusNormal"/>
        <w:jc w:val="both"/>
      </w:pPr>
    </w:p>
    <w:p w:rsidR="002A5C4B" w:rsidRPr="005E2A01" w:rsidRDefault="00603810">
      <w:pPr>
        <w:pStyle w:val="ConsPlusNormal"/>
        <w:jc w:val="center"/>
      </w:pPr>
      <w:r>
        <w:rPr>
          <w:noProof/>
          <w:position w:val="-68"/>
        </w:rPr>
        <w:lastRenderedPageBreak/>
        <w:drawing>
          <wp:inline distT="0" distB="0" distL="0" distR="0" wp14:anchorId="0277874E" wp14:editId="3E8E7974">
            <wp:extent cx="3343275" cy="1009650"/>
            <wp:effectExtent l="0" t="0" r="0" b="0"/>
            <wp:docPr id="237" name="Рисунок 237" descr="base_1_256438_33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7" descr="base_1_256438_33004"/>
                    <pic:cNvPicPr preferRelativeResize="0">
                      <a:picLocks noChangeArrowheads="1"/>
                    </pic:cNvPicPr>
                  </pic:nvPicPr>
                  <pic:blipFill>
                    <a:blip r:embed="rId233"/>
                    <a:srcRect/>
                    <a:stretch>
                      <a:fillRect/>
                    </a:stretch>
                  </pic:blipFill>
                  <pic:spPr bwMode="auto">
                    <a:xfrm>
                      <a:off x="0" y="0"/>
                      <a:ext cx="3343275" cy="1009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right"/>
        <w:rPr>
          <w:lang w:val="en-GB"/>
        </w:rPr>
      </w:pPr>
      <w:r w:rsidRPr="00603810">
        <w:rPr>
          <w:lang w:val="en-GB"/>
        </w:rPr>
        <w:t>Table 8</w:t>
      </w:r>
    </w:p>
    <w:p w:rsidR="002A5C4B" w:rsidRPr="00603810" w:rsidRDefault="002A5C4B">
      <w:pPr>
        <w:pStyle w:val="ConsPlusNormal"/>
        <w:jc w:val="both"/>
        <w:rPr>
          <w:lang w:val="en-GB"/>
        </w:rPr>
      </w:pPr>
    </w:p>
    <w:p w:rsidR="002A5C4B" w:rsidRPr="00603810" w:rsidRDefault="002A5C4B">
      <w:pPr>
        <w:pStyle w:val="ConsPlusNormal"/>
        <w:jc w:val="center"/>
        <w:rPr>
          <w:lang w:val="en-GB"/>
        </w:rPr>
      </w:pPr>
      <w:bookmarkStart w:id="50" w:name="P5026"/>
      <w:bookmarkEnd w:id="50"/>
      <w:r w:rsidRPr="00603810">
        <w:rPr>
          <w:lang w:val="en-GB"/>
        </w:rPr>
        <w:t xml:space="preserve">RECOMMENDED VALUES OF PARAMETERS USED IN THE CALCULATIONS </w:t>
      </w:r>
      <w:r w:rsidR="00603810">
        <w:rPr>
          <w:noProof/>
          <w:position w:val="-8"/>
        </w:rPr>
        <w:drawing>
          <wp:inline distT="0" distB="0" distL="0" distR="0" wp14:anchorId="7AD620DF" wp14:editId="03B7F1AB">
            <wp:extent cx="457200" cy="247650"/>
            <wp:effectExtent l="0" t="0" r="0" b="0"/>
            <wp:docPr id="238" name="Рисунок 238" descr="base_1_256438_33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 descr="base_1_256438_33005"/>
                    <pic:cNvPicPr preferRelativeResize="0">
                      <a:picLocks noChangeArrowheads="1"/>
                    </pic:cNvPicPr>
                  </pic:nvPicPr>
                  <pic:blipFill>
                    <a:blip r:embed="rId234"/>
                    <a:srcRect/>
                    <a:stretch>
                      <a:fillRect/>
                    </a:stretch>
                  </pic:blipFill>
                  <pic:spPr bwMode="auto">
                    <a:xfrm>
                      <a:off x="0" y="0"/>
                      <a:ext cx="4572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DEPENDING ON THE ATMOSPHERIC STABILITY CATEGORY</w:t>
      </w:r>
    </w:p>
    <w:p w:rsidR="002A5C4B" w:rsidRPr="00603810" w:rsidRDefault="002A5C4B">
      <w:pPr>
        <w:pStyle w:val="ConsPlusNormal"/>
        <w:jc w:val="both"/>
        <w:rPr>
          <w:lang w:val="en-GB"/>
        </w:rPr>
      </w:pPr>
    </w:p>
    <w:p w:rsidR="002A5C4B" w:rsidRPr="00603810" w:rsidRDefault="002A5C4B">
      <w:pPr>
        <w:rPr>
          <w:lang w:val="en-GB"/>
        </w:rPr>
        <w:sectPr w:rsidR="002A5C4B" w:rsidRPr="006038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4"/>
        <w:gridCol w:w="1914"/>
        <w:gridCol w:w="1914"/>
        <w:gridCol w:w="1914"/>
        <w:gridCol w:w="1915"/>
      </w:tblGrid>
      <w:tr w:rsidR="002A5C4B" w:rsidRPr="005E2A01">
        <w:tc>
          <w:tcPr>
            <w:tcW w:w="1914" w:type="dxa"/>
            <w:vAlign w:val="center"/>
          </w:tcPr>
          <w:p w:rsidR="002A5C4B" w:rsidRPr="005E2A01" w:rsidRDefault="002A5C4B">
            <w:pPr>
              <w:pStyle w:val="ConsPlusNormal"/>
              <w:jc w:val="center"/>
            </w:pPr>
            <w:r w:rsidRPr="005E2A01">
              <w:lastRenderedPageBreak/>
              <w:t>Stability category</w:t>
            </w:r>
          </w:p>
        </w:tc>
        <w:tc>
          <w:tcPr>
            <w:tcW w:w="1914" w:type="dxa"/>
            <w:vAlign w:val="center"/>
          </w:tcPr>
          <w:p w:rsidR="002A5C4B" w:rsidRPr="005E2A01" w:rsidRDefault="002A5C4B">
            <w:pPr>
              <w:pStyle w:val="ConsPlusNormal"/>
              <w:jc w:val="center"/>
            </w:pPr>
            <w:r w:rsidRPr="005E2A01">
              <w:t>a</w:t>
            </w:r>
            <w:r w:rsidRPr="005E2A01">
              <w:rPr>
                <w:vertAlign w:val="subscript"/>
              </w:rPr>
              <w:t>1</w:t>
            </w:r>
          </w:p>
        </w:tc>
        <w:tc>
          <w:tcPr>
            <w:tcW w:w="1914" w:type="dxa"/>
            <w:vAlign w:val="center"/>
          </w:tcPr>
          <w:p w:rsidR="002A5C4B" w:rsidRPr="005E2A01" w:rsidRDefault="002A5C4B">
            <w:pPr>
              <w:pStyle w:val="ConsPlusNormal"/>
              <w:jc w:val="center"/>
            </w:pPr>
            <w:r w:rsidRPr="005E2A01">
              <w:t>a</w:t>
            </w:r>
            <w:r w:rsidRPr="005E2A01">
              <w:rPr>
                <w:vertAlign w:val="subscript"/>
              </w:rPr>
              <w:t>2</w:t>
            </w:r>
          </w:p>
        </w:tc>
        <w:tc>
          <w:tcPr>
            <w:tcW w:w="1914" w:type="dxa"/>
            <w:vAlign w:val="center"/>
          </w:tcPr>
          <w:p w:rsidR="002A5C4B" w:rsidRPr="005E2A01" w:rsidRDefault="002A5C4B">
            <w:pPr>
              <w:pStyle w:val="ConsPlusNormal"/>
              <w:jc w:val="center"/>
            </w:pPr>
            <w:r w:rsidRPr="005E2A01">
              <w:t>b</w:t>
            </w:r>
            <w:r w:rsidRPr="005E2A01">
              <w:rPr>
                <w:vertAlign w:val="subscript"/>
              </w:rPr>
              <w:t>1</w:t>
            </w:r>
          </w:p>
        </w:tc>
        <w:tc>
          <w:tcPr>
            <w:tcW w:w="1915" w:type="dxa"/>
            <w:vAlign w:val="center"/>
          </w:tcPr>
          <w:p w:rsidR="002A5C4B" w:rsidRPr="005E2A01" w:rsidRDefault="002A5C4B">
            <w:pPr>
              <w:pStyle w:val="ConsPlusNormal"/>
              <w:jc w:val="center"/>
            </w:pPr>
            <w:r w:rsidRPr="005E2A01">
              <w:t>b</w:t>
            </w:r>
            <w:r w:rsidRPr="005E2A01">
              <w:rPr>
                <w:vertAlign w:val="subscript"/>
              </w:rPr>
              <w:t>2</w:t>
            </w:r>
          </w:p>
        </w:tc>
      </w:tr>
      <w:tr w:rsidR="002A5C4B" w:rsidRPr="005E2A01">
        <w:tc>
          <w:tcPr>
            <w:tcW w:w="1914" w:type="dxa"/>
          </w:tcPr>
          <w:p w:rsidR="002A5C4B" w:rsidRPr="005E2A01" w:rsidRDefault="002A5C4B">
            <w:pPr>
              <w:pStyle w:val="ConsPlusNormal"/>
              <w:jc w:val="center"/>
            </w:pPr>
            <w:r w:rsidRPr="005E2A01">
              <w:t>A</w:t>
            </w:r>
          </w:p>
        </w:tc>
        <w:tc>
          <w:tcPr>
            <w:tcW w:w="1914" w:type="dxa"/>
          </w:tcPr>
          <w:p w:rsidR="002A5C4B" w:rsidRPr="005E2A01" w:rsidRDefault="002A5C4B">
            <w:pPr>
              <w:pStyle w:val="ConsPlusNormal"/>
              <w:jc w:val="center"/>
            </w:pPr>
            <w:r w:rsidRPr="005E2A01">
              <w:t>0.112</w:t>
            </w:r>
          </w:p>
        </w:tc>
        <w:tc>
          <w:tcPr>
            <w:tcW w:w="1914" w:type="dxa"/>
          </w:tcPr>
          <w:p w:rsidR="002A5C4B" w:rsidRPr="005E2A01" w:rsidRDefault="002A5C4B">
            <w:pPr>
              <w:pStyle w:val="ConsPlusNormal"/>
              <w:jc w:val="center"/>
            </w:pPr>
            <w:r w:rsidRPr="005E2A01">
              <w:t>5.38·10</w:t>
            </w:r>
            <w:r w:rsidRPr="005E2A01">
              <w:rPr>
                <w:vertAlign w:val="superscript"/>
              </w:rPr>
              <w:t>-4</w:t>
            </w:r>
          </w:p>
        </w:tc>
        <w:tc>
          <w:tcPr>
            <w:tcW w:w="1914" w:type="dxa"/>
          </w:tcPr>
          <w:p w:rsidR="002A5C4B" w:rsidRPr="005E2A01" w:rsidRDefault="002A5C4B">
            <w:pPr>
              <w:pStyle w:val="ConsPlusNormal"/>
              <w:jc w:val="center"/>
            </w:pPr>
            <w:r w:rsidRPr="005E2A01">
              <w:t>1.06</w:t>
            </w:r>
          </w:p>
        </w:tc>
        <w:tc>
          <w:tcPr>
            <w:tcW w:w="1915" w:type="dxa"/>
          </w:tcPr>
          <w:p w:rsidR="002A5C4B" w:rsidRPr="005E2A01" w:rsidRDefault="002A5C4B">
            <w:pPr>
              <w:pStyle w:val="ConsPlusNormal"/>
              <w:jc w:val="center"/>
            </w:pPr>
            <w:r w:rsidRPr="005E2A01">
              <w:t>0.815</w:t>
            </w:r>
          </w:p>
        </w:tc>
      </w:tr>
      <w:tr w:rsidR="002A5C4B" w:rsidRPr="005E2A01">
        <w:tc>
          <w:tcPr>
            <w:tcW w:w="1914" w:type="dxa"/>
          </w:tcPr>
          <w:p w:rsidR="002A5C4B" w:rsidRPr="005E2A01" w:rsidRDefault="002A5C4B">
            <w:pPr>
              <w:pStyle w:val="ConsPlusNormal"/>
              <w:jc w:val="center"/>
            </w:pPr>
            <w:r w:rsidRPr="005E2A01">
              <w:t>B</w:t>
            </w:r>
          </w:p>
        </w:tc>
        <w:tc>
          <w:tcPr>
            <w:tcW w:w="1914" w:type="dxa"/>
          </w:tcPr>
          <w:p w:rsidR="002A5C4B" w:rsidRPr="005E2A01" w:rsidRDefault="002A5C4B">
            <w:pPr>
              <w:pStyle w:val="ConsPlusNormal"/>
              <w:jc w:val="center"/>
            </w:pPr>
            <w:r w:rsidRPr="005E2A01">
              <w:t>0.130</w:t>
            </w:r>
          </w:p>
        </w:tc>
        <w:tc>
          <w:tcPr>
            <w:tcW w:w="1914" w:type="dxa"/>
          </w:tcPr>
          <w:p w:rsidR="002A5C4B" w:rsidRPr="005E2A01" w:rsidRDefault="002A5C4B">
            <w:pPr>
              <w:pStyle w:val="ConsPlusNormal"/>
              <w:jc w:val="center"/>
            </w:pPr>
            <w:r w:rsidRPr="005E2A01">
              <w:t>6.52·10</w:t>
            </w:r>
            <w:r w:rsidRPr="005E2A01">
              <w:rPr>
                <w:vertAlign w:val="superscript"/>
              </w:rPr>
              <w:t>-4</w:t>
            </w:r>
          </w:p>
        </w:tc>
        <w:tc>
          <w:tcPr>
            <w:tcW w:w="1914" w:type="dxa"/>
          </w:tcPr>
          <w:p w:rsidR="002A5C4B" w:rsidRPr="005E2A01" w:rsidRDefault="002A5C4B">
            <w:pPr>
              <w:pStyle w:val="ConsPlusNormal"/>
              <w:jc w:val="center"/>
            </w:pPr>
            <w:r w:rsidRPr="005E2A01">
              <w:t>0.950</w:t>
            </w:r>
          </w:p>
        </w:tc>
        <w:tc>
          <w:tcPr>
            <w:tcW w:w="1915" w:type="dxa"/>
          </w:tcPr>
          <w:p w:rsidR="002A5C4B" w:rsidRPr="005E2A01" w:rsidRDefault="002A5C4B">
            <w:pPr>
              <w:pStyle w:val="ConsPlusNormal"/>
              <w:jc w:val="center"/>
            </w:pPr>
            <w:r w:rsidRPr="005E2A01">
              <w:t>0.755</w:t>
            </w:r>
          </w:p>
        </w:tc>
      </w:tr>
      <w:tr w:rsidR="002A5C4B" w:rsidRPr="005E2A01">
        <w:tc>
          <w:tcPr>
            <w:tcW w:w="1914" w:type="dxa"/>
          </w:tcPr>
          <w:p w:rsidR="002A5C4B" w:rsidRPr="005E2A01" w:rsidRDefault="002A5C4B">
            <w:pPr>
              <w:pStyle w:val="ConsPlusNormal"/>
              <w:jc w:val="center"/>
            </w:pPr>
            <w:r w:rsidRPr="005E2A01">
              <w:t>C</w:t>
            </w:r>
          </w:p>
        </w:tc>
        <w:tc>
          <w:tcPr>
            <w:tcW w:w="1914" w:type="dxa"/>
          </w:tcPr>
          <w:p w:rsidR="002A5C4B" w:rsidRPr="005E2A01" w:rsidRDefault="002A5C4B">
            <w:pPr>
              <w:pStyle w:val="ConsPlusNormal"/>
              <w:jc w:val="center"/>
            </w:pPr>
            <w:r w:rsidRPr="005E2A01">
              <w:t>0.112</w:t>
            </w:r>
          </w:p>
        </w:tc>
        <w:tc>
          <w:tcPr>
            <w:tcW w:w="1914" w:type="dxa"/>
          </w:tcPr>
          <w:p w:rsidR="002A5C4B" w:rsidRPr="005E2A01" w:rsidRDefault="002A5C4B">
            <w:pPr>
              <w:pStyle w:val="ConsPlusNormal"/>
              <w:jc w:val="center"/>
            </w:pPr>
            <w:r w:rsidRPr="005E2A01">
              <w:t>9.05·10</w:t>
            </w:r>
            <w:r w:rsidRPr="005E2A01">
              <w:rPr>
                <w:vertAlign w:val="superscript"/>
              </w:rPr>
              <w:t>-4</w:t>
            </w:r>
          </w:p>
        </w:tc>
        <w:tc>
          <w:tcPr>
            <w:tcW w:w="1914" w:type="dxa"/>
          </w:tcPr>
          <w:p w:rsidR="002A5C4B" w:rsidRPr="005E2A01" w:rsidRDefault="002A5C4B">
            <w:pPr>
              <w:pStyle w:val="ConsPlusNormal"/>
              <w:jc w:val="center"/>
            </w:pPr>
            <w:r w:rsidRPr="005E2A01">
              <w:t>0.920</w:t>
            </w:r>
          </w:p>
        </w:tc>
        <w:tc>
          <w:tcPr>
            <w:tcW w:w="1915" w:type="dxa"/>
          </w:tcPr>
          <w:p w:rsidR="002A5C4B" w:rsidRPr="005E2A01" w:rsidRDefault="002A5C4B">
            <w:pPr>
              <w:pStyle w:val="ConsPlusNormal"/>
              <w:jc w:val="center"/>
            </w:pPr>
            <w:r w:rsidRPr="005E2A01">
              <w:t>0.718</w:t>
            </w:r>
          </w:p>
        </w:tc>
      </w:tr>
      <w:tr w:rsidR="002A5C4B" w:rsidRPr="005E2A01">
        <w:tc>
          <w:tcPr>
            <w:tcW w:w="1914" w:type="dxa"/>
          </w:tcPr>
          <w:p w:rsidR="002A5C4B" w:rsidRPr="005E2A01" w:rsidRDefault="002A5C4B">
            <w:pPr>
              <w:pStyle w:val="ConsPlusNormal"/>
              <w:jc w:val="center"/>
            </w:pPr>
            <w:r w:rsidRPr="005E2A01">
              <w:t>D</w:t>
            </w:r>
          </w:p>
        </w:tc>
        <w:tc>
          <w:tcPr>
            <w:tcW w:w="1914" w:type="dxa"/>
          </w:tcPr>
          <w:p w:rsidR="002A5C4B" w:rsidRPr="005E2A01" w:rsidRDefault="002A5C4B">
            <w:pPr>
              <w:pStyle w:val="ConsPlusNormal"/>
              <w:jc w:val="center"/>
            </w:pPr>
            <w:r w:rsidRPr="005E2A01">
              <w:t>0.098</w:t>
            </w:r>
          </w:p>
        </w:tc>
        <w:tc>
          <w:tcPr>
            <w:tcW w:w="1914" w:type="dxa"/>
          </w:tcPr>
          <w:p w:rsidR="002A5C4B" w:rsidRPr="005E2A01" w:rsidRDefault="002A5C4B">
            <w:pPr>
              <w:pStyle w:val="ConsPlusNormal"/>
              <w:jc w:val="center"/>
            </w:pPr>
            <w:r w:rsidRPr="005E2A01">
              <w:t>1.35·10</w:t>
            </w:r>
            <w:r w:rsidRPr="005E2A01">
              <w:rPr>
                <w:vertAlign w:val="superscript"/>
              </w:rPr>
              <w:t>-3</w:t>
            </w:r>
          </w:p>
        </w:tc>
        <w:tc>
          <w:tcPr>
            <w:tcW w:w="1914" w:type="dxa"/>
          </w:tcPr>
          <w:p w:rsidR="002A5C4B" w:rsidRPr="005E2A01" w:rsidRDefault="002A5C4B">
            <w:pPr>
              <w:pStyle w:val="ConsPlusNormal"/>
              <w:jc w:val="center"/>
            </w:pPr>
            <w:r w:rsidRPr="005E2A01">
              <w:t>0.889</w:t>
            </w:r>
          </w:p>
        </w:tc>
        <w:tc>
          <w:tcPr>
            <w:tcW w:w="1915" w:type="dxa"/>
          </w:tcPr>
          <w:p w:rsidR="002A5C4B" w:rsidRPr="005E2A01" w:rsidRDefault="002A5C4B">
            <w:pPr>
              <w:pStyle w:val="ConsPlusNormal"/>
              <w:jc w:val="center"/>
            </w:pPr>
            <w:r w:rsidRPr="005E2A01">
              <w:t>0.688</w:t>
            </w:r>
          </w:p>
        </w:tc>
      </w:tr>
      <w:tr w:rsidR="002A5C4B" w:rsidRPr="005E2A01">
        <w:tc>
          <w:tcPr>
            <w:tcW w:w="1914" w:type="dxa"/>
          </w:tcPr>
          <w:p w:rsidR="002A5C4B" w:rsidRPr="005E2A01" w:rsidRDefault="002A5C4B">
            <w:pPr>
              <w:pStyle w:val="ConsPlusNormal"/>
              <w:jc w:val="center"/>
            </w:pPr>
            <w:r w:rsidRPr="005E2A01">
              <w:t>E</w:t>
            </w:r>
          </w:p>
        </w:tc>
        <w:tc>
          <w:tcPr>
            <w:tcW w:w="1914" w:type="dxa"/>
          </w:tcPr>
          <w:p w:rsidR="002A5C4B" w:rsidRPr="005E2A01" w:rsidRDefault="002A5C4B">
            <w:pPr>
              <w:pStyle w:val="ConsPlusNormal"/>
              <w:jc w:val="center"/>
            </w:pPr>
            <w:r w:rsidRPr="005E2A01">
              <w:t>0.080</w:t>
            </w:r>
          </w:p>
        </w:tc>
        <w:tc>
          <w:tcPr>
            <w:tcW w:w="1914" w:type="dxa"/>
          </w:tcPr>
          <w:p w:rsidR="002A5C4B" w:rsidRPr="005E2A01" w:rsidRDefault="002A5C4B">
            <w:pPr>
              <w:pStyle w:val="ConsPlusNormal"/>
              <w:jc w:val="center"/>
            </w:pPr>
            <w:r w:rsidRPr="005E2A01">
              <w:t>1.58·10</w:t>
            </w:r>
            <w:r w:rsidRPr="005E2A01">
              <w:rPr>
                <w:vertAlign w:val="superscript"/>
              </w:rPr>
              <w:t>-3</w:t>
            </w:r>
          </w:p>
        </w:tc>
        <w:tc>
          <w:tcPr>
            <w:tcW w:w="1914" w:type="dxa"/>
          </w:tcPr>
          <w:p w:rsidR="002A5C4B" w:rsidRPr="005E2A01" w:rsidRDefault="002A5C4B">
            <w:pPr>
              <w:pStyle w:val="ConsPlusNormal"/>
              <w:jc w:val="center"/>
            </w:pPr>
            <w:r w:rsidRPr="005E2A01">
              <w:t>0.892</w:t>
            </w:r>
          </w:p>
        </w:tc>
        <w:tc>
          <w:tcPr>
            <w:tcW w:w="1915" w:type="dxa"/>
          </w:tcPr>
          <w:p w:rsidR="002A5C4B" w:rsidRPr="005E2A01" w:rsidRDefault="002A5C4B">
            <w:pPr>
              <w:pStyle w:val="ConsPlusNormal"/>
              <w:jc w:val="center"/>
            </w:pPr>
            <w:r w:rsidRPr="005E2A01">
              <w:t>0.686</w:t>
            </w:r>
          </w:p>
        </w:tc>
      </w:tr>
      <w:tr w:rsidR="002A5C4B" w:rsidRPr="005E2A01">
        <w:tc>
          <w:tcPr>
            <w:tcW w:w="1914" w:type="dxa"/>
          </w:tcPr>
          <w:p w:rsidR="002A5C4B" w:rsidRPr="005E2A01" w:rsidRDefault="002A5C4B">
            <w:pPr>
              <w:pStyle w:val="ConsPlusNormal"/>
              <w:jc w:val="center"/>
            </w:pPr>
            <w:r w:rsidRPr="005E2A01">
              <w:t>F</w:t>
            </w:r>
          </w:p>
        </w:tc>
        <w:tc>
          <w:tcPr>
            <w:tcW w:w="1914" w:type="dxa"/>
          </w:tcPr>
          <w:p w:rsidR="002A5C4B" w:rsidRPr="005E2A01" w:rsidRDefault="002A5C4B">
            <w:pPr>
              <w:pStyle w:val="ConsPlusNormal"/>
              <w:jc w:val="center"/>
            </w:pPr>
            <w:r w:rsidRPr="005E2A01">
              <w:t>0.0609</w:t>
            </w:r>
          </w:p>
        </w:tc>
        <w:tc>
          <w:tcPr>
            <w:tcW w:w="1914" w:type="dxa"/>
          </w:tcPr>
          <w:p w:rsidR="002A5C4B" w:rsidRPr="005E2A01" w:rsidRDefault="002A5C4B">
            <w:pPr>
              <w:pStyle w:val="ConsPlusNormal"/>
              <w:jc w:val="center"/>
            </w:pPr>
            <w:r w:rsidRPr="005E2A01">
              <w:t>1.96·10</w:t>
            </w:r>
            <w:r w:rsidRPr="005E2A01">
              <w:rPr>
                <w:vertAlign w:val="superscript"/>
              </w:rPr>
              <w:t>-3</w:t>
            </w:r>
          </w:p>
        </w:tc>
        <w:tc>
          <w:tcPr>
            <w:tcW w:w="1914" w:type="dxa"/>
          </w:tcPr>
          <w:p w:rsidR="002A5C4B" w:rsidRPr="005E2A01" w:rsidRDefault="002A5C4B">
            <w:pPr>
              <w:pStyle w:val="ConsPlusNormal"/>
              <w:jc w:val="center"/>
            </w:pPr>
            <w:r w:rsidRPr="005E2A01">
              <w:t>0.895</w:t>
            </w:r>
          </w:p>
        </w:tc>
        <w:tc>
          <w:tcPr>
            <w:tcW w:w="1915" w:type="dxa"/>
          </w:tcPr>
          <w:p w:rsidR="002A5C4B" w:rsidRPr="005E2A01" w:rsidRDefault="002A5C4B">
            <w:pPr>
              <w:pStyle w:val="ConsPlusNormal"/>
              <w:jc w:val="center"/>
            </w:pPr>
            <w:r w:rsidRPr="005E2A01">
              <w:t>0.684</w:t>
            </w:r>
          </w:p>
        </w:tc>
      </w:tr>
      <w:tr w:rsidR="002A5C4B" w:rsidRPr="005E2A01">
        <w:tc>
          <w:tcPr>
            <w:tcW w:w="1914" w:type="dxa"/>
          </w:tcPr>
          <w:p w:rsidR="002A5C4B" w:rsidRPr="005E2A01" w:rsidRDefault="002A5C4B">
            <w:pPr>
              <w:pStyle w:val="ConsPlusNormal"/>
              <w:jc w:val="center"/>
            </w:pPr>
            <w:r w:rsidRPr="005E2A01">
              <w:t>G</w:t>
            </w:r>
          </w:p>
        </w:tc>
        <w:tc>
          <w:tcPr>
            <w:tcW w:w="1914" w:type="dxa"/>
          </w:tcPr>
          <w:p w:rsidR="002A5C4B" w:rsidRPr="005E2A01" w:rsidRDefault="002A5C4B">
            <w:pPr>
              <w:pStyle w:val="ConsPlusNormal"/>
              <w:jc w:val="center"/>
            </w:pPr>
            <w:r w:rsidRPr="005E2A01">
              <w:t>0.0638</w:t>
            </w:r>
          </w:p>
        </w:tc>
        <w:tc>
          <w:tcPr>
            <w:tcW w:w="1914" w:type="dxa"/>
          </w:tcPr>
          <w:p w:rsidR="002A5C4B" w:rsidRPr="005E2A01" w:rsidRDefault="002A5C4B">
            <w:pPr>
              <w:pStyle w:val="ConsPlusNormal"/>
              <w:jc w:val="center"/>
            </w:pPr>
            <w:r w:rsidRPr="005E2A01">
              <w:t>1.36·10</w:t>
            </w:r>
            <w:r w:rsidRPr="005E2A01">
              <w:rPr>
                <w:vertAlign w:val="superscript"/>
              </w:rPr>
              <w:t>-3</w:t>
            </w:r>
          </w:p>
        </w:tc>
        <w:tc>
          <w:tcPr>
            <w:tcW w:w="1914" w:type="dxa"/>
          </w:tcPr>
          <w:p w:rsidR="002A5C4B" w:rsidRPr="005E2A01" w:rsidRDefault="002A5C4B">
            <w:pPr>
              <w:pStyle w:val="ConsPlusNormal"/>
              <w:jc w:val="center"/>
            </w:pPr>
            <w:r w:rsidRPr="005E2A01">
              <w:t>0.783</w:t>
            </w:r>
          </w:p>
        </w:tc>
        <w:tc>
          <w:tcPr>
            <w:tcW w:w="1915" w:type="dxa"/>
          </w:tcPr>
          <w:p w:rsidR="002A5C4B" w:rsidRPr="005E2A01" w:rsidRDefault="002A5C4B">
            <w:pPr>
              <w:pStyle w:val="ConsPlusNormal"/>
              <w:jc w:val="center"/>
            </w:pPr>
            <w:r w:rsidRPr="005E2A01">
              <w:t>0.672</w:t>
            </w:r>
          </w:p>
        </w:tc>
      </w:tr>
    </w:tbl>
    <w:p w:rsidR="002A5C4B" w:rsidRPr="005E2A01" w:rsidRDefault="002A5C4B">
      <w:pPr>
        <w:pStyle w:val="ConsPlusNormal"/>
        <w:jc w:val="both"/>
      </w:pPr>
    </w:p>
    <w:p w:rsidR="002A5C4B" w:rsidRPr="005E2A01" w:rsidRDefault="002A5C4B">
      <w:pPr>
        <w:pStyle w:val="ConsPlusNormal"/>
        <w:jc w:val="right"/>
      </w:pPr>
      <w:r w:rsidRPr="005E2A01">
        <w:t>Table 9</w:t>
      </w:r>
    </w:p>
    <w:p w:rsidR="002A5C4B" w:rsidRPr="005E2A01" w:rsidRDefault="002A5C4B">
      <w:pPr>
        <w:pStyle w:val="ConsPlusNormal"/>
        <w:jc w:val="both"/>
      </w:pPr>
    </w:p>
    <w:p w:rsidR="002A5C4B" w:rsidRPr="00603810" w:rsidRDefault="002A5C4B">
      <w:pPr>
        <w:pStyle w:val="ConsPlusNormal"/>
        <w:jc w:val="center"/>
        <w:rPr>
          <w:lang w:val="en-GB"/>
        </w:rPr>
      </w:pPr>
      <w:bookmarkStart w:id="51" w:name="P5072"/>
      <w:bookmarkEnd w:id="51"/>
      <w:r w:rsidRPr="00603810">
        <w:rPr>
          <w:lang w:val="en-GB"/>
        </w:rPr>
        <w:t xml:space="preserve">RECOMMENDED VALUES OF PARAMETERS USED IN THE CALCULATIONS </w:t>
      </w:r>
      <w:r w:rsidR="00603810">
        <w:rPr>
          <w:noProof/>
          <w:position w:val="-8"/>
        </w:rPr>
        <w:drawing>
          <wp:inline distT="0" distB="0" distL="0" distR="0" wp14:anchorId="42BEDAC1" wp14:editId="2EDAE958">
            <wp:extent cx="457200" cy="247650"/>
            <wp:effectExtent l="0" t="0" r="0" b="0"/>
            <wp:docPr id="239" name="Рисунок 239" descr="base_1_256438_33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 descr="base_1_256438_33006"/>
                    <pic:cNvPicPr preferRelativeResize="0">
                      <a:picLocks noChangeArrowheads="1"/>
                    </pic:cNvPicPr>
                  </pic:nvPicPr>
                  <pic:blipFill>
                    <a:blip r:embed="rId235"/>
                    <a:srcRect/>
                    <a:stretch>
                      <a:fillRect/>
                    </a:stretch>
                  </pic:blipFill>
                  <pic:spPr bwMode="auto">
                    <a:xfrm>
                      <a:off x="0" y="0"/>
                      <a:ext cx="4572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DEPENDING ON THE ROUGHNESS COEFFICIENT </w:t>
      </w:r>
      <w:r w:rsidR="00603810">
        <w:rPr>
          <w:noProof/>
          <w:position w:val="-8"/>
        </w:rPr>
        <w:drawing>
          <wp:inline distT="0" distB="0" distL="0" distR="0" wp14:anchorId="1F369689" wp14:editId="0C39B6C7">
            <wp:extent cx="180975" cy="247650"/>
            <wp:effectExtent l="0" t="0" r="0" b="0"/>
            <wp:docPr id="240" name="Рисунок 240" descr="base_1_256438_33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0" descr="base_1_256438_33007"/>
                    <pic:cNvPicPr preferRelativeResize="0">
                      <a:picLocks noChangeArrowheads="1"/>
                    </pic:cNvPicPr>
                  </pic:nvPicPr>
                  <pic:blipFill>
                    <a:blip r:embed="rId236"/>
                    <a:srcRect/>
                    <a:stretch>
                      <a:fillRect/>
                    </a:stretch>
                  </pic:blipFill>
                  <pic:spPr bwMode="auto">
                    <a:xfrm>
                      <a:off x="0" y="0"/>
                      <a:ext cx="1809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4"/>
        <w:gridCol w:w="1914"/>
        <w:gridCol w:w="1914"/>
        <w:gridCol w:w="1914"/>
        <w:gridCol w:w="1915"/>
      </w:tblGrid>
      <w:tr w:rsidR="002A5C4B" w:rsidRPr="005E2A01">
        <w:tc>
          <w:tcPr>
            <w:tcW w:w="1914" w:type="dxa"/>
            <w:vAlign w:val="center"/>
          </w:tcPr>
          <w:p w:rsidR="002A5C4B" w:rsidRPr="005E2A01" w:rsidRDefault="00603810">
            <w:pPr>
              <w:pStyle w:val="ConsPlusNormal"/>
              <w:jc w:val="center"/>
            </w:pPr>
            <w:r>
              <w:rPr>
                <w:noProof/>
                <w:position w:val="-8"/>
              </w:rPr>
              <w:drawing>
                <wp:inline distT="0" distB="0" distL="0" distR="0" wp14:anchorId="1D259BD4" wp14:editId="46D7DBF2">
                  <wp:extent cx="238125" cy="247650"/>
                  <wp:effectExtent l="0" t="0" r="0" b="0"/>
                  <wp:docPr id="241" name="Рисунок 241" descr="base_1_256438_33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1" descr="base_1_256438_33008"/>
                          <pic:cNvPicPr preferRelativeResize="0">
                            <a:picLocks noChangeArrowheads="1"/>
                          </pic:cNvPicPr>
                        </pic:nvPicPr>
                        <pic:blipFill>
                          <a:blip r:embed="rId237"/>
                          <a:srcRect/>
                          <a:stretch>
                            <a:fillRect/>
                          </a:stretch>
                        </pic:blipFill>
                        <pic:spPr bwMode="auto">
                          <a:xfrm>
                            <a:off x="0" y="0"/>
                            <a:ext cx="2381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m</w:t>
            </w:r>
          </w:p>
        </w:tc>
        <w:tc>
          <w:tcPr>
            <w:tcW w:w="1914" w:type="dxa"/>
            <w:vAlign w:val="center"/>
          </w:tcPr>
          <w:p w:rsidR="002A5C4B" w:rsidRPr="005E2A01" w:rsidRDefault="002A5C4B">
            <w:pPr>
              <w:pStyle w:val="ConsPlusNormal"/>
              <w:jc w:val="center"/>
            </w:pPr>
            <w:r w:rsidRPr="005E2A01">
              <w:t>c</w:t>
            </w:r>
            <w:r w:rsidRPr="005E2A01">
              <w:rPr>
                <w:vertAlign w:val="subscript"/>
              </w:rPr>
              <w:t>1</w:t>
            </w:r>
          </w:p>
        </w:tc>
        <w:tc>
          <w:tcPr>
            <w:tcW w:w="1914" w:type="dxa"/>
            <w:vAlign w:val="center"/>
          </w:tcPr>
          <w:p w:rsidR="002A5C4B" w:rsidRPr="005E2A01" w:rsidRDefault="002A5C4B">
            <w:pPr>
              <w:pStyle w:val="ConsPlusNormal"/>
              <w:jc w:val="center"/>
            </w:pPr>
            <w:r w:rsidRPr="005E2A01">
              <w:t>d</w:t>
            </w:r>
            <w:r w:rsidRPr="005E2A01">
              <w:rPr>
                <w:vertAlign w:val="subscript"/>
              </w:rPr>
              <w:t>1</w:t>
            </w:r>
          </w:p>
        </w:tc>
        <w:tc>
          <w:tcPr>
            <w:tcW w:w="1914" w:type="dxa"/>
            <w:vAlign w:val="center"/>
          </w:tcPr>
          <w:p w:rsidR="002A5C4B" w:rsidRPr="005E2A01" w:rsidRDefault="002A5C4B">
            <w:pPr>
              <w:pStyle w:val="ConsPlusNormal"/>
              <w:jc w:val="center"/>
            </w:pPr>
            <w:r w:rsidRPr="005E2A01">
              <w:t>c</w:t>
            </w:r>
            <w:r w:rsidRPr="005E2A01">
              <w:rPr>
                <w:vertAlign w:val="subscript"/>
              </w:rPr>
              <w:t>2</w:t>
            </w:r>
          </w:p>
        </w:tc>
        <w:tc>
          <w:tcPr>
            <w:tcW w:w="1915" w:type="dxa"/>
            <w:vAlign w:val="center"/>
          </w:tcPr>
          <w:p w:rsidR="002A5C4B" w:rsidRPr="005E2A01" w:rsidRDefault="002A5C4B">
            <w:pPr>
              <w:pStyle w:val="ConsPlusNormal"/>
              <w:jc w:val="center"/>
            </w:pPr>
            <w:r w:rsidRPr="005E2A01">
              <w:t>d</w:t>
            </w:r>
            <w:r w:rsidRPr="005E2A01">
              <w:rPr>
                <w:vertAlign w:val="subscript"/>
              </w:rPr>
              <w:t>2</w:t>
            </w:r>
          </w:p>
        </w:tc>
      </w:tr>
      <w:tr w:rsidR="002A5C4B" w:rsidRPr="005E2A01">
        <w:tc>
          <w:tcPr>
            <w:tcW w:w="1914" w:type="dxa"/>
          </w:tcPr>
          <w:p w:rsidR="002A5C4B" w:rsidRPr="005E2A01" w:rsidRDefault="002A5C4B">
            <w:pPr>
              <w:pStyle w:val="ConsPlusNormal"/>
              <w:jc w:val="center"/>
            </w:pPr>
            <w:r w:rsidRPr="005E2A01">
              <w:t>0.01</w:t>
            </w:r>
          </w:p>
        </w:tc>
        <w:tc>
          <w:tcPr>
            <w:tcW w:w="1914" w:type="dxa"/>
          </w:tcPr>
          <w:p w:rsidR="002A5C4B" w:rsidRPr="005E2A01" w:rsidRDefault="002A5C4B">
            <w:pPr>
              <w:pStyle w:val="ConsPlusNormal"/>
              <w:jc w:val="center"/>
            </w:pPr>
            <w:r w:rsidRPr="005E2A01">
              <w:t>1.56</w:t>
            </w:r>
          </w:p>
        </w:tc>
        <w:tc>
          <w:tcPr>
            <w:tcW w:w="1914" w:type="dxa"/>
          </w:tcPr>
          <w:p w:rsidR="002A5C4B" w:rsidRPr="005E2A01" w:rsidRDefault="002A5C4B">
            <w:pPr>
              <w:pStyle w:val="ConsPlusNormal"/>
              <w:jc w:val="center"/>
            </w:pPr>
            <w:r w:rsidRPr="005E2A01">
              <w:t>0.0480</w:t>
            </w:r>
          </w:p>
        </w:tc>
        <w:tc>
          <w:tcPr>
            <w:tcW w:w="1914" w:type="dxa"/>
          </w:tcPr>
          <w:p w:rsidR="002A5C4B" w:rsidRPr="005E2A01" w:rsidRDefault="002A5C4B">
            <w:pPr>
              <w:pStyle w:val="ConsPlusNormal"/>
              <w:jc w:val="center"/>
            </w:pPr>
            <w:r w:rsidRPr="005E2A01">
              <w:t>6.25·10</w:t>
            </w:r>
            <w:r w:rsidRPr="005E2A01">
              <w:rPr>
                <w:vertAlign w:val="superscript"/>
              </w:rPr>
              <w:t>-4</w:t>
            </w:r>
          </w:p>
        </w:tc>
        <w:tc>
          <w:tcPr>
            <w:tcW w:w="1915" w:type="dxa"/>
          </w:tcPr>
          <w:p w:rsidR="002A5C4B" w:rsidRPr="005E2A01" w:rsidRDefault="002A5C4B">
            <w:pPr>
              <w:pStyle w:val="ConsPlusNormal"/>
              <w:jc w:val="center"/>
            </w:pPr>
            <w:r w:rsidRPr="005E2A01">
              <w:t>0.45</w:t>
            </w:r>
          </w:p>
        </w:tc>
      </w:tr>
      <w:tr w:rsidR="002A5C4B" w:rsidRPr="005E2A01">
        <w:tc>
          <w:tcPr>
            <w:tcW w:w="1914" w:type="dxa"/>
          </w:tcPr>
          <w:p w:rsidR="002A5C4B" w:rsidRPr="005E2A01" w:rsidRDefault="002A5C4B">
            <w:pPr>
              <w:pStyle w:val="ConsPlusNormal"/>
              <w:jc w:val="center"/>
            </w:pPr>
            <w:r w:rsidRPr="005E2A01">
              <w:t>0.04</w:t>
            </w:r>
          </w:p>
        </w:tc>
        <w:tc>
          <w:tcPr>
            <w:tcW w:w="1914" w:type="dxa"/>
          </w:tcPr>
          <w:p w:rsidR="002A5C4B" w:rsidRPr="005E2A01" w:rsidRDefault="002A5C4B">
            <w:pPr>
              <w:pStyle w:val="ConsPlusNormal"/>
              <w:jc w:val="center"/>
            </w:pPr>
            <w:r w:rsidRPr="005E2A01">
              <w:t>2.02</w:t>
            </w:r>
          </w:p>
        </w:tc>
        <w:tc>
          <w:tcPr>
            <w:tcW w:w="1914" w:type="dxa"/>
          </w:tcPr>
          <w:p w:rsidR="002A5C4B" w:rsidRPr="005E2A01" w:rsidRDefault="002A5C4B">
            <w:pPr>
              <w:pStyle w:val="ConsPlusNormal"/>
              <w:jc w:val="center"/>
            </w:pPr>
            <w:r w:rsidRPr="005E2A01">
              <w:t>0.0269</w:t>
            </w:r>
          </w:p>
        </w:tc>
        <w:tc>
          <w:tcPr>
            <w:tcW w:w="1914" w:type="dxa"/>
          </w:tcPr>
          <w:p w:rsidR="002A5C4B" w:rsidRPr="005E2A01" w:rsidRDefault="002A5C4B">
            <w:pPr>
              <w:pStyle w:val="ConsPlusNormal"/>
              <w:jc w:val="center"/>
            </w:pPr>
            <w:r w:rsidRPr="005E2A01">
              <w:t>7.76·10</w:t>
            </w:r>
            <w:r w:rsidRPr="005E2A01">
              <w:rPr>
                <w:vertAlign w:val="superscript"/>
              </w:rPr>
              <w:t>-4</w:t>
            </w:r>
          </w:p>
        </w:tc>
        <w:tc>
          <w:tcPr>
            <w:tcW w:w="1915" w:type="dxa"/>
          </w:tcPr>
          <w:p w:rsidR="002A5C4B" w:rsidRPr="005E2A01" w:rsidRDefault="002A5C4B">
            <w:pPr>
              <w:pStyle w:val="ConsPlusNormal"/>
              <w:jc w:val="center"/>
            </w:pPr>
            <w:r w:rsidRPr="005E2A01">
              <w:t>0.37</w:t>
            </w:r>
          </w:p>
        </w:tc>
      </w:tr>
      <w:tr w:rsidR="002A5C4B" w:rsidRPr="005E2A01">
        <w:tc>
          <w:tcPr>
            <w:tcW w:w="1914" w:type="dxa"/>
          </w:tcPr>
          <w:p w:rsidR="002A5C4B" w:rsidRPr="005E2A01" w:rsidRDefault="002A5C4B">
            <w:pPr>
              <w:pStyle w:val="ConsPlusNormal"/>
              <w:jc w:val="center"/>
            </w:pPr>
            <w:r w:rsidRPr="005E2A01">
              <w:t>0.1</w:t>
            </w:r>
          </w:p>
        </w:tc>
        <w:tc>
          <w:tcPr>
            <w:tcW w:w="1914" w:type="dxa"/>
          </w:tcPr>
          <w:p w:rsidR="002A5C4B" w:rsidRPr="005E2A01" w:rsidRDefault="002A5C4B">
            <w:pPr>
              <w:pStyle w:val="ConsPlusNormal"/>
              <w:jc w:val="center"/>
            </w:pPr>
            <w:r w:rsidRPr="005E2A01">
              <w:t>2.72</w:t>
            </w:r>
          </w:p>
        </w:tc>
        <w:tc>
          <w:tcPr>
            <w:tcW w:w="1914" w:type="dxa"/>
          </w:tcPr>
          <w:p w:rsidR="002A5C4B" w:rsidRPr="005E2A01" w:rsidRDefault="002A5C4B">
            <w:pPr>
              <w:pStyle w:val="ConsPlusNormal"/>
              <w:jc w:val="center"/>
            </w:pPr>
            <w:r w:rsidRPr="005E2A01">
              <w:t>0</w:t>
            </w:r>
          </w:p>
        </w:tc>
        <w:tc>
          <w:tcPr>
            <w:tcW w:w="1914" w:type="dxa"/>
          </w:tcPr>
          <w:p w:rsidR="002A5C4B" w:rsidRPr="005E2A01" w:rsidRDefault="002A5C4B">
            <w:pPr>
              <w:pStyle w:val="ConsPlusNormal"/>
              <w:jc w:val="center"/>
            </w:pPr>
            <w:r w:rsidRPr="005E2A01">
              <w:t>0</w:t>
            </w:r>
          </w:p>
        </w:tc>
        <w:tc>
          <w:tcPr>
            <w:tcW w:w="1915" w:type="dxa"/>
          </w:tcPr>
          <w:p w:rsidR="002A5C4B" w:rsidRPr="005E2A01" w:rsidRDefault="002A5C4B">
            <w:pPr>
              <w:pStyle w:val="ConsPlusNormal"/>
              <w:jc w:val="center"/>
            </w:pPr>
            <w:r w:rsidRPr="005E2A01">
              <w:t>0</w:t>
            </w:r>
          </w:p>
        </w:tc>
      </w:tr>
      <w:tr w:rsidR="002A5C4B" w:rsidRPr="005E2A01">
        <w:tc>
          <w:tcPr>
            <w:tcW w:w="1914" w:type="dxa"/>
          </w:tcPr>
          <w:p w:rsidR="002A5C4B" w:rsidRPr="005E2A01" w:rsidRDefault="002A5C4B">
            <w:pPr>
              <w:pStyle w:val="ConsPlusNormal"/>
              <w:jc w:val="center"/>
            </w:pPr>
            <w:r w:rsidRPr="005E2A01">
              <w:t>0.4</w:t>
            </w:r>
          </w:p>
        </w:tc>
        <w:tc>
          <w:tcPr>
            <w:tcW w:w="1914" w:type="dxa"/>
          </w:tcPr>
          <w:p w:rsidR="002A5C4B" w:rsidRPr="005E2A01" w:rsidRDefault="002A5C4B">
            <w:pPr>
              <w:pStyle w:val="ConsPlusNormal"/>
              <w:jc w:val="center"/>
            </w:pPr>
            <w:r w:rsidRPr="005E2A01">
              <w:t>5.16</w:t>
            </w:r>
          </w:p>
        </w:tc>
        <w:tc>
          <w:tcPr>
            <w:tcW w:w="1914" w:type="dxa"/>
          </w:tcPr>
          <w:p w:rsidR="002A5C4B" w:rsidRPr="005E2A01" w:rsidRDefault="002A5C4B">
            <w:pPr>
              <w:pStyle w:val="ConsPlusNormal"/>
              <w:jc w:val="center"/>
            </w:pPr>
            <w:r w:rsidRPr="005E2A01">
              <w:t>-0.098</w:t>
            </w:r>
          </w:p>
        </w:tc>
        <w:tc>
          <w:tcPr>
            <w:tcW w:w="1914" w:type="dxa"/>
          </w:tcPr>
          <w:p w:rsidR="002A5C4B" w:rsidRPr="005E2A01" w:rsidRDefault="002A5C4B">
            <w:pPr>
              <w:pStyle w:val="ConsPlusNormal"/>
              <w:jc w:val="center"/>
            </w:pPr>
            <w:r w:rsidRPr="005E2A01">
              <w:t>5.38·10</w:t>
            </w:r>
            <w:r w:rsidRPr="005E2A01">
              <w:rPr>
                <w:vertAlign w:val="superscript"/>
              </w:rPr>
              <w:t>-2</w:t>
            </w:r>
          </w:p>
        </w:tc>
        <w:tc>
          <w:tcPr>
            <w:tcW w:w="1915" w:type="dxa"/>
          </w:tcPr>
          <w:p w:rsidR="002A5C4B" w:rsidRPr="005E2A01" w:rsidRDefault="002A5C4B">
            <w:pPr>
              <w:pStyle w:val="ConsPlusNormal"/>
              <w:jc w:val="center"/>
            </w:pPr>
            <w:r w:rsidRPr="005E2A01">
              <w:t>0.225</w:t>
            </w:r>
          </w:p>
        </w:tc>
      </w:tr>
      <w:tr w:rsidR="002A5C4B" w:rsidRPr="005E2A01">
        <w:tc>
          <w:tcPr>
            <w:tcW w:w="1914" w:type="dxa"/>
          </w:tcPr>
          <w:p w:rsidR="002A5C4B" w:rsidRPr="005E2A01" w:rsidRDefault="002A5C4B">
            <w:pPr>
              <w:pStyle w:val="ConsPlusNormal"/>
              <w:jc w:val="center"/>
            </w:pPr>
            <w:r w:rsidRPr="005E2A01">
              <w:t>1.0</w:t>
            </w:r>
          </w:p>
        </w:tc>
        <w:tc>
          <w:tcPr>
            <w:tcW w:w="1914" w:type="dxa"/>
          </w:tcPr>
          <w:p w:rsidR="002A5C4B" w:rsidRPr="005E2A01" w:rsidRDefault="002A5C4B">
            <w:pPr>
              <w:pStyle w:val="ConsPlusNormal"/>
              <w:jc w:val="center"/>
            </w:pPr>
            <w:r w:rsidRPr="005E2A01">
              <w:t>7.37</w:t>
            </w:r>
          </w:p>
        </w:tc>
        <w:tc>
          <w:tcPr>
            <w:tcW w:w="1914" w:type="dxa"/>
          </w:tcPr>
          <w:p w:rsidR="002A5C4B" w:rsidRPr="005E2A01" w:rsidRDefault="002A5C4B">
            <w:pPr>
              <w:pStyle w:val="ConsPlusNormal"/>
              <w:jc w:val="center"/>
            </w:pPr>
            <w:r w:rsidRPr="005E2A01">
              <w:t>-0.0957</w:t>
            </w:r>
          </w:p>
        </w:tc>
        <w:tc>
          <w:tcPr>
            <w:tcW w:w="1914" w:type="dxa"/>
          </w:tcPr>
          <w:p w:rsidR="002A5C4B" w:rsidRPr="005E2A01" w:rsidRDefault="002A5C4B">
            <w:pPr>
              <w:pStyle w:val="ConsPlusNormal"/>
              <w:jc w:val="center"/>
            </w:pPr>
            <w:r w:rsidRPr="005E2A01">
              <w:t>2.33·10</w:t>
            </w:r>
            <w:r w:rsidRPr="005E2A01">
              <w:rPr>
                <w:vertAlign w:val="superscript"/>
              </w:rPr>
              <w:t>-4</w:t>
            </w:r>
          </w:p>
        </w:tc>
        <w:tc>
          <w:tcPr>
            <w:tcW w:w="1915" w:type="dxa"/>
          </w:tcPr>
          <w:p w:rsidR="002A5C4B" w:rsidRPr="005E2A01" w:rsidRDefault="002A5C4B">
            <w:pPr>
              <w:pStyle w:val="ConsPlusNormal"/>
              <w:jc w:val="center"/>
            </w:pPr>
            <w:r w:rsidRPr="005E2A01">
              <w:t>0.60</w:t>
            </w:r>
          </w:p>
        </w:tc>
      </w:tr>
    </w:tbl>
    <w:p w:rsidR="002A5C4B" w:rsidRPr="005E2A01" w:rsidRDefault="002A5C4B">
      <w:pPr>
        <w:pStyle w:val="ConsPlusNormal"/>
        <w:jc w:val="both"/>
      </w:pPr>
    </w:p>
    <w:p w:rsidR="002A5C4B" w:rsidRPr="005E2A01" w:rsidRDefault="002A5C4B">
      <w:pPr>
        <w:pStyle w:val="ConsPlusNormal"/>
        <w:jc w:val="right"/>
      </w:pPr>
      <w:r w:rsidRPr="005E2A01">
        <w:t>Table 10</w:t>
      </w:r>
    </w:p>
    <w:p w:rsidR="002A5C4B" w:rsidRPr="005E2A01" w:rsidRDefault="002A5C4B">
      <w:pPr>
        <w:pStyle w:val="ConsPlusNormal"/>
        <w:jc w:val="both"/>
      </w:pPr>
    </w:p>
    <w:p w:rsidR="002A5C4B" w:rsidRPr="00603810" w:rsidRDefault="002A5C4B">
      <w:pPr>
        <w:pStyle w:val="ConsPlusNormal"/>
        <w:jc w:val="center"/>
        <w:rPr>
          <w:lang w:val="en-GB"/>
        </w:rPr>
      </w:pPr>
      <w:bookmarkStart w:id="52" w:name="P5108"/>
      <w:bookmarkEnd w:id="52"/>
      <w:r w:rsidRPr="00603810">
        <w:rPr>
          <w:lang w:val="en-GB"/>
        </w:rPr>
        <w:lastRenderedPageBreak/>
        <w:t xml:space="preserve">RECOMMENDED UPPER BOUNDARY VALUES </w:t>
      </w:r>
      <w:r w:rsidR="00603810">
        <w:rPr>
          <w:noProof/>
          <w:position w:val="-9"/>
        </w:rPr>
        <w:drawing>
          <wp:inline distT="0" distB="0" distL="0" distR="0" wp14:anchorId="621DBB23" wp14:editId="29A120F5">
            <wp:extent cx="323850" cy="266700"/>
            <wp:effectExtent l="0" t="0" r="0" b="0"/>
            <wp:docPr id="242" name="Рисунок 242" descr="base_1_256438_33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2" descr="base_1_256438_33009"/>
                    <pic:cNvPicPr preferRelativeResize="0">
                      <a:picLocks noChangeArrowheads="1"/>
                    </pic:cNvPicPr>
                  </pic:nvPicPr>
                  <pic:blipFill>
                    <a:blip r:embed="rId238"/>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DIFFERENT CATEGORIES OF ATMOSPHERIC STABILITY </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2"/>
        <w:gridCol w:w="1160"/>
        <w:gridCol w:w="1121"/>
        <w:gridCol w:w="1121"/>
        <w:gridCol w:w="1123"/>
        <w:gridCol w:w="1118"/>
        <w:gridCol w:w="1092"/>
        <w:gridCol w:w="984"/>
      </w:tblGrid>
      <w:tr w:rsidR="002A5C4B" w:rsidRPr="005E2A01">
        <w:tc>
          <w:tcPr>
            <w:tcW w:w="1852" w:type="dxa"/>
          </w:tcPr>
          <w:p w:rsidR="002A5C4B" w:rsidRPr="005E2A01" w:rsidRDefault="002A5C4B">
            <w:pPr>
              <w:pStyle w:val="ConsPlusNormal"/>
              <w:jc w:val="center"/>
            </w:pPr>
            <w:r w:rsidRPr="005E2A01">
              <w:t>Stability category</w:t>
            </w:r>
          </w:p>
        </w:tc>
        <w:tc>
          <w:tcPr>
            <w:tcW w:w="1160" w:type="dxa"/>
            <w:vAlign w:val="center"/>
          </w:tcPr>
          <w:p w:rsidR="002A5C4B" w:rsidRPr="005E2A01" w:rsidRDefault="002A5C4B">
            <w:pPr>
              <w:pStyle w:val="ConsPlusNormal"/>
              <w:jc w:val="center"/>
            </w:pPr>
            <w:r w:rsidRPr="005E2A01">
              <w:t>A</w:t>
            </w:r>
          </w:p>
        </w:tc>
        <w:tc>
          <w:tcPr>
            <w:tcW w:w="1121" w:type="dxa"/>
            <w:vAlign w:val="center"/>
          </w:tcPr>
          <w:p w:rsidR="002A5C4B" w:rsidRPr="005E2A01" w:rsidRDefault="002A5C4B">
            <w:pPr>
              <w:pStyle w:val="ConsPlusNormal"/>
              <w:jc w:val="center"/>
            </w:pPr>
            <w:r w:rsidRPr="005E2A01">
              <w:t>B</w:t>
            </w:r>
          </w:p>
        </w:tc>
        <w:tc>
          <w:tcPr>
            <w:tcW w:w="1121" w:type="dxa"/>
            <w:vAlign w:val="center"/>
          </w:tcPr>
          <w:p w:rsidR="002A5C4B" w:rsidRPr="005E2A01" w:rsidRDefault="002A5C4B">
            <w:pPr>
              <w:pStyle w:val="ConsPlusNormal"/>
              <w:jc w:val="center"/>
            </w:pPr>
            <w:r w:rsidRPr="005E2A01">
              <w:t>C</w:t>
            </w:r>
          </w:p>
        </w:tc>
        <w:tc>
          <w:tcPr>
            <w:tcW w:w="1123" w:type="dxa"/>
            <w:vAlign w:val="center"/>
          </w:tcPr>
          <w:p w:rsidR="002A5C4B" w:rsidRPr="005E2A01" w:rsidRDefault="002A5C4B">
            <w:pPr>
              <w:pStyle w:val="ConsPlusNormal"/>
              <w:jc w:val="center"/>
            </w:pPr>
            <w:r w:rsidRPr="005E2A01">
              <w:t>D</w:t>
            </w:r>
          </w:p>
        </w:tc>
        <w:tc>
          <w:tcPr>
            <w:tcW w:w="1118" w:type="dxa"/>
            <w:vAlign w:val="center"/>
          </w:tcPr>
          <w:p w:rsidR="002A5C4B" w:rsidRPr="005E2A01" w:rsidRDefault="002A5C4B">
            <w:pPr>
              <w:pStyle w:val="ConsPlusNormal"/>
              <w:jc w:val="center"/>
            </w:pPr>
            <w:r w:rsidRPr="005E2A01">
              <w:t>E</w:t>
            </w:r>
          </w:p>
        </w:tc>
        <w:tc>
          <w:tcPr>
            <w:tcW w:w="1092" w:type="dxa"/>
            <w:vAlign w:val="center"/>
          </w:tcPr>
          <w:p w:rsidR="002A5C4B" w:rsidRPr="005E2A01" w:rsidRDefault="002A5C4B">
            <w:pPr>
              <w:pStyle w:val="ConsPlusNormal"/>
              <w:jc w:val="center"/>
            </w:pPr>
            <w:r w:rsidRPr="005E2A01">
              <w:t>F</w:t>
            </w:r>
          </w:p>
        </w:tc>
        <w:tc>
          <w:tcPr>
            <w:tcW w:w="984" w:type="dxa"/>
            <w:vAlign w:val="center"/>
          </w:tcPr>
          <w:p w:rsidR="002A5C4B" w:rsidRPr="005E2A01" w:rsidRDefault="002A5C4B">
            <w:pPr>
              <w:pStyle w:val="ConsPlusNormal"/>
              <w:jc w:val="center"/>
            </w:pPr>
            <w:r w:rsidRPr="005E2A01">
              <w:t>G</w:t>
            </w:r>
          </w:p>
        </w:tc>
      </w:tr>
      <w:tr w:rsidR="002A5C4B" w:rsidRPr="005E2A01">
        <w:tc>
          <w:tcPr>
            <w:tcW w:w="1852" w:type="dxa"/>
          </w:tcPr>
          <w:p w:rsidR="002A5C4B" w:rsidRPr="005E2A01" w:rsidRDefault="00603810">
            <w:pPr>
              <w:pStyle w:val="ConsPlusNormal"/>
              <w:jc w:val="center"/>
            </w:pPr>
            <w:r>
              <w:rPr>
                <w:noProof/>
                <w:position w:val="-9"/>
              </w:rPr>
              <w:drawing>
                <wp:inline distT="0" distB="0" distL="0" distR="0" wp14:anchorId="257A186B" wp14:editId="58078A4D">
                  <wp:extent cx="390525" cy="266700"/>
                  <wp:effectExtent l="0" t="0" r="0" b="0"/>
                  <wp:docPr id="243" name="Рисунок 243" descr="base_1_256438_33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3" descr="base_1_256438_33010"/>
                          <pic:cNvPicPr preferRelativeResize="0">
                            <a:picLocks noChangeArrowheads="1"/>
                          </pic:cNvPicPr>
                        </pic:nvPicPr>
                        <pic:blipFill>
                          <a:blip r:embed="rId239"/>
                          <a:srcRect/>
                          <a:stretch>
                            <a:fillRect/>
                          </a:stretch>
                        </pic:blipFill>
                        <pic:spPr bwMode="auto">
                          <a:xfrm>
                            <a:off x="0" y="0"/>
                            <a:ext cx="3905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m</w:t>
            </w:r>
          </w:p>
        </w:tc>
        <w:tc>
          <w:tcPr>
            <w:tcW w:w="1160" w:type="dxa"/>
          </w:tcPr>
          <w:p w:rsidR="002A5C4B" w:rsidRPr="005E2A01" w:rsidRDefault="002A5C4B">
            <w:pPr>
              <w:pStyle w:val="ConsPlusNormal"/>
              <w:jc w:val="center"/>
            </w:pPr>
            <w:r w:rsidRPr="005E2A01">
              <w:t>1600</w:t>
            </w:r>
          </w:p>
        </w:tc>
        <w:tc>
          <w:tcPr>
            <w:tcW w:w="1121" w:type="dxa"/>
          </w:tcPr>
          <w:p w:rsidR="002A5C4B" w:rsidRPr="005E2A01" w:rsidRDefault="002A5C4B">
            <w:pPr>
              <w:pStyle w:val="ConsPlusNormal"/>
              <w:jc w:val="center"/>
            </w:pPr>
            <w:r w:rsidRPr="005E2A01">
              <w:t>1200</w:t>
            </w:r>
          </w:p>
        </w:tc>
        <w:tc>
          <w:tcPr>
            <w:tcW w:w="1121" w:type="dxa"/>
          </w:tcPr>
          <w:p w:rsidR="002A5C4B" w:rsidRPr="005E2A01" w:rsidRDefault="002A5C4B">
            <w:pPr>
              <w:pStyle w:val="ConsPlusNormal"/>
              <w:jc w:val="center"/>
            </w:pPr>
            <w:r w:rsidRPr="005E2A01">
              <w:t>800</w:t>
            </w:r>
          </w:p>
        </w:tc>
        <w:tc>
          <w:tcPr>
            <w:tcW w:w="1123" w:type="dxa"/>
          </w:tcPr>
          <w:p w:rsidR="002A5C4B" w:rsidRPr="005E2A01" w:rsidRDefault="002A5C4B">
            <w:pPr>
              <w:pStyle w:val="ConsPlusNormal"/>
              <w:jc w:val="center"/>
            </w:pPr>
            <w:r w:rsidRPr="005E2A01">
              <w:t>400</w:t>
            </w:r>
          </w:p>
        </w:tc>
        <w:tc>
          <w:tcPr>
            <w:tcW w:w="1118" w:type="dxa"/>
          </w:tcPr>
          <w:p w:rsidR="002A5C4B" w:rsidRPr="005E2A01" w:rsidRDefault="002A5C4B">
            <w:pPr>
              <w:pStyle w:val="ConsPlusNormal"/>
              <w:jc w:val="center"/>
            </w:pPr>
            <w:r w:rsidRPr="005E2A01">
              <w:t>250</w:t>
            </w:r>
          </w:p>
        </w:tc>
        <w:tc>
          <w:tcPr>
            <w:tcW w:w="1092" w:type="dxa"/>
          </w:tcPr>
          <w:p w:rsidR="002A5C4B" w:rsidRPr="005E2A01" w:rsidRDefault="002A5C4B">
            <w:pPr>
              <w:pStyle w:val="ConsPlusNormal"/>
              <w:jc w:val="center"/>
            </w:pPr>
            <w:r w:rsidRPr="005E2A01">
              <w:t>200</w:t>
            </w:r>
          </w:p>
        </w:tc>
        <w:tc>
          <w:tcPr>
            <w:tcW w:w="984" w:type="dxa"/>
          </w:tcPr>
          <w:p w:rsidR="002A5C4B" w:rsidRPr="005E2A01" w:rsidRDefault="002A5C4B">
            <w:pPr>
              <w:pStyle w:val="ConsPlusNormal"/>
              <w:jc w:val="center"/>
            </w:pPr>
            <w:r w:rsidRPr="005E2A01">
              <w:t>160</w:t>
            </w:r>
          </w:p>
        </w:tc>
      </w:tr>
    </w:tbl>
    <w:p w:rsidR="002A5C4B" w:rsidRPr="005E2A01" w:rsidRDefault="002A5C4B">
      <w:pPr>
        <w:pStyle w:val="ConsPlusNormal"/>
        <w:jc w:val="both"/>
      </w:pPr>
    </w:p>
    <w:p w:rsidR="002A5C4B" w:rsidRPr="005E2A01" w:rsidRDefault="002A5C4B">
      <w:pPr>
        <w:pStyle w:val="ConsPlusNormal"/>
        <w:jc w:val="right"/>
      </w:pPr>
      <w:r w:rsidRPr="005E2A01">
        <w:t>Table 11</w:t>
      </w:r>
    </w:p>
    <w:p w:rsidR="002A5C4B" w:rsidRPr="005E2A01" w:rsidRDefault="002A5C4B">
      <w:pPr>
        <w:pStyle w:val="ConsPlusNormal"/>
        <w:jc w:val="both"/>
      </w:pPr>
    </w:p>
    <w:p w:rsidR="002A5C4B" w:rsidRPr="00603810" w:rsidRDefault="002A5C4B">
      <w:pPr>
        <w:pStyle w:val="ConsPlusNormal"/>
        <w:jc w:val="center"/>
        <w:rPr>
          <w:lang w:val="en-GB"/>
        </w:rPr>
      </w:pPr>
      <w:bookmarkStart w:id="53" w:name="P5130"/>
      <w:bookmarkEnd w:id="53"/>
      <w:r w:rsidRPr="00603810">
        <w:rPr>
          <w:lang w:val="en-GB"/>
        </w:rPr>
        <w:t xml:space="preserve">RECOMMENDED VALUES OF ROUGHNESS COEFFICIENT </w:t>
      </w:r>
      <w:r w:rsidR="00603810">
        <w:rPr>
          <w:noProof/>
          <w:position w:val="-8"/>
        </w:rPr>
        <w:drawing>
          <wp:inline distT="0" distB="0" distL="0" distR="0" wp14:anchorId="3451861D" wp14:editId="3692CDB8">
            <wp:extent cx="180975" cy="247650"/>
            <wp:effectExtent l="0" t="0" r="0" b="0"/>
            <wp:docPr id="244" name="Рисунок 244" descr="base_1_256438_33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4" descr="base_1_256438_33011"/>
                    <pic:cNvPicPr preferRelativeResize="0">
                      <a:picLocks noChangeArrowheads="1"/>
                    </pic:cNvPicPr>
                  </pic:nvPicPr>
                  <pic:blipFill>
                    <a:blip r:embed="rId240"/>
                    <a:srcRect/>
                    <a:stretch>
                      <a:fillRect/>
                    </a:stretch>
                  </pic:blipFill>
                  <pic:spPr bwMode="auto">
                    <a:xfrm>
                      <a:off x="0" y="0"/>
                      <a:ext cx="1809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TYPES OF UNDERLYING SURFACE</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8"/>
        <w:gridCol w:w="3163"/>
      </w:tblGrid>
      <w:tr w:rsidR="002A5C4B" w:rsidRPr="005E2A01">
        <w:tc>
          <w:tcPr>
            <w:tcW w:w="6408" w:type="dxa"/>
          </w:tcPr>
          <w:p w:rsidR="002A5C4B" w:rsidRPr="005E2A01" w:rsidRDefault="002A5C4B">
            <w:pPr>
              <w:pStyle w:val="ConsPlusNormal"/>
            </w:pPr>
            <w:r w:rsidRPr="005E2A01">
              <w:t>Type of underlying surface</w:t>
            </w:r>
          </w:p>
        </w:tc>
        <w:tc>
          <w:tcPr>
            <w:tcW w:w="3163" w:type="dxa"/>
          </w:tcPr>
          <w:p w:rsidR="002A5C4B" w:rsidRPr="005E2A01" w:rsidRDefault="00603810">
            <w:pPr>
              <w:pStyle w:val="ConsPlusNormal"/>
              <w:jc w:val="center"/>
            </w:pPr>
            <w:r>
              <w:rPr>
                <w:noProof/>
                <w:position w:val="-8"/>
              </w:rPr>
              <w:drawing>
                <wp:inline distT="0" distB="0" distL="0" distR="0" wp14:anchorId="38EAD4C0" wp14:editId="23F0997A">
                  <wp:extent cx="219075" cy="247650"/>
                  <wp:effectExtent l="0" t="0" r="0" b="0"/>
                  <wp:docPr id="245" name="Рисунок 245" descr="base_1_256438_33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 descr="base_1_256438_33012"/>
                          <pic:cNvPicPr preferRelativeResize="0">
                            <a:picLocks noChangeArrowheads="1"/>
                          </pic:cNvPicPr>
                        </pic:nvPicPr>
                        <pic:blipFill>
                          <a:blip r:embed="rId241"/>
                          <a:srcRect/>
                          <a:stretch>
                            <a:fillRect/>
                          </a:stretch>
                        </pic:blipFill>
                        <pic:spPr bwMode="auto">
                          <a:xfrm>
                            <a:off x="0" y="0"/>
                            <a:ext cx="2190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m</w:t>
            </w:r>
          </w:p>
        </w:tc>
      </w:tr>
      <w:tr w:rsidR="002A5C4B" w:rsidRPr="005E2A01">
        <w:tc>
          <w:tcPr>
            <w:tcW w:w="6408" w:type="dxa"/>
          </w:tcPr>
          <w:p w:rsidR="002A5C4B" w:rsidRPr="00603810" w:rsidRDefault="002A5C4B">
            <w:pPr>
              <w:pStyle w:val="ConsPlusNormal"/>
              <w:rPr>
                <w:lang w:val="en-GB"/>
              </w:rPr>
            </w:pPr>
            <w:r w:rsidRPr="00603810">
              <w:rPr>
                <w:lang w:val="en-GB"/>
              </w:rPr>
              <w:t>Snow, lawn up to 1 cm high</w:t>
            </w:r>
          </w:p>
        </w:tc>
        <w:tc>
          <w:tcPr>
            <w:tcW w:w="3163" w:type="dxa"/>
          </w:tcPr>
          <w:p w:rsidR="002A5C4B" w:rsidRPr="005E2A01" w:rsidRDefault="002A5C4B">
            <w:pPr>
              <w:pStyle w:val="ConsPlusNormal"/>
              <w:jc w:val="center"/>
            </w:pPr>
            <w:r w:rsidRPr="005E2A01">
              <w:t>0.001</w:t>
            </w:r>
          </w:p>
        </w:tc>
      </w:tr>
      <w:tr w:rsidR="002A5C4B" w:rsidRPr="005E2A01">
        <w:tc>
          <w:tcPr>
            <w:tcW w:w="6408" w:type="dxa"/>
          </w:tcPr>
          <w:p w:rsidR="002A5C4B" w:rsidRPr="00603810" w:rsidRDefault="002A5C4B">
            <w:pPr>
              <w:pStyle w:val="ConsPlusNormal"/>
              <w:rPr>
                <w:lang w:val="en-GB"/>
              </w:rPr>
            </w:pPr>
            <w:r w:rsidRPr="00603810">
              <w:rPr>
                <w:lang w:val="en-GB"/>
              </w:rPr>
              <w:t>High grass up to 60 cm</w:t>
            </w:r>
          </w:p>
        </w:tc>
        <w:tc>
          <w:tcPr>
            <w:tcW w:w="3163" w:type="dxa"/>
          </w:tcPr>
          <w:p w:rsidR="002A5C4B" w:rsidRPr="005E2A01" w:rsidRDefault="002A5C4B">
            <w:pPr>
              <w:pStyle w:val="ConsPlusNormal"/>
              <w:jc w:val="center"/>
            </w:pPr>
            <w:r w:rsidRPr="005E2A01">
              <w:t>0.04 - 0.09</w:t>
            </w:r>
          </w:p>
        </w:tc>
      </w:tr>
      <w:tr w:rsidR="002A5C4B" w:rsidRPr="005E2A01">
        <w:tc>
          <w:tcPr>
            <w:tcW w:w="6408" w:type="dxa"/>
          </w:tcPr>
          <w:p w:rsidR="002A5C4B" w:rsidRPr="00603810" w:rsidRDefault="002A5C4B">
            <w:pPr>
              <w:pStyle w:val="ConsPlusNormal"/>
              <w:rPr>
                <w:lang w:val="en-GB"/>
              </w:rPr>
            </w:pPr>
            <w:r w:rsidRPr="00603810">
              <w:rPr>
                <w:lang w:val="en-GB"/>
              </w:rPr>
              <w:t>Cut and low grass up to 15 cm high</w:t>
            </w:r>
          </w:p>
        </w:tc>
        <w:tc>
          <w:tcPr>
            <w:tcW w:w="3163" w:type="dxa"/>
          </w:tcPr>
          <w:p w:rsidR="002A5C4B" w:rsidRPr="005E2A01" w:rsidRDefault="002A5C4B">
            <w:pPr>
              <w:pStyle w:val="ConsPlusNormal"/>
              <w:jc w:val="center"/>
            </w:pPr>
            <w:r w:rsidRPr="005E2A01">
              <w:t>0.006 - 0.02</w:t>
            </w:r>
          </w:p>
        </w:tc>
      </w:tr>
      <w:tr w:rsidR="002A5C4B" w:rsidRPr="005E2A01">
        <w:tc>
          <w:tcPr>
            <w:tcW w:w="6408" w:type="dxa"/>
          </w:tcPr>
          <w:p w:rsidR="002A5C4B" w:rsidRPr="00603810" w:rsidRDefault="002A5C4B">
            <w:pPr>
              <w:pStyle w:val="ConsPlusNormal"/>
              <w:rPr>
                <w:lang w:val="en-GB"/>
              </w:rPr>
            </w:pPr>
            <w:r w:rsidRPr="00603810">
              <w:rPr>
                <w:lang w:val="en-GB"/>
              </w:rPr>
              <w:t>Non-uniform surface with alternating areas of grass, shrubs, etc.</w:t>
            </w:r>
          </w:p>
        </w:tc>
        <w:tc>
          <w:tcPr>
            <w:tcW w:w="3163" w:type="dxa"/>
          </w:tcPr>
          <w:p w:rsidR="002A5C4B" w:rsidRPr="005E2A01" w:rsidRDefault="002A5C4B">
            <w:pPr>
              <w:pStyle w:val="ConsPlusNormal"/>
              <w:jc w:val="center"/>
            </w:pPr>
            <w:r w:rsidRPr="005E2A01">
              <w:t>0.1 - 0.2</w:t>
            </w:r>
          </w:p>
        </w:tc>
      </w:tr>
      <w:tr w:rsidR="002A5C4B" w:rsidRPr="005E2A01">
        <w:tc>
          <w:tcPr>
            <w:tcW w:w="6408" w:type="dxa"/>
          </w:tcPr>
          <w:p w:rsidR="002A5C4B" w:rsidRPr="00603810" w:rsidRDefault="002A5C4B">
            <w:pPr>
              <w:pStyle w:val="ConsPlusNormal"/>
              <w:rPr>
                <w:lang w:val="en-GB"/>
              </w:rPr>
            </w:pPr>
            <w:r w:rsidRPr="00603810">
              <w:rPr>
                <w:lang w:val="en-GB"/>
              </w:rPr>
              <w:t>Park, forest up to 10 m high</w:t>
            </w:r>
          </w:p>
        </w:tc>
        <w:tc>
          <w:tcPr>
            <w:tcW w:w="3163" w:type="dxa"/>
          </w:tcPr>
          <w:p w:rsidR="002A5C4B" w:rsidRPr="005E2A01" w:rsidRDefault="002A5C4B">
            <w:pPr>
              <w:pStyle w:val="ConsPlusNormal"/>
              <w:jc w:val="center"/>
            </w:pPr>
            <w:r w:rsidRPr="005E2A01">
              <w:t>0.2 - 1.0</w:t>
            </w:r>
          </w:p>
        </w:tc>
      </w:tr>
      <w:tr w:rsidR="002A5C4B" w:rsidRPr="005E2A01">
        <w:tc>
          <w:tcPr>
            <w:tcW w:w="6408" w:type="dxa"/>
          </w:tcPr>
          <w:p w:rsidR="002A5C4B" w:rsidRPr="005E2A01" w:rsidRDefault="002A5C4B">
            <w:pPr>
              <w:pStyle w:val="ConsPlusNormal"/>
            </w:pPr>
            <w:r w:rsidRPr="005E2A01">
              <w:t>Urban structures</w:t>
            </w:r>
          </w:p>
        </w:tc>
        <w:tc>
          <w:tcPr>
            <w:tcW w:w="3163" w:type="dxa"/>
          </w:tcPr>
          <w:p w:rsidR="002A5C4B" w:rsidRPr="005E2A01" w:rsidRDefault="002A5C4B">
            <w:pPr>
              <w:pStyle w:val="ConsPlusNormal"/>
              <w:jc w:val="center"/>
            </w:pPr>
            <w:r w:rsidRPr="005E2A01">
              <w:t>3.0</w:t>
            </w:r>
          </w:p>
        </w:tc>
      </w:tr>
    </w:tbl>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2. The wind velocity module at the discharge height shall be calculated according to the following correlation:</w:t>
      </w:r>
    </w:p>
    <w:p w:rsidR="002A5C4B" w:rsidRPr="00603810" w:rsidRDefault="002A5C4B">
      <w:pPr>
        <w:pStyle w:val="ConsPlusNormal"/>
        <w:jc w:val="both"/>
        <w:rPr>
          <w:lang w:val="en-GB"/>
        </w:rPr>
      </w:pPr>
    </w:p>
    <w:p w:rsidR="002A5C4B" w:rsidRPr="005E2A01" w:rsidRDefault="00603810">
      <w:pPr>
        <w:pStyle w:val="ConsPlusNormal"/>
        <w:jc w:val="center"/>
      </w:pPr>
      <w:bookmarkStart w:id="54" w:name="P5150"/>
      <w:bookmarkEnd w:id="54"/>
      <w:r>
        <w:rPr>
          <w:noProof/>
          <w:position w:val="-36"/>
        </w:rPr>
        <w:drawing>
          <wp:inline distT="0" distB="0" distL="0" distR="0" wp14:anchorId="603C9AFC" wp14:editId="1012A232">
            <wp:extent cx="2133600" cy="600075"/>
            <wp:effectExtent l="0" t="0" r="0" b="0"/>
            <wp:docPr id="246" name="Рисунок 246" descr="base_1_256438_33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6" descr="base_1_256438_33013"/>
                    <pic:cNvPicPr preferRelativeResize="0">
                      <a:picLocks noChangeArrowheads="1"/>
                    </pic:cNvPicPr>
                  </pic:nvPicPr>
                  <pic:blipFill>
                    <a:blip r:embed="rId242"/>
                    <a:srcRect/>
                    <a:stretch>
                      <a:fillRect/>
                    </a:stretch>
                  </pic:blipFill>
                  <pic:spPr bwMode="auto">
                    <a:xfrm>
                      <a:off x="0" y="0"/>
                      <a:ext cx="2133600" cy="600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35E51A2D" wp14:editId="312A0B29">
            <wp:extent cx="590550" cy="266700"/>
            <wp:effectExtent l="0" t="0" r="0" b="0"/>
            <wp:docPr id="247" name="Рисунок 247" descr="base_1_256438_33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7" descr="base_1_256438_33014"/>
                    <pic:cNvPicPr preferRelativeResize="0">
                      <a:picLocks noChangeArrowheads="1"/>
                    </pic:cNvPicPr>
                  </pic:nvPicPr>
                  <pic:blipFill>
                    <a:blip r:embed="rId243"/>
                    <a:srcRect/>
                    <a:stretch>
                      <a:fillRect/>
                    </a:stretch>
                  </pic:blipFill>
                  <pic:spPr bwMode="auto">
                    <a:xfrm>
                      <a:off x="0" y="0"/>
                      <a:ext cx="5905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modulus of the surface wind speed from the gradation of wind speed k , m/sec;</w:t>
      </w:r>
    </w:p>
    <w:p w:rsidR="002A5C4B" w:rsidRPr="00603810" w:rsidRDefault="002A5C4B">
      <w:pPr>
        <w:pStyle w:val="ConsPlusNormal"/>
        <w:spacing w:before="220"/>
        <w:ind w:firstLine="540"/>
        <w:jc w:val="both"/>
        <w:rPr>
          <w:lang w:val="en-GB"/>
        </w:rPr>
      </w:pPr>
      <w:r w:rsidRPr="00603810">
        <w:rPr>
          <w:lang w:val="en-GB"/>
        </w:rPr>
        <w:lastRenderedPageBreak/>
        <w:t>h - height of discharge, m;</w:t>
      </w:r>
    </w:p>
    <w:p w:rsidR="002A5C4B" w:rsidRPr="00603810" w:rsidRDefault="002A5C4B">
      <w:pPr>
        <w:pStyle w:val="ConsPlusNormal"/>
        <w:jc w:val="both"/>
        <w:rPr>
          <w:lang w:val="en-GB"/>
        </w:rPr>
      </w:pPr>
    </w:p>
    <w:p w:rsidR="002A5C4B" w:rsidRPr="00603810" w:rsidRDefault="00603810">
      <w:pPr>
        <w:pStyle w:val="ConsPlusNormal"/>
        <w:ind w:firstLine="540"/>
        <w:jc w:val="both"/>
        <w:rPr>
          <w:lang w:val="en-GB"/>
        </w:rPr>
      </w:pPr>
      <w:r>
        <w:rPr>
          <w:noProof/>
          <w:position w:val="-9"/>
        </w:rPr>
        <w:drawing>
          <wp:inline distT="0" distB="0" distL="0" distR="0" wp14:anchorId="34FB036E" wp14:editId="1CBF5D24">
            <wp:extent cx="247650" cy="266700"/>
            <wp:effectExtent l="0" t="0" r="0" b="0"/>
            <wp:docPr id="248" name="Рисунок 248" descr="base_1_256438_33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 descr="base_1_256438_33015"/>
                    <pic:cNvPicPr preferRelativeResize="0">
                      <a:picLocks noChangeArrowheads="1"/>
                    </pic:cNvPicPr>
                  </pic:nvPicPr>
                  <pic:blipFill>
                    <a:blip r:embed="rId244"/>
                    <a:srcRect/>
                    <a:stretch>
                      <a:fillRect/>
                    </a:stretch>
                  </pic:blipFill>
                  <pic:spPr bwMode="auto">
                    <a:xfrm>
                      <a:off x="0" y="0"/>
                      <a:ext cx="247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height of weather cock (recommended to take as equal to 10 m);</w:t>
      </w:r>
    </w:p>
    <w:p w:rsidR="002A5C4B" w:rsidRPr="00603810" w:rsidRDefault="002A5C4B">
      <w:pPr>
        <w:pStyle w:val="ConsPlusNormal"/>
        <w:jc w:val="both"/>
        <w:rPr>
          <w:lang w:val="en-GB"/>
        </w:rPr>
      </w:pPr>
    </w:p>
    <w:p w:rsidR="002A5C4B" w:rsidRPr="00603810" w:rsidRDefault="00603810">
      <w:pPr>
        <w:pStyle w:val="ConsPlusNormal"/>
        <w:ind w:firstLine="540"/>
        <w:jc w:val="both"/>
        <w:rPr>
          <w:lang w:val="en-GB"/>
        </w:rPr>
      </w:pPr>
      <w:r>
        <w:rPr>
          <w:noProof/>
          <w:position w:val="-9"/>
        </w:rPr>
        <w:drawing>
          <wp:inline distT="0" distB="0" distL="0" distR="0" wp14:anchorId="7465012C" wp14:editId="61EADFAE">
            <wp:extent cx="495300" cy="266700"/>
            <wp:effectExtent l="0" t="0" r="0" b="0"/>
            <wp:docPr id="249" name="Рисунок 249" descr="base_1_256438_33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 descr="base_1_256438_33016"/>
                    <pic:cNvPicPr preferRelativeResize="0">
                      <a:picLocks noChangeArrowheads="1"/>
                    </pic:cNvPicPr>
                  </pic:nvPicPr>
                  <pic:blipFill>
                    <a:blip r:embed="rId245"/>
                    <a:srcRect/>
                    <a:stretch>
                      <a:fillRect/>
                    </a:stretch>
                  </pic:blipFill>
                  <pic:spPr bwMode="auto">
                    <a:xfrm>
                      <a:off x="0" y="0"/>
                      <a:ext cx="4953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 dimensionless parameter depending on the category of atmospheric stability  and the coefficient of mesoscale roughness  </w:t>
      </w:r>
      <w:r>
        <w:rPr>
          <w:noProof/>
          <w:position w:val="-10"/>
        </w:rPr>
        <w:drawing>
          <wp:inline distT="0" distB="0" distL="0" distR="0" wp14:anchorId="0A94093B" wp14:editId="6C32C8F0">
            <wp:extent cx="200025" cy="266700"/>
            <wp:effectExtent l="0" t="0" r="0" b="0"/>
            <wp:docPr id="250" name="Рисунок 250" descr="base_1_256438_33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0" descr="base_1_256438_33017"/>
                    <pic:cNvPicPr preferRelativeResize="0">
                      <a:picLocks noChangeArrowheads="1"/>
                    </pic:cNvPicPr>
                  </pic:nvPicPr>
                  <pic:blipFill>
                    <a:blip r:embed="rId246"/>
                    <a:srcRect/>
                    <a:stretch>
                      <a:fillRect/>
                    </a:stretch>
                  </pic:blipFill>
                  <pic:spPr bwMode="auto">
                    <a:xfrm>
                      <a:off x="0" y="0"/>
                      <a:ext cx="200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of the underlying surface (section A.11).</w:t>
      </w:r>
    </w:p>
    <w:p w:rsidR="002A5C4B" w:rsidRPr="00603810" w:rsidRDefault="002A5C4B">
      <w:pPr>
        <w:pStyle w:val="ConsPlusNormal"/>
        <w:spacing w:before="220"/>
        <w:ind w:firstLine="540"/>
        <w:jc w:val="both"/>
        <w:rPr>
          <w:lang w:val="en-GB"/>
        </w:rPr>
      </w:pPr>
      <w:r w:rsidRPr="00603810">
        <w:rPr>
          <w:lang w:val="en-GB"/>
        </w:rPr>
        <w:t xml:space="preserve">The recommended values </w:t>
      </w:r>
      <w:r w:rsidR="00603810">
        <w:rPr>
          <w:noProof/>
          <w:position w:val="-9"/>
        </w:rPr>
        <w:drawing>
          <wp:inline distT="0" distB="0" distL="0" distR="0" wp14:anchorId="73539B57" wp14:editId="697B580E">
            <wp:extent cx="447675" cy="266700"/>
            <wp:effectExtent l="0" t="0" r="0" b="0"/>
            <wp:docPr id="251" name="Рисунок 251" descr="base_1_256438_33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1" descr="base_1_256438_33018"/>
                    <pic:cNvPicPr preferRelativeResize="0">
                      <a:picLocks noChangeArrowheads="1"/>
                    </pic:cNvPicPr>
                  </pic:nvPicPr>
                  <pic:blipFill>
                    <a:blip r:embed="rId247"/>
                    <a:srcRect/>
                    <a:stretch>
                      <a:fillRect/>
                    </a:stretch>
                  </pic:blipFill>
                  <pic:spPr bwMode="auto">
                    <a:xfrm>
                      <a:off x="0" y="0"/>
                      <a:ext cx="4476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used for the calculation of wind velocity change with height are given in the table 12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12</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 xml:space="preserve">RECOMMENDED VALUES OF THE PARAMETER </w:t>
      </w:r>
      <w:r w:rsidR="00603810">
        <w:rPr>
          <w:noProof/>
          <w:position w:val="-9"/>
        </w:rPr>
        <w:drawing>
          <wp:inline distT="0" distB="0" distL="0" distR="0" wp14:anchorId="4F76AF00" wp14:editId="17246174">
            <wp:extent cx="447675" cy="266700"/>
            <wp:effectExtent l="0" t="0" r="0" b="0"/>
            <wp:docPr id="252" name="Рисунок 252" descr="base_1_256438_33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2" descr="base_1_256438_33019"/>
                    <pic:cNvPicPr preferRelativeResize="0">
                      <a:picLocks noChangeArrowheads="1"/>
                    </pic:cNvPicPr>
                  </pic:nvPicPr>
                  <pic:blipFill>
                    <a:blip r:embed="rId248"/>
                    <a:srcRect/>
                    <a:stretch>
                      <a:fillRect/>
                    </a:stretch>
                  </pic:blipFill>
                  <pic:spPr bwMode="auto">
                    <a:xfrm>
                      <a:off x="0" y="0"/>
                      <a:ext cx="4476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USED FOR CALCULATION OF THE WIND VELOCITY CHANGE WITH HEIGHT</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4"/>
        <w:gridCol w:w="1914"/>
        <w:gridCol w:w="1914"/>
        <w:gridCol w:w="1914"/>
        <w:gridCol w:w="1915"/>
      </w:tblGrid>
      <w:tr w:rsidR="002A5C4B" w:rsidRPr="005E2A01">
        <w:tc>
          <w:tcPr>
            <w:tcW w:w="1914" w:type="dxa"/>
          </w:tcPr>
          <w:p w:rsidR="002A5C4B" w:rsidRPr="005E2A01" w:rsidRDefault="002A5C4B">
            <w:pPr>
              <w:pStyle w:val="ConsPlusNormal"/>
              <w:jc w:val="center"/>
            </w:pPr>
            <w:r w:rsidRPr="005E2A01">
              <w:t>Stability category</w:t>
            </w:r>
          </w:p>
        </w:tc>
        <w:tc>
          <w:tcPr>
            <w:tcW w:w="1914" w:type="dxa"/>
          </w:tcPr>
          <w:p w:rsidR="002A5C4B" w:rsidRPr="005E2A01" w:rsidRDefault="002A5C4B">
            <w:pPr>
              <w:pStyle w:val="ConsPlusNormal"/>
              <w:jc w:val="center"/>
            </w:pPr>
            <w:r w:rsidRPr="005E2A01">
              <w:t>z</w:t>
            </w:r>
            <w:r w:rsidRPr="005E2A01">
              <w:rPr>
                <w:vertAlign w:val="subscript"/>
              </w:rPr>
              <w:t>0</w:t>
            </w:r>
            <w:r w:rsidRPr="005E2A01">
              <w:t xml:space="preserve"> = 1 cm</w:t>
            </w:r>
          </w:p>
        </w:tc>
        <w:tc>
          <w:tcPr>
            <w:tcW w:w="1914" w:type="dxa"/>
          </w:tcPr>
          <w:p w:rsidR="002A5C4B" w:rsidRPr="005E2A01" w:rsidRDefault="002A5C4B">
            <w:pPr>
              <w:pStyle w:val="ConsPlusNormal"/>
              <w:jc w:val="center"/>
            </w:pPr>
            <w:r w:rsidRPr="005E2A01">
              <w:t>z</w:t>
            </w:r>
            <w:r w:rsidRPr="005E2A01">
              <w:rPr>
                <w:vertAlign w:val="subscript"/>
              </w:rPr>
              <w:t>0</w:t>
            </w:r>
            <w:r w:rsidRPr="005E2A01">
              <w:t xml:space="preserve"> = 10 cm</w:t>
            </w:r>
          </w:p>
        </w:tc>
        <w:tc>
          <w:tcPr>
            <w:tcW w:w="1914" w:type="dxa"/>
          </w:tcPr>
          <w:p w:rsidR="002A5C4B" w:rsidRPr="005E2A01" w:rsidRDefault="002A5C4B">
            <w:pPr>
              <w:pStyle w:val="ConsPlusNormal"/>
              <w:jc w:val="center"/>
            </w:pPr>
            <w:r w:rsidRPr="005E2A01">
              <w:t>z</w:t>
            </w:r>
            <w:r w:rsidRPr="005E2A01">
              <w:rPr>
                <w:vertAlign w:val="subscript"/>
              </w:rPr>
              <w:t>0</w:t>
            </w:r>
            <w:r w:rsidRPr="005E2A01">
              <w:t xml:space="preserve"> = 100 cm</w:t>
            </w:r>
          </w:p>
        </w:tc>
        <w:tc>
          <w:tcPr>
            <w:tcW w:w="1915" w:type="dxa"/>
          </w:tcPr>
          <w:p w:rsidR="002A5C4B" w:rsidRPr="005E2A01" w:rsidRDefault="002A5C4B">
            <w:pPr>
              <w:pStyle w:val="ConsPlusNormal"/>
              <w:jc w:val="center"/>
            </w:pPr>
            <w:r w:rsidRPr="005E2A01">
              <w:t>z</w:t>
            </w:r>
            <w:r w:rsidRPr="005E2A01">
              <w:rPr>
                <w:vertAlign w:val="subscript"/>
              </w:rPr>
              <w:t>0</w:t>
            </w:r>
            <w:r w:rsidRPr="005E2A01">
              <w:t xml:space="preserve"> = 300 cm</w:t>
            </w:r>
          </w:p>
        </w:tc>
      </w:tr>
      <w:tr w:rsidR="002A5C4B" w:rsidRPr="005E2A01">
        <w:tc>
          <w:tcPr>
            <w:tcW w:w="1914" w:type="dxa"/>
          </w:tcPr>
          <w:p w:rsidR="002A5C4B" w:rsidRPr="005E2A01" w:rsidRDefault="002A5C4B">
            <w:pPr>
              <w:pStyle w:val="ConsPlusNormal"/>
              <w:jc w:val="center"/>
            </w:pPr>
            <w:r w:rsidRPr="005E2A01">
              <w:t>A</w:t>
            </w:r>
          </w:p>
        </w:tc>
        <w:tc>
          <w:tcPr>
            <w:tcW w:w="1914" w:type="dxa"/>
          </w:tcPr>
          <w:p w:rsidR="002A5C4B" w:rsidRPr="005E2A01" w:rsidRDefault="002A5C4B">
            <w:pPr>
              <w:pStyle w:val="ConsPlusNormal"/>
              <w:jc w:val="center"/>
            </w:pPr>
            <w:r w:rsidRPr="005E2A01">
              <w:t>0.05</w:t>
            </w:r>
          </w:p>
        </w:tc>
        <w:tc>
          <w:tcPr>
            <w:tcW w:w="1914" w:type="dxa"/>
          </w:tcPr>
          <w:p w:rsidR="002A5C4B" w:rsidRPr="005E2A01" w:rsidRDefault="002A5C4B">
            <w:pPr>
              <w:pStyle w:val="ConsPlusNormal"/>
              <w:jc w:val="center"/>
            </w:pPr>
            <w:r w:rsidRPr="005E2A01">
              <w:t>0.08</w:t>
            </w:r>
          </w:p>
        </w:tc>
        <w:tc>
          <w:tcPr>
            <w:tcW w:w="1914" w:type="dxa"/>
          </w:tcPr>
          <w:p w:rsidR="002A5C4B" w:rsidRPr="005E2A01" w:rsidRDefault="002A5C4B">
            <w:pPr>
              <w:pStyle w:val="ConsPlusNormal"/>
              <w:jc w:val="center"/>
            </w:pPr>
            <w:r w:rsidRPr="005E2A01">
              <w:t>0.16</w:t>
            </w:r>
          </w:p>
        </w:tc>
        <w:tc>
          <w:tcPr>
            <w:tcW w:w="1915" w:type="dxa"/>
          </w:tcPr>
          <w:p w:rsidR="002A5C4B" w:rsidRPr="005E2A01" w:rsidRDefault="002A5C4B">
            <w:pPr>
              <w:pStyle w:val="ConsPlusNormal"/>
              <w:jc w:val="center"/>
            </w:pPr>
            <w:r w:rsidRPr="005E2A01">
              <w:t>0.27</w:t>
            </w:r>
          </w:p>
        </w:tc>
      </w:tr>
      <w:tr w:rsidR="002A5C4B" w:rsidRPr="005E2A01">
        <w:tc>
          <w:tcPr>
            <w:tcW w:w="1914" w:type="dxa"/>
          </w:tcPr>
          <w:p w:rsidR="002A5C4B" w:rsidRPr="005E2A01" w:rsidRDefault="002A5C4B">
            <w:pPr>
              <w:pStyle w:val="ConsPlusNormal"/>
              <w:jc w:val="center"/>
            </w:pPr>
            <w:r w:rsidRPr="005E2A01">
              <w:t>B</w:t>
            </w:r>
          </w:p>
        </w:tc>
        <w:tc>
          <w:tcPr>
            <w:tcW w:w="1914" w:type="dxa"/>
          </w:tcPr>
          <w:p w:rsidR="002A5C4B" w:rsidRPr="005E2A01" w:rsidRDefault="002A5C4B">
            <w:pPr>
              <w:pStyle w:val="ConsPlusNormal"/>
              <w:jc w:val="center"/>
            </w:pPr>
            <w:r w:rsidRPr="005E2A01">
              <w:t>0.06</w:t>
            </w:r>
          </w:p>
        </w:tc>
        <w:tc>
          <w:tcPr>
            <w:tcW w:w="1914" w:type="dxa"/>
          </w:tcPr>
          <w:p w:rsidR="002A5C4B" w:rsidRPr="005E2A01" w:rsidRDefault="002A5C4B">
            <w:pPr>
              <w:pStyle w:val="ConsPlusNormal"/>
              <w:jc w:val="center"/>
            </w:pPr>
            <w:r w:rsidRPr="005E2A01">
              <w:t>0.09</w:t>
            </w:r>
          </w:p>
        </w:tc>
        <w:tc>
          <w:tcPr>
            <w:tcW w:w="1914" w:type="dxa"/>
          </w:tcPr>
          <w:p w:rsidR="002A5C4B" w:rsidRPr="005E2A01" w:rsidRDefault="002A5C4B">
            <w:pPr>
              <w:pStyle w:val="ConsPlusNormal"/>
              <w:jc w:val="center"/>
            </w:pPr>
            <w:r w:rsidRPr="005E2A01">
              <w:t>0.17</w:t>
            </w:r>
          </w:p>
        </w:tc>
        <w:tc>
          <w:tcPr>
            <w:tcW w:w="1915" w:type="dxa"/>
          </w:tcPr>
          <w:p w:rsidR="002A5C4B" w:rsidRPr="005E2A01" w:rsidRDefault="002A5C4B">
            <w:pPr>
              <w:pStyle w:val="ConsPlusNormal"/>
              <w:jc w:val="center"/>
            </w:pPr>
            <w:r w:rsidRPr="005E2A01">
              <w:t>0.28</w:t>
            </w:r>
          </w:p>
        </w:tc>
      </w:tr>
      <w:tr w:rsidR="002A5C4B" w:rsidRPr="005E2A01">
        <w:tc>
          <w:tcPr>
            <w:tcW w:w="1914" w:type="dxa"/>
          </w:tcPr>
          <w:p w:rsidR="002A5C4B" w:rsidRPr="005E2A01" w:rsidRDefault="002A5C4B">
            <w:pPr>
              <w:pStyle w:val="ConsPlusNormal"/>
              <w:jc w:val="center"/>
            </w:pPr>
            <w:r w:rsidRPr="005E2A01">
              <w:t>C</w:t>
            </w:r>
          </w:p>
        </w:tc>
        <w:tc>
          <w:tcPr>
            <w:tcW w:w="1914" w:type="dxa"/>
          </w:tcPr>
          <w:p w:rsidR="002A5C4B" w:rsidRPr="005E2A01" w:rsidRDefault="002A5C4B">
            <w:pPr>
              <w:pStyle w:val="ConsPlusNormal"/>
              <w:jc w:val="center"/>
            </w:pPr>
            <w:r w:rsidRPr="005E2A01">
              <w:t>0.06</w:t>
            </w:r>
          </w:p>
        </w:tc>
        <w:tc>
          <w:tcPr>
            <w:tcW w:w="1914" w:type="dxa"/>
          </w:tcPr>
          <w:p w:rsidR="002A5C4B" w:rsidRPr="005E2A01" w:rsidRDefault="002A5C4B">
            <w:pPr>
              <w:pStyle w:val="ConsPlusNormal"/>
              <w:jc w:val="center"/>
            </w:pPr>
            <w:r w:rsidRPr="005E2A01">
              <w:t>0.11</w:t>
            </w:r>
          </w:p>
        </w:tc>
        <w:tc>
          <w:tcPr>
            <w:tcW w:w="1914" w:type="dxa"/>
          </w:tcPr>
          <w:p w:rsidR="002A5C4B" w:rsidRPr="005E2A01" w:rsidRDefault="002A5C4B">
            <w:pPr>
              <w:pStyle w:val="ConsPlusNormal"/>
              <w:jc w:val="center"/>
            </w:pPr>
            <w:r w:rsidRPr="005E2A01">
              <w:t>0.20</w:t>
            </w:r>
          </w:p>
        </w:tc>
        <w:tc>
          <w:tcPr>
            <w:tcW w:w="1915" w:type="dxa"/>
          </w:tcPr>
          <w:p w:rsidR="002A5C4B" w:rsidRPr="005E2A01" w:rsidRDefault="002A5C4B">
            <w:pPr>
              <w:pStyle w:val="ConsPlusNormal"/>
              <w:jc w:val="center"/>
            </w:pPr>
            <w:r w:rsidRPr="005E2A01">
              <w:t>0.31</w:t>
            </w:r>
          </w:p>
        </w:tc>
      </w:tr>
      <w:tr w:rsidR="002A5C4B" w:rsidRPr="005E2A01">
        <w:tc>
          <w:tcPr>
            <w:tcW w:w="1914" w:type="dxa"/>
          </w:tcPr>
          <w:p w:rsidR="002A5C4B" w:rsidRPr="005E2A01" w:rsidRDefault="002A5C4B">
            <w:pPr>
              <w:pStyle w:val="ConsPlusNormal"/>
              <w:jc w:val="center"/>
            </w:pPr>
            <w:r w:rsidRPr="005E2A01">
              <w:t>D</w:t>
            </w:r>
          </w:p>
        </w:tc>
        <w:tc>
          <w:tcPr>
            <w:tcW w:w="1914" w:type="dxa"/>
          </w:tcPr>
          <w:p w:rsidR="002A5C4B" w:rsidRPr="005E2A01" w:rsidRDefault="002A5C4B">
            <w:pPr>
              <w:pStyle w:val="ConsPlusNormal"/>
              <w:jc w:val="center"/>
            </w:pPr>
            <w:r w:rsidRPr="005E2A01">
              <w:t>0.12</w:t>
            </w:r>
          </w:p>
        </w:tc>
        <w:tc>
          <w:tcPr>
            <w:tcW w:w="1914" w:type="dxa"/>
          </w:tcPr>
          <w:p w:rsidR="002A5C4B" w:rsidRPr="005E2A01" w:rsidRDefault="002A5C4B">
            <w:pPr>
              <w:pStyle w:val="ConsPlusNormal"/>
              <w:jc w:val="center"/>
            </w:pPr>
            <w:r w:rsidRPr="005E2A01">
              <w:t>0.16</w:t>
            </w:r>
          </w:p>
        </w:tc>
        <w:tc>
          <w:tcPr>
            <w:tcW w:w="1914" w:type="dxa"/>
          </w:tcPr>
          <w:p w:rsidR="002A5C4B" w:rsidRPr="005E2A01" w:rsidRDefault="002A5C4B">
            <w:pPr>
              <w:pStyle w:val="ConsPlusNormal"/>
              <w:jc w:val="center"/>
            </w:pPr>
            <w:r w:rsidRPr="005E2A01">
              <w:t>0.27</w:t>
            </w:r>
          </w:p>
        </w:tc>
        <w:tc>
          <w:tcPr>
            <w:tcW w:w="1915" w:type="dxa"/>
          </w:tcPr>
          <w:p w:rsidR="002A5C4B" w:rsidRPr="005E2A01" w:rsidRDefault="002A5C4B">
            <w:pPr>
              <w:pStyle w:val="ConsPlusNormal"/>
              <w:jc w:val="center"/>
            </w:pPr>
            <w:r w:rsidRPr="005E2A01">
              <w:t>0.37</w:t>
            </w:r>
          </w:p>
        </w:tc>
      </w:tr>
      <w:tr w:rsidR="002A5C4B" w:rsidRPr="005E2A01">
        <w:tc>
          <w:tcPr>
            <w:tcW w:w="1914" w:type="dxa"/>
          </w:tcPr>
          <w:p w:rsidR="002A5C4B" w:rsidRPr="005E2A01" w:rsidRDefault="002A5C4B">
            <w:pPr>
              <w:pStyle w:val="ConsPlusNormal"/>
              <w:jc w:val="center"/>
            </w:pPr>
            <w:r w:rsidRPr="005E2A01">
              <w:t>E</w:t>
            </w:r>
          </w:p>
        </w:tc>
        <w:tc>
          <w:tcPr>
            <w:tcW w:w="1914" w:type="dxa"/>
          </w:tcPr>
          <w:p w:rsidR="002A5C4B" w:rsidRPr="005E2A01" w:rsidRDefault="002A5C4B">
            <w:pPr>
              <w:pStyle w:val="ConsPlusNormal"/>
              <w:jc w:val="center"/>
            </w:pPr>
            <w:r w:rsidRPr="005E2A01">
              <w:t>0.34</w:t>
            </w:r>
          </w:p>
        </w:tc>
        <w:tc>
          <w:tcPr>
            <w:tcW w:w="1914" w:type="dxa"/>
          </w:tcPr>
          <w:p w:rsidR="002A5C4B" w:rsidRPr="005E2A01" w:rsidRDefault="002A5C4B">
            <w:pPr>
              <w:pStyle w:val="ConsPlusNormal"/>
              <w:jc w:val="center"/>
            </w:pPr>
            <w:r w:rsidRPr="005E2A01">
              <w:t>0.32</w:t>
            </w:r>
          </w:p>
        </w:tc>
        <w:tc>
          <w:tcPr>
            <w:tcW w:w="1914" w:type="dxa"/>
          </w:tcPr>
          <w:p w:rsidR="002A5C4B" w:rsidRPr="005E2A01" w:rsidRDefault="002A5C4B">
            <w:pPr>
              <w:pStyle w:val="ConsPlusNormal"/>
              <w:jc w:val="center"/>
            </w:pPr>
            <w:r w:rsidRPr="005E2A01">
              <w:t>0.38</w:t>
            </w:r>
          </w:p>
        </w:tc>
        <w:tc>
          <w:tcPr>
            <w:tcW w:w="1915" w:type="dxa"/>
          </w:tcPr>
          <w:p w:rsidR="002A5C4B" w:rsidRPr="005E2A01" w:rsidRDefault="002A5C4B">
            <w:pPr>
              <w:pStyle w:val="ConsPlusNormal"/>
              <w:jc w:val="center"/>
            </w:pPr>
            <w:r w:rsidRPr="005E2A01">
              <w:t>0.47</w:t>
            </w:r>
          </w:p>
        </w:tc>
      </w:tr>
      <w:tr w:rsidR="002A5C4B" w:rsidRPr="005E2A01">
        <w:tc>
          <w:tcPr>
            <w:tcW w:w="1914" w:type="dxa"/>
          </w:tcPr>
          <w:p w:rsidR="002A5C4B" w:rsidRPr="005E2A01" w:rsidRDefault="002A5C4B">
            <w:pPr>
              <w:pStyle w:val="ConsPlusNormal"/>
              <w:jc w:val="center"/>
            </w:pPr>
            <w:r w:rsidRPr="005E2A01">
              <w:t>F</w:t>
            </w:r>
          </w:p>
        </w:tc>
        <w:tc>
          <w:tcPr>
            <w:tcW w:w="1914" w:type="dxa"/>
          </w:tcPr>
          <w:p w:rsidR="002A5C4B" w:rsidRPr="005E2A01" w:rsidRDefault="002A5C4B">
            <w:pPr>
              <w:pStyle w:val="ConsPlusNormal"/>
              <w:jc w:val="center"/>
            </w:pPr>
            <w:r w:rsidRPr="005E2A01">
              <w:t>0.53</w:t>
            </w:r>
          </w:p>
        </w:tc>
        <w:tc>
          <w:tcPr>
            <w:tcW w:w="1914" w:type="dxa"/>
          </w:tcPr>
          <w:p w:rsidR="002A5C4B" w:rsidRPr="005E2A01" w:rsidRDefault="002A5C4B">
            <w:pPr>
              <w:pStyle w:val="ConsPlusNormal"/>
              <w:jc w:val="center"/>
            </w:pPr>
            <w:r w:rsidRPr="005E2A01">
              <w:t>0.54</w:t>
            </w:r>
          </w:p>
        </w:tc>
        <w:tc>
          <w:tcPr>
            <w:tcW w:w="1914" w:type="dxa"/>
          </w:tcPr>
          <w:p w:rsidR="002A5C4B" w:rsidRPr="005E2A01" w:rsidRDefault="002A5C4B">
            <w:pPr>
              <w:pStyle w:val="ConsPlusNormal"/>
              <w:jc w:val="center"/>
            </w:pPr>
            <w:r w:rsidRPr="005E2A01">
              <w:t>0.61</w:t>
            </w:r>
          </w:p>
        </w:tc>
        <w:tc>
          <w:tcPr>
            <w:tcW w:w="1915" w:type="dxa"/>
          </w:tcPr>
          <w:p w:rsidR="002A5C4B" w:rsidRPr="005E2A01" w:rsidRDefault="002A5C4B">
            <w:pPr>
              <w:pStyle w:val="ConsPlusNormal"/>
              <w:jc w:val="center"/>
            </w:pPr>
            <w:r w:rsidRPr="005E2A01">
              <w:t>0.69</w:t>
            </w:r>
          </w:p>
        </w:tc>
      </w:tr>
    </w:tbl>
    <w:p w:rsidR="002A5C4B" w:rsidRPr="005E2A01" w:rsidRDefault="002A5C4B">
      <w:pPr>
        <w:sectPr w:rsidR="002A5C4B" w:rsidRPr="005E2A01">
          <w:pgSz w:w="16838" w:h="11905" w:orient="landscape"/>
          <w:pgMar w:top="1701" w:right="1134" w:bottom="850" w:left="1134" w:header="0" w:footer="0" w:gutter="0"/>
          <w:cols w:space="720"/>
        </w:sectPr>
      </w:pP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3. Data provided by the weather stations located in the discharge location area shall be used for calculating the distribution of the repeatability </w:t>
      </w:r>
      <w:r w:rsidR="00603810">
        <w:rPr>
          <w:noProof/>
          <w:position w:val="-9"/>
        </w:rPr>
        <w:drawing>
          <wp:inline distT="0" distB="0" distL="0" distR="0" wp14:anchorId="69BB596F" wp14:editId="5362DD4D">
            <wp:extent cx="342900" cy="266700"/>
            <wp:effectExtent l="0" t="0" r="0" b="0"/>
            <wp:docPr id="253" name="Рисунок 253" descr="base_1_256438_33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3" descr="base_1_256438_33020"/>
                    <pic:cNvPicPr preferRelativeResize="0">
                      <a:picLocks noChangeArrowheads="1"/>
                    </pic:cNvPicPr>
                  </pic:nvPicPr>
                  <pic:blipFill>
                    <a:blip r:embed="rId249"/>
                    <a:srcRect/>
                    <a:stretch>
                      <a:fillRect/>
                    </a:stretch>
                  </pic:blipFill>
                  <pic:spPr bwMode="auto">
                    <a:xfrm>
                      <a:off x="0" y="0"/>
                      <a:ext cx="3429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by stability criteria j, wind directions n and wind velocity groups.</w:t>
      </w:r>
    </w:p>
    <w:p w:rsidR="002A5C4B" w:rsidRPr="00603810" w:rsidRDefault="002A5C4B">
      <w:pPr>
        <w:pStyle w:val="ConsPlusNormal"/>
        <w:spacing w:before="220"/>
        <w:ind w:firstLine="540"/>
        <w:jc w:val="both"/>
        <w:rPr>
          <w:lang w:val="en-GB"/>
        </w:rPr>
      </w:pPr>
      <w:r w:rsidRPr="00603810">
        <w:rPr>
          <w:lang w:val="en-GB"/>
        </w:rPr>
        <w:t>4. Since in calm conditions (k = 1) the wind direction has not been defined,  the number of observations for calm conditions shall be distributed by sector of wind direction proportionately to the frequency of its distribution in light wind conditions (K = 2).</w:t>
      </w:r>
    </w:p>
    <w:p w:rsidR="002A5C4B" w:rsidRPr="00603810" w:rsidRDefault="002A5C4B">
      <w:pPr>
        <w:pStyle w:val="ConsPlusNormal"/>
        <w:spacing w:before="220"/>
        <w:ind w:firstLine="540"/>
        <w:jc w:val="both"/>
        <w:rPr>
          <w:lang w:val="en-GB"/>
        </w:rPr>
      </w:pPr>
      <w:r w:rsidRPr="00603810">
        <w:rPr>
          <w:lang w:val="en-GB"/>
        </w:rPr>
        <w:t>5. All the cases of implementation of category G in the calculations shall be identified as category F (stable conditions) in accordance with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8"/>
        </w:rPr>
        <w:drawing>
          <wp:inline distT="0" distB="0" distL="0" distR="0" wp14:anchorId="12D0B4FB" wp14:editId="6BBBCB23">
            <wp:extent cx="1171575" cy="247650"/>
            <wp:effectExtent l="0" t="0" r="0" b="0"/>
            <wp:docPr id="254" name="Рисунок 254" descr="base_1_256438_33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4" descr="base_1_256438_33021"/>
                    <pic:cNvPicPr preferRelativeResize="0">
                      <a:picLocks noChangeArrowheads="1"/>
                    </pic:cNvPicPr>
                  </pic:nvPicPr>
                  <pic:blipFill>
                    <a:blip r:embed="rId250"/>
                    <a:srcRect/>
                    <a:stretch>
                      <a:fillRect/>
                    </a:stretch>
                  </pic:blipFill>
                  <pic:spPr bwMode="auto">
                    <a:xfrm>
                      <a:off x="0" y="0"/>
                      <a:ext cx="11715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8"/>
        </w:rPr>
        <w:drawing>
          <wp:inline distT="0" distB="0" distL="0" distR="0" wp14:anchorId="1E6CE245" wp14:editId="523141C3">
            <wp:extent cx="666750" cy="247650"/>
            <wp:effectExtent l="0" t="0" r="0" b="0"/>
            <wp:docPr id="255" name="Рисунок 255" descr="base_1_256438_33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5" descr="base_1_256438_33022"/>
                    <pic:cNvPicPr preferRelativeResize="0">
                      <a:picLocks noChangeArrowheads="1"/>
                    </pic:cNvPicPr>
                  </pic:nvPicPr>
                  <pic:blipFill>
                    <a:blip r:embed="rId251"/>
                    <a:srcRect/>
                    <a:stretch>
                      <a:fillRect/>
                    </a:stretch>
                  </pic:blipFill>
                  <pic:spPr bwMode="auto">
                    <a:xfrm>
                      <a:off x="0" y="0"/>
                      <a:ext cx="666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repeatability of stability category F and G depending on the wind direction and its gradation by speeds.</w:t>
      </w:r>
    </w:p>
    <w:p w:rsidR="002A5C4B" w:rsidRPr="00603810" w:rsidRDefault="002A5C4B">
      <w:pPr>
        <w:pStyle w:val="ConsPlusNormal"/>
        <w:spacing w:before="220"/>
        <w:ind w:firstLine="540"/>
        <w:jc w:val="both"/>
        <w:rPr>
          <w:lang w:val="en-GB"/>
        </w:rPr>
      </w:pPr>
      <w:r w:rsidRPr="00603810">
        <w:rPr>
          <w:lang w:val="en-GB"/>
        </w:rPr>
        <w:t xml:space="preserve">6. The trajectory of jet climb </w:t>
      </w:r>
      <w:r w:rsidR="00603810">
        <w:rPr>
          <w:noProof/>
          <w:position w:val="-9"/>
        </w:rPr>
        <w:drawing>
          <wp:inline distT="0" distB="0" distL="0" distR="0" wp14:anchorId="46B4C7BB" wp14:editId="205F2E5F">
            <wp:extent cx="581025" cy="266700"/>
            <wp:effectExtent l="0" t="0" r="0" b="0"/>
            <wp:docPr id="256" name="Рисунок 256" descr="base_1_256438_33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 descr="base_1_256438_33023"/>
                    <pic:cNvPicPr preferRelativeResize="0">
                      <a:picLocks noChangeArrowheads="1"/>
                    </pic:cNvPicPr>
                  </pic:nvPicPr>
                  <pic:blipFill>
                    <a:blip r:embed="rId252"/>
                    <a:srcRect/>
                    <a:stretch>
                      <a:fillRect/>
                    </a:stretch>
                  </pic:blipFill>
                  <pic:spPr bwMode="auto">
                    <a:xfrm>
                      <a:off x="0" y="0"/>
                      <a:ext cx="581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all weather conditions shall be calculated according to Netterville formulae:</w:t>
      </w:r>
    </w:p>
    <w:p w:rsidR="002A5C4B" w:rsidRPr="00603810" w:rsidRDefault="002A5C4B">
      <w:pPr>
        <w:pStyle w:val="ConsPlusNormal"/>
        <w:spacing w:before="220"/>
        <w:ind w:firstLine="540"/>
        <w:jc w:val="both"/>
        <w:rPr>
          <w:lang w:val="en-GB"/>
        </w:rPr>
      </w:pPr>
      <w:r w:rsidRPr="00603810">
        <w:rPr>
          <w:lang w:val="en-GB"/>
        </w:rPr>
        <w:t>for category D (indifferent stratification of atmosphere):</w:t>
      </w:r>
    </w:p>
    <w:p w:rsidR="002A5C4B" w:rsidRPr="00603810" w:rsidRDefault="002A5C4B">
      <w:pPr>
        <w:pStyle w:val="ConsPlusNormal"/>
        <w:jc w:val="both"/>
        <w:rPr>
          <w:lang w:val="en-GB"/>
        </w:rPr>
      </w:pPr>
    </w:p>
    <w:p w:rsidR="002A5C4B" w:rsidRPr="005E2A01" w:rsidRDefault="00603810">
      <w:pPr>
        <w:pStyle w:val="ConsPlusNormal"/>
        <w:jc w:val="center"/>
      </w:pPr>
      <w:bookmarkStart w:id="55" w:name="P5211"/>
      <w:bookmarkEnd w:id="55"/>
      <w:r>
        <w:rPr>
          <w:noProof/>
          <w:position w:val="-44"/>
        </w:rPr>
        <w:drawing>
          <wp:inline distT="0" distB="0" distL="0" distR="0" wp14:anchorId="7E82B964" wp14:editId="780F2B15">
            <wp:extent cx="5534025" cy="704850"/>
            <wp:effectExtent l="0" t="0" r="0" b="0"/>
            <wp:docPr id="257" name="Рисунок 257" descr="base_1_256438_33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 descr="base_1_256438_33024"/>
                    <pic:cNvPicPr preferRelativeResize="0">
                      <a:picLocks noChangeArrowheads="1"/>
                    </pic:cNvPicPr>
                  </pic:nvPicPr>
                  <pic:blipFill>
                    <a:blip r:embed="rId253"/>
                    <a:srcRect/>
                    <a:stretch>
                      <a:fillRect/>
                    </a:stretch>
                  </pic:blipFill>
                  <pic:spPr bwMode="auto">
                    <a:xfrm>
                      <a:off x="0" y="0"/>
                      <a:ext cx="5534025" cy="704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for categories A, B and C (instability conditions):</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41"/>
        </w:rPr>
        <w:drawing>
          <wp:inline distT="0" distB="0" distL="0" distR="0" wp14:anchorId="78F4CB46" wp14:editId="62272600">
            <wp:extent cx="5534025" cy="676275"/>
            <wp:effectExtent l="0" t="0" r="0" b="0"/>
            <wp:docPr id="258" name="Рисунок 258" descr="base_1_256438_33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 descr="base_1_256438_33025"/>
                    <pic:cNvPicPr preferRelativeResize="0">
                      <a:picLocks noChangeArrowheads="1"/>
                    </pic:cNvPicPr>
                  </pic:nvPicPr>
                  <pic:blipFill>
                    <a:blip r:embed="rId254"/>
                    <a:srcRect/>
                    <a:stretch>
                      <a:fillRect/>
                    </a:stretch>
                  </pic:blipFill>
                  <pic:spPr bwMode="auto">
                    <a:xfrm>
                      <a:off x="0" y="0"/>
                      <a:ext cx="5534025" cy="676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for categories E, F and G (stable conditions):</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76"/>
        </w:rPr>
        <w:drawing>
          <wp:inline distT="0" distB="0" distL="0" distR="0" wp14:anchorId="12E9CBA8" wp14:editId="2E36B6F6">
            <wp:extent cx="5524500" cy="1104900"/>
            <wp:effectExtent l="0" t="0" r="0" b="0"/>
            <wp:docPr id="259" name="Рисунок 259" descr="base_1_256438_33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 descr="base_1_256438_33026"/>
                    <pic:cNvPicPr preferRelativeResize="0">
                      <a:picLocks noChangeArrowheads="1"/>
                    </pic:cNvPicPr>
                  </pic:nvPicPr>
                  <pic:blipFill>
                    <a:blip r:embed="rId255"/>
                    <a:srcRect/>
                    <a:stretch>
                      <a:fillRect/>
                    </a:stretch>
                  </pic:blipFill>
                  <pic:spPr bwMode="auto">
                    <a:xfrm>
                      <a:off x="0" y="0"/>
                      <a:ext cx="5524500" cy="11049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x is the distance from the chimney base, m;</w:t>
      </w:r>
    </w:p>
    <w:p w:rsidR="002A5C4B" w:rsidRPr="00603810" w:rsidRDefault="00603810">
      <w:pPr>
        <w:pStyle w:val="ConsPlusNormal"/>
        <w:spacing w:before="220"/>
        <w:ind w:firstLine="540"/>
        <w:jc w:val="both"/>
        <w:rPr>
          <w:lang w:val="en-GB"/>
        </w:rPr>
      </w:pPr>
      <w:r>
        <w:rPr>
          <w:noProof/>
          <w:position w:val="-27"/>
        </w:rPr>
        <w:drawing>
          <wp:inline distT="0" distB="0" distL="0" distR="0" wp14:anchorId="0415C76C" wp14:editId="52903BB9">
            <wp:extent cx="619125" cy="495300"/>
            <wp:effectExtent l="0" t="0" r="0" b="0"/>
            <wp:docPr id="260" name="Рисунок 260" descr="base_1_256438_33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 descr="base_1_256438_33027"/>
                    <pic:cNvPicPr preferRelativeResize="0">
                      <a:picLocks noChangeArrowheads="1"/>
                    </pic:cNvPicPr>
                  </pic:nvPicPr>
                  <pic:blipFill>
                    <a:blip r:embed="rId256"/>
                    <a:srcRect/>
                    <a:stretch>
                      <a:fillRect/>
                    </a:stretch>
                  </pic:blipFill>
                  <pic:spPr bwMode="auto">
                    <a:xfrm>
                      <a:off x="0" y="0"/>
                      <a:ext cx="619125" cy="4953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time ofcloud wind movement up to distance x, sec.</w:t>
      </w:r>
    </w:p>
    <w:p w:rsidR="002A5C4B" w:rsidRPr="00603810" w:rsidRDefault="00603810">
      <w:pPr>
        <w:pStyle w:val="ConsPlusNormal"/>
        <w:spacing w:before="220"/>
        <w:ind w:firstLine="540"/>
        <w:jc w:val="both"/>
        <w:rPr>
          <w:lang w:val="en-GB"/>
        </w:rPr>
      </w:pPr>
      <w:r>
        <w:rPr>
          <w:noProof/>
          <w:position w:val="-9"/>
        </w:rPr>
        <w:drawing>
          <wp:inline distT="0" distB="0" distL="0" distR="0" wp14:anchorId="024FF89C" wp14:editId="51012853">
            <wp:extent cx="371475" cy="266700"/>
            <wp:effectExtent l="0" t="0" r="0" b="0"/>
            <wp:docPr id="261" name="Рисунок 261" descr="base_1_256438_33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1" descr="base_1_256438_33028"/>
                    <pic:cNvPicPr preferRelativeResize="0">
                      <a:picLocks noChangeArrowheads="1"/>
                    </pic:cNvPicPr>
                  </pic:nvPicPr>
                  <pic:blipFill>
                    <a:blip r:embed="rId257"/>
                    <a:srcRect/>
                    <a:stretch>
                      <a:fillRect/>
                    </a:stretch>
                  </pic:blipFill>
                  <pic:spPr bwMode="auto">
                    <a:xfrm>
                      <a:off x="0" y="0"/>
                      <a:ext cx="3714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wind speed at the discharge height m/s;</w:t>
      </w:r>
    </w:p>
    <w:p w:rsidR="002A5C4B" w:rsidRPr="00603810" w:rsidRDefault="00603810">
      <w:pPr>
        <w:pStyle w:val="ConsPlusNormal"/>
        <w:spacing w:before="220"/>
        <w:ind w:firstLine="540"/>
        <w:jc w:val="both"/>
        <w:rPr>
          <w:lang w:val="en-GB"/>
        </w:rPr>
      </w:pPr>
      <w:r>
        <w:rPr>
          <w:noProof/>
          <w:position w:val="-6"/>
        </w:rPr>
        <w:drawing>
          <wp:inline distT="0" distB="0" distL="0" distR="0" wp14:anchorId="3474E613" wp14:editId="03AB434B">
            <wp:extent cx="209550" cy="219075"/>
            <wp:effectExtent l="0" t="0" r="0" b="0"/>
            <wp:docPr id="262" name="Рисунок 262" descr="base_1_256438_33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2" descr="base_1_256438_33029"/>
                    <pic:cNvPicPr preferRelativeResize="0">
                      <a:picLocks noChangeArrowheads="1"/>
                    </pic:cNvPicPr>
                  </pic:nvPicPr>
                  <pic:blipFill>
                    <a:blip r:embed="rId258"/>
                    <a:srcRect/>
                    <a:stretch>
                      <a:fillRect/>
                    </a:stretch>
                  </pic:blipFill>
                  <pic:spPr bwMode="auto">
                    <a:xfrm>
                      <a:off x="0" y="0"/>
                      <a:ext cx="2095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dimensionless transfer constant;</w:t>
      </w:r>
    </w:p>
    <w:p w:rsidR="002A5C4B" w:rsidRPr="00603810" w:rsidRDefault="002A5C4B">
      <w:pPr>
        <w:pStyle w:val="ConsPlusNormal"/>
        <w:spacing w:before="220"/>
        <w:ind w:firstLine="540"/>
        <w:jc w:val="both"/>
        <w:rPr>
          <w:lang w:val="en-GB"/>
        </w:rPr>
      </w:pPr>
      <w:r w:rsidRPr="00603810">
        <w:rPr>
          <w:lang w:val="en-GB"/>
        </w:rPr>
        <w:lastRenderedPageBreak/>
        <w:t>f = 0,7·10</w:t>
      </w:r>
      <w:r w:rsidRPr="00603810">
        <w:rPr>
          <w:vertAlign w:val="superscript"/>
          <w:lang w:val="en-GB"/>
        </w:rPr>
        <w:t>-2</w:t>
      </w:r>
      <w:r w:rsidRPr="00603810">
        <w:rPr>
          <w:lang w:val="en-GB"/>
        </w:rPr>
        <w:t xml:space="preserve"> - characteristic frequency of turbulence spectrum in neutral atmosphere, sec</w:t>
      </w:r>
      <w:r w:rsidRPr="00603810">
        <w:rPr>
          <w:vertAlign w:val="superscript"/>
          <w:lang w:val="en-GB"/>
        </w:rPr>
        <w:t>-1</w:t>
      </w:r>
      <w:r w:rsidRPr="00603810">
        <w:rPr>
          <w:lang w:val="en-GB"/>
        </w:rPr>
        <w:t>;</w:t>
      </w:r>
    </w:p>
    <w:p w:rsidR="002A5C4B" w:rsidRPr="00603810" w:rsidRDefault="00603810">
      <w:pPr>
        <w:pStyle w:val="ConsPlusNormal"/>
        <w:spacing w:before="220"/>
        <w:ind w:firstLine="540"/>
        <w:jc w:val="both"/>
        <w:rPr>
          <w:lang w:val="en-GB"/>
        </w:rPr>
      </w:pPr>
      <w:r>
        <w:rPr>
          <w:noProof/>
          <w:position w:val="-35"/>
        </w:rPr>
        <w:drawing>
          <wp:inline distT="0" distB="0" distL="0" distR="0" wp14:anchorId="5C41464C" wp14:editId="4F32B856">
            <wp:extent cx="914400" cy="590550"/>
            <wp:effectExtent l="0" t="0" r="0" b="0"/>
            <wp:docPr id="263" name="Рисунок 263" descr="base_1_256438_33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3" descr="base_1_256438_33030"/>
                    <pic:cNvPicPr preferRelativeResize="0">
                      <a:picLocks noChangeArrowheads="1"/>
                    </pic:cNvPicPr>
                  </pic:nvPicPr>
                  <pic:blipFill>
                    <a:blip r:embed="rId259"/>
                    <a:srcRect/>
                    <a:stretch>
                      <a:fillRect/>
                    </a:stretch>
                  </pic:blipFill>
                  <pic:spPr bwMode="auto">
                    <a:xfrm>
                      <a:off x="0" y="0"/>
                      <a:ext cx="914400" cy="590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atmospheric stability parameter sec</w:t>
      </w:r>
      <w:r w:rsidR="002A5C4B" w:rsidRPr="00603810">
        <w:rPr>
          <w:vertAlign w:val="superscript"/>
          <w:lang w:val="en-GB"/>
        </w:rPr>
        <w:t>-</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T</w:t>
      </w:r>
      <w:r w:rsidRPr="00603810">
        <w:rPr>
          <w:vertAlign w:val="subscript"/>
          <w:lang w:val="en-GB"/>
        </w:rPr>
        <w:t>0</w:t>
      </w:r>
      <w:r w:rsidRPr="00603810">
        <w:rPr>
          <w:lang w:val="en-GB"/>
        </w:rPr>
        <w:t xml:space="preserve"> - absolute temperature of atmospheric air, </w:t>
      </w:r>
      <w:r w:rsidRPr="005E2A01">
        <w:t>К</w:t>
      </w:r>
      <w:r w:rsidRPr="00603810">
        <w:rPr>
          <w:lang w:val="en-GB"/>
        </w:rPr>
        <w:t>;</w:t>
      </w:r>
    </w:p>
    <w:p w:rsidR="002A5C4B" w:rsidRPr="00603810" w:rsidRDefault="00603810">
      <w:pPr>
        <w:pStyle w:val="ConsPlusNormal"/>
        <w:spacing w:before="220"/>
        <w:ind w:firstLine="540"/>
        <w:jc w:val="both"/>
        <w:rPr>
          <w:lang w:val="en-GB"/>
        </w:rPr>
      </w:pPr>
      <w:r>
        <w:rPr>
          <w:noProof/>
          <w:position w:val="-22"/>
        </w:rPr>
        <w:drawing>
          <wp:inline distT="0" distB="0" distL="0" distR="0" wp14:anchorId="67D69634" wp14:editId="2E4D365D">
            <wp:extent cx="304800" cy="428625"/>
            <wp:effectExtent l="0" t="0" r="0" b="0"/>
            <wp:docPr id="264" name="Рисунок 264" descr="base_1_256438_33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 descr="base_1_256438_33031"/>
                    <pic:cNvPicPr preferRelativeResize="0">
                      <a:picLocks noChangeArrowheads="1"/>
                    </pic:cNvPicPr>
                  </pic:nvPicPr>
                  <pic:blipFill>
                    <a:blip r:embed="rId260"/>
                    <a:srcRect/>
                    <a:stretch>
                      <a:fillRect/>
                    </a:stretch>
                  </pic:blipFill>
                  <pic:spPr bwMode="auto">
                    <a:xfrm>
                      <a:off x="0" y="0"/>
                      <a:ext cx="304800" cy="428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gradient of potential temperature (difference of measured and adiabatic gradient of temperature), K/m;</w:t>
      </w:r>
    </w:p>
    <w:p w:rsidR="002A5C4B" w:rsidRPr="00603810" w:rsidRDefault="00603810">
      <w:pPr>
        <w:pStyle w:val="ConsPlusNormal"/>
        <w:spacing w:before="220"/>
        <w:ind w:firstLine="540"/>
        <w:jc w:val="both"/>
        <w:rPr>
          <w:lang w:val="en-GB"/>
        </w:rPr>
      </w:pPr>
      <w:r>
        <w:rPr>
          <w:noProof/>
          <w:position w:val="-31"/>
        </w:rPr>
        <w:drawing>
          <wp:inline distT="0" distB="0" distL="0" distR="0" wp14:anchorId="632B4FB8" wp14:editId="0F9E400E">
            <wp:extent cx="1343025" cy="542925"/>
            <wp:effectExtent l="0" t="0" r="0" b="0"/>
            <wp:docPr id="265" name="Рисунок 265" descr="base_1_256438_33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 descr="base_1_256438_33032"/>
                    <pic:cNvPicPr preferRelativeResize="0">
                      <a:picLocks noChangeArrowheads="1"/>
                    </pic:cNvPicPr>
                  </pic:nvPicPr>
                  <pic:blipFill>
                    <a:blip r:embed="rId261"/>
                    <a:srcRect/>
                    <a:stretch>
                      <a:fillRect/>
                    </a:stretch>
                  </pic:blipFill>
                  <pic:spPr bwMode="auto">
                    <a:xfrm>
                      <a:off x="0" y="0"/>
                      <a:ext cx="1343025" cy="542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initial radius of jet with Hanna correction, m;</w:t>
      </w:r>
    </w:p>
    <w:p w:rsidR="002A5C4B" w:rsidRPr="00603810" w:rsidRDefault="002A5C4B">
      <w:pPr>
        <w:pStyle w:val="ConsPlusNormal"/>
        <w:spacing w:before="220"/>
        <w:ind w:firstLine="540"/>
        <w:jc w:val="both"/>
        <w:rPr>
          <w:lang w:val="en-GB"/>
        </w:rPr>
      </w:pPr>
      <w:r w:rsidRPr="00603810">
        <w:rPr>
          <w:lang w:val="en-GB"/>
        </w:rPr>
        <w:t>w</w:t>
      </w:r>
      <w:r w:rsidRPr="00603810">
        <w:rPr>
          <w:vertAlign w:val="subscript"/>
          <w:lang w:val="en-GB"/>
        </w:rPr>
        <w:t>0</w:t>
      </w:r>
      <w:r w:rsidRPr="00603810">
        <w:rPr>
          <w:lang w:val="en-GB"/>
        </w:rPr>
        <w:t xml:space="preserve"> - speed of discharge gas-air mixture;</w:t>
      </w:r>
    </w:p>
    <w:p w:rsidR="002A5C4B" w:rsidRPr="00603810" w:rsidRDefault="002A5C4B">
      <w:pPr>
        <w:pStyle w:val="ConsPlusNormal"/>
        <w:spacing w:before="220"/>
        <w:ind w:firstLine="540"/>
        <w:jc w:val="both"/>
        <w:rPr>
          <w:lang w:val="en-GB"/>
        </w:rPr>
      </w:pPr>
      <w:r w:rsidRPr="00603810">
        <w:rPr>
          <w:lang w:val="en-GB"/>
        </w:rPr>
        <w:t>d - diameter of pipe neck, m;</w:t>
      </w:r>
    </w:p>
    <w:p w:rsidR="002A5C4B" w:rsidRPr="00603810" w:rsidRDefault="00603810">
      <w:pPr>
        <w:pStyle w:val="ConsPlusNormal"/>
        <w:spacing w:before="220"/>
        <w:ind w:firstLine="540"/>
        <w:jc w:val="both"/>
        <w:rPr>
          <w:lang w:val="en-GB"/>
        </w:rPr>
      </w:pPr>
      <w:r>
        <w:rPr>
          <w:noProof/>
          <w:position w:val="-22"/>
        </w:rPr>
        <w:drawing>
          <wp:inline distT="0" distB="0" distL="0" distR="0" wp14:anchorId="450C1661" wp14:editId="7BC3510A">
            <wp:extent cx="1000125" cy="428625"/>
            <wp:effectExtent l="0" t="0" r="0" b="0"/>
            <wp:docPr id="266" name="Рисунок 266" descr="base_1_256438_33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descr="base_1_256438_33033"/>
                    <pic:cNvPicPr preferRelativeResize="0">
                      <a:picLocks noChangeArrowheads="1"/>
                    </pic:cNvPicPr>
                  </pic:nvPicPr>
                  <pic:blipFill>
                    <a:blip r:embed="rId262"/>
                    <a:srcRect/>
                    <a:stretch>
                      <a:fillRect/>
                    </a:stretch>
                  </pic:blipFill>
                  <pic:spPr bwMode="auto">
                    <a:xfrm>
                      <a:off x="0" y="0"/>
                      <a:ext cx="1000125" cy="428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value proportional to the kinetic energy flow of exiting discharge stream, m</w:t>
      </w:r>
      <w:r w:rsidR="002A5C4B" w:rsidRPr="00603810">
        <w:rPr>
          <w:vertAlign w:val="superscript"/>
          <w:lang w:val="en-GB"/>
        </w:rPr>
        <w:t>4</w:t>
      </w:r>
      <w:r w:rsidR="002A5C4B" w:rsidRPr="00603810">
        <w:rPr>
          <w:lang w:val="en-GB"/>
        </w:rPr>
        <w:t>/sec</w:t>
      </w:r>
      <w:r w:rsidR="002A5C4B" w:rsidRPr="00603810">
        <w:rPr>
          <w:vertAlign w:val="superscript"/>
          <w:lang w:val="en-GB"/>
        </w:rPr>
        <w:t>2</w:t>
      </w:r>
      <w:r w:rsidR="002A5C4B" w:rsidRPr="00603810">
        <w:rPr>
          <w:lang w:val="en-GB"/>
        </w:rPr>
        <w:t>;</w:t>
      </w:r>
    </w:p>
    <w:p w:rsidR="002A5C4B" w:rsidRPr="00603810" w:rsidRDefault="00603810">
      <w:pPr>
        <w:pStyle w:val="ConsPlusNormal"/>
        <w:spacing w:before="220"/>
        <w:ind w:firstLine="540"/>
        <w:jc w:val="both"/>
        <w:rPr>
          <w:lang w:val="en-GB"/>
        </w:rPr>
      </w:pPr>
      <w:r>
        <w:rPr>
          <w:noProof/>
          <w:position w:val="-26"/>
        </w:rPr>
        <w:drawing>
          <wp:inline distT="0" distB="0" distL="0" distR="0" wp14:anchorId="0F08E99E" wp14:editId="63F704F9">
            <wp:extent cx="1381125" cy="476250"/>
            <wp:effectExtent l="0" t="0" r="0" b="0"/>
            <wp:docPr id="267" name="Рисунок 267" descr="base_1_256438_33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descr="base_1_256438_33034"/>
                    <pic:cNvPicPr preferRelativeResize="0">
                      <a:picLocks noChangeArrowheads="1"/>
                    </pic:cNvPicPr>
                  </pic:nvPicPr>
                  <pic:blipFill>
                    <a:blip r:embed="rId263"/>
                    <a:srcRect/>
                    <a:stretch>
                      <a:fillRect/>
                    </a:stretch>
                  </pic:blipFill>
                  <pic:spPr bwMode="auto">
                    <a:xfrm>
                      <a:off x="0" y="0"/>
                      <a:ext cx="1381125"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value proportional to the buoyancy force flow, m</w:t>
      </w:r>
      <w:r w:rsidR="002A5C4B" w:rsidRPr="00603810">
        <w:rPr>
          <w:vertAlign w:val="superscript"/>
          <w:lang w:val="en-GB"/>
        </w:rPr>
        <w:t>4</w:t>
      </w:r>
      <w:r w:rsidR="002A5C4B" w:rsidRPr="00603810">
        <w:rPr>
          <w:lang w:val="en-GB"/>
        </w:rPr>
        <w:t>/sec</w:t>
      </w:r>
      <w:r w:rsidR="002A5C4B" w:rsidRPr="00603810">
        <w:rPr>
          <w:vertAlign w:val="superscript"/>
          <w:lang w:val="en-GB"/>
        </w:rPr>
        <w:t>2</w:t>
      </w:r>
      <w:r w:rsidR="002A5C4B" w:rsidRPr="00603810">
        <w:rPr>
          <w:lang w:val="en-GB"/>
        </w:rPr>
        <w:t>;</w:t>
      </w:r>
    </w:p>
    <w:p w:rsidR="002A5C4B" w:rsidRPr="00603810" w:rsidRDefault="002A5C4B">
      <w:pPr>
        <w:pStyle w:val="ConsPlusNormal"/>
        <w:spacing w:before="220"/>
        <w:ind w:firstLine="540"/>
        <w:jc w:val="both"/>
        <w:rPr>
          <w:lang w:val="en-GB"/>
        </w:rPr>
      </w:pPr>
      <w:r w:rsidRPr="00603810">
        <w:rPr>
          <w:lang w:val="en-GB"/>
        </w:rPr>
        <w:t>g = 9.8 — acceleration of gravity, m/sec</w:t>
      </w:r>
      <w:r w:rsidRPr="00603810">
        <w:rPr>
          <w:vertAlign w:val="superscript"/>
          <w:lang w:val="en-GB"/>
        </w:rPr>
        <w:t>2</w:t>
      </w:r>
      <w:r w:rsidRPr="00603810">
        <w:rPr>
          <w:lang w:val="en-GB"/>
        </w:rPr>
        <w:t>;</w:t>
      </w:r>
    </w:p>
    <w:p w:rsidR="002A5C4B" w:rsidRPr="00603810" w:rsidRDefault="00603810">
      <w:pPr>
        <w:pStyle w:val="ConsPlusNormal"/>
        <w:spacing w:before="220"/>
        <w:ind w:firstLine="540"/>
        <w:jc w:val="both"/>
        <w:rPr>
          <w:lang w:val="en-GB"/>
        </w:rPr>
      </w:pPr>
      <w:r>
        <w:rPr>
          <w:noProof/>
          <w:position w:val="-8"/>
        </w:rPr>
        <w:drawing>
          <wp:inline distT="0" distB="0" distL="0" distR="0" wp14:anchorId="1686B59A" wp14:editId="48F19310">
            <wp:extent cx="800100" cy="247650"/>
            <wp:effectExtent l="0" t="0" r="0" b="0"/>
            <wp:docPr id="268" name="Рисунок 268" descr="base_1_256438_330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descr="base_1_256438_33035"/>
                    <pic:cNvPicPr preferRelativeResize="0">
                      <a:picLocks noChangeArrowheads="1"/>
                    </pic:cNvPicPr>
                  </pic:nvPicPr>
                  <pic:blipFill>
                    <a:blip r:embed="rId264"/>
                    <a:srcRect/>
                    <a:stretch>
                      <a:fillRect/>
                    </a:stretch>
                  </pic:blipFill>
                  <pic:spPr bwMode="auto">
                    <a:xfrm>
                      <a:off x="0" y="0"/>
                      <a:ext cx="8001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difference of temperatures of discharged T and atmospheric T</w:t>
      </w:r>
      <w:r w:rsidR="002A5C4B" w:rsidRPr="00603810">
        <w:rPr>
          <w:vertAlign w:val="subscript"/>
          <w:lang w:val="en-GB"/>
        </w:rPr>
        <w:t>0</w:t>
      </w:r>
      <w:r w:rsidR="002A5C4B" w:rsidRPr="00603810">
        <w:rPr>
          <w:lang w:val="en-GB"/>
        </w:rPr>
        <w:t xml:space="preserve"> of air, K. </w:t>
      </w:r>
    </w:p>
    <w:p w:rsidR="002A5C4B" w:rsidRPr="00603810" w:rsidRDefault="002A5C4B">
      <w:pPr>
        <w:pStyle w:val="ConsPlusNormal"/>
        <w:spacing w:before="220"/>
        <w:ind w:firstLine="540"/>
        <w:jc w:val="both"/>
        <w:rPr>
          <w:lang w:val="en-GB"/>
        </w:rPr>
      </w:pPr>
      <w:r w:rsidRPr="00603810">
        <w:rPr>
          <w:lang w:val="en-GB"/>
        </w:rPr>
        <w:t xml:space="preserve">Recommended parameters s and </w:t>
      </w:r>
      <w:r w:rsidR="00603810">
        <w:rPr>
          <w:noProof/>
          <w:position w:val="-6"/>
        </w:rPr>
        <w:drawing>
          <wp:inline distT="0" distB="0" distL="0" distR="0" wp14:anchorId="76A3968A" wp14:editId="7CD32224">
            <wp:extent cx="133350" cy="219075"/>
            <wp:effectExtent l="0" t="0" r="0" b="0"/>
            <wp:docPr id="269" name="Рисунок 269" descr="base_1_256438_330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descr="base_1_256438_33036"/>
                    <pic:cNvPicPr preferRelativeResize="0">
                      <a:picLocks noChangeArrowheads="1"/>
                    </pic:cNvPicPr>
                  </pic:nvPicPr>
                  <pic:blipFill>
                    <a:blip r:embed="rId265"/>
                    <a:srcRect/>
                    <a:stretch>
                      <a:fillRect/>
                    </a:stretch>
                  </pic:blipFill>
                  <pic:spPr bwMode="auto">
                    <a:xfrm>
                      <a:off x="0" y="0"/>
                      <a:ext cx="1333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stability categories are given in the table 13.</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13</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 xml:space="preserve">RECOMMENDED VALUES OF PARAMETERS s AND </w:t>
      </w:r>
      <w:r w:rsidR="00603810">
        <w:rPr>
          <w:noProof/>
          <w:position w:val="-6"/>
        </w:rPr>
        <w:drawing>
          <wp:inline distT="0" distB="0" distL="0" distR="0" wp14:anchorId="4AD1C294" wp14:editId="6C227936">
            <wp:extent cx="133350" cy="219075"/>
            <wp:effectExtent l="0" t="0" r="0" b="0"/>
            <wp:docPr id="270" name="Рисунок 270" descr="base_1_256438_330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descr="base_1_256438_33037"/>
                    <pic:cNvPicPr preferRelativeResize="0">
                      <a:picLocks noChangeArrowheads="1"/>
                    </pic:cNvPicPr>
                  </pic:nvPicPr>
                  <pic:blipFill>
                    <a:blip r:embed="rId265"/>
                    <a:srcRect/>
                    <a:stretch>
                      <a:fillRect/>
                    </a:stretch>
                  </pic:blipFill>
                  <pic:spPr bwMode="auto">
                    <a:xfrm>
                      <a:off x="0" y="0"/>
                      <a:ext cx="1333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STABILITY CATEGORIES</w:t>
      </w:r>
    </w:p>
    <w:p w:rsidR="002A5C4B" w:rsidRPr="00603810" w:rsidRDefault="002A5C4B">
      <w:pPr>
        <w:pStyle w:val="ConsPlusNormal"/>
        <w:jc w:val="both"/>
        <w:rPr>
          <w:lang w:val="en-GB"/>
        </w:rPr>
      </w:pPr>
    </w:p>
    <w:p w:rsidR="002A5C4B" w:rsidRPr="00603810" w:rsidRDefault="002A5C4B">
      <w:pPr>
        <w:rPr>
          <w:lang w:val="en-GB"/>
        </w:rPr>
        <w:sectPr w:rsidR="002A5C4B" w:rsidRPr="006038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077"/>
        <w:gridCol w:w="1134"/>
        <w:gridCol w:w="992"/>
        <w:gridCol w:w="850"/>
        <w:gridCol w:w="1077"/>
        <w:gridCol w:w="992"/>
        <w:gridCol w:w="1191"/>
      </w:tblGrid>
      <w:tr w:rsidR="002A5C4B" w:rsidRPr="005E2A01">
        <w:tc>
          <w:tcPr>
            <w:tcW w:w="2268" w:type="dxa"/>
            <w:vAlign w:val="center"/>
          </w:tcPr>
          <w:p w:rsidR="002A5C4B" w:rsidRPr="005E2A01" w:rsidRDefault="002A5C4B">
            <w:pPr>
              <w:pStyle w:val="ConsPlusNormal"/>
              <w:jc w:val="center"/>
            </w:pPr>
            <w:r w:rsidRPr="005E2A01">
              <w:lastRenderedPageBreak/>
              <w:t>Category of atmospheric stability</w:t>
            </w:r>
          </w:p>
        </w:tc>
        <w:tc>
          <w:tcPr>
            <w:tcW w:w="1077" w:type="dxa"/>
            <w:vAlign w:val="center"/>
          </w:tcPr>
          <w:p w:rsidR="002A5C4B" w:rsidRPr="005E2A01" w:rsidRDefault="002A5C4B">
            <w:pPr>
              <w:pStyle w:val="ConsPlusNormal"/>
              <w:jc w:val="center"/>
            </w:pPr>
            <w:r w:rsidRPr="005E2A01">
              <w:t>A</w:t>
            </w:r>
          </w:p>
        </w:tc>
        <w:tc>
          <w:tcPr>
            <w:tcW w:w="1134" w:type="dxa"/>
            <w:vAlign w:val="center"/>
          </w:tcPr>
          <w:p w:rsidR="002A5C4B" w:rsidRPr="005E2A01" w:rsidRDefault="002A5C4B">
            <w:pPr>
              <w:pStyle w:val="ConsPlusNormal"/>
              <w:jc w:val="center"/>
            </w:pPr>
            <w:r w:rsidRPr="005E2A01">
              <w:t>B</w:t>
            </w:r>
          </w:p>
        </w:tc>
        <w:tc>
          <w:tcPr>
            <w:tcW w:w="992" w:type="dxa"/>
            <w:vAlign w:val="center"/>
          </w:tcPr>
          <w:p w:rsidR="002A5C4B" w:rsidRPr="005E2A01" w:rsidRDefault="002A5C4B">
            <w:pPr>
              <w:pStyle w:val="ConsPlusNormal"/>
              <w:jc w:val="center"/>
            </w:pPr>
            <w:r w:rsidRPr="005E2A01">
              <w:t>C</w:t>
            </w:r>
          </w:p>
        </w:tc>
        <w:tc>
          <w:tcPr>
            <w:tcW w:w="850" w:type="dxa"/>
            <w:vAlign w:val="center"/>
          </w:tcPr>
          <w:p w:rsidR="002A5C4B" w:rsidRPr="005E2A01" w:rsidRDefault="002A5C4B">
            <w:pPr>
              <w:pStyle w:val="ConsPlusNormal"/>
              <w:jc w:val="center"/>
            </w:pPr>
            <w:r w:rsidRPr="005E2A01">
              <w:t>D</w:t>
            </w:r>
          </w:p>
        </w:tc>
        <w:tc>
          <w:tcPr>
            <w:tcW w:w="1077" w:type="dxa"/>
            <w:vAlign w:val="center"/>
          </w:tcPr>
          <w:p w:rsidR="002A5C4B" w:rsidRPr="005E2A01" w:rsidRDefault="002A5C4B">
            <w:pPr>
              <w:pStyle w:val="ConsPlusNormal"/>
              <w:jc w:val="center"/>
            </w:pPr>
            <w:r w:rsidRPr="005E2A01">
              <w:t>E</w:t>
            </w:r>
          </w:p>
        </w:tc>
        <w:tc>
          <w:tcPr>
            <w:tcW w:w="992" w:type="dxa"/>
            <w:vAlign w:val="center"/>
          </w:tcPr>
          <w:p w:rsidR="002A5C4B" w:rsidRPr="005E2A01" w:rsidRDefault="002A5C4B">
            <w:pPr>
              <w:pStyle w:val="ConsPlusNormal"/>
              <w:jc w:val="center"/>
            </w:pPr>
            <w:r w:rsidRPr="005E2A01">
              <w:t>F</w:t>
            </w:r>
          </w:p>
        </w:tc>
        <w:tc>
          <w:tcPr>
            <w:tcW w:w="1191" w:type="dxa"/>
            <w:vAlign w:val="center"/>
          </w:tcPr>
          <w:p w:rsidR="002A5C4B" w:rsidRPr="005E2A01" w:rsidRDefault="002A5C4B">
            <w:pPr>
              <w:pStyle w:val="ConsPlusNormal"/>
              <w:jc w:val="center"/>
            </w:pPr>
            <w:r w:rsidRPr="005E2A01">
              <w:t>G</w:t>
            </w:r>
          </w:p>
        </w:tc>
      </w:tr>
      <w:tr w:rsidR="002A5C4B" w:rsidRPr="005E2A01">
        <w:tc>
          <w:tcPr>
            <w:tcW w:w="2268" w:type="dxa"/>
          </w:tcPr>
          <w:p w:rsidR="002A5C4B" w:rsidRPr="005E2A01" w:rsidRDefault="002A5C4B">
            <w:pPr>
              <w:pStyle w:val="ConsPlusNormal"/>
              <w:jc w:val="center"/>
            </w:pPr>
            <w:r w:rsidRPr="005E2A01">
              <w:t>s, c</w:t>
            </w:r>
            <w:r w:rsidRPr="005E2A01">
              <w:rPr>
                <w:vertAlign w:val="superscript"/>
              </w:rPr>
              <w:t>-1</w:t>
            </w:r>
          </w:p>
        </w:tc>
        <w:tc>
          <w:tcPr>
            <w:tcW w:w="1077" w:type="dxa"/>
          </w:tcPr>
          <w:p w:rsidR="002A5C4B" w:rsidRPr="005E2A01" w:rsidRDefault="002A5C4B">
            <w:pPr>
              <w:pStyle w:val="ConsPlusNormal"/>
              <w:jc w:val="center"/>
            </w:pPr>
            <w:r w:rsidRPr="005E2A01">
              <w:t>0.02</w:t>
            </w:r>
          </w:p>
        </w:tc>
        <w:tc>
          <w:tcPr>
            <w:tcW w:w="1134" w:type="dxa"/>
          </w:tcPr>
          <w:p w:rsidR="002A5C4B" w:rsidRPr="005E2A01" w:rsidRDefault="002A5C4B">
            <w:pPr>
              <w:pStyle w:val="ConsPlusNormal"/>
              <w:jc w:val="center"/>
            </w:pPr>
            <w:r w:rsidRPr="005E2A01">
              <w:t>0.017</w:t>
            </w:r>
          </w:p>
        </w:tc>
        <w:tc>
          <w:tcPr>
            <w:tcW w:w="992" w:type="dxa"/>
          </w:tcPr>
          <w:p w:rsidR="002A5C4B" w:rsidRPr="005E2A01" w:rsidRDefault="002A5C4B">
            <w:pPr>
              <w:pStyle w:val="ConsPlusNormal"/>
              <w:jc w:val="center"/>
            </w:pPr>
            <w:r w:rsidRPr="005E2A01">
              <w:t>0.015</w:t>
            </w:r>
          </w:p>
        </w:tc>
        <w:tc>
          <w:tcPr>
            <w:tcW w:w="850" w:type="dxa"/>
          </w:tcPr>
          <w:p w:rsidR="002A5C4B" w:rsidRPr="005E2A01" w:rsidRDefault="002A5C4B">
            <w:pPr>
              <w:pStyle w:val="ConsPlusNormal"/>
              <w:jc w:val="center"/>
            </w:pPr>
            <w:r w:rsidRPr="005E2A01">
              <w:t>0.00</w:t>
            </w:r>
          </w:p>
        </w:tc>
        <w:tc>
          <w:tcPr>
            <w:tcW w:w="1077" w:type="dxa"/>
          </w:tcPr>
          <w:p w:rsidR="002A5C4B" w:rsidRPr="005E2A01" w:rsidRDefault="002A5C4B">
            <w:pPr>
              <w:pStyle w:val="ConsPlusNormal"/>
              <w:jc w:val="center"/>
            </w:pPr>
            <w:r w:rsidRPr="005E2A01">
              <w:t>0.023</w:t>
            </w:r>
          </w:p>
        </w:tc>
        <w:tc>
          <w:tcPr>
            <w:tcW w:w="992" w:type="dxa"/>
          </w:tcPr>
          <w:p w:rsidR="002A5C4B" w:rsidRPr="005E2A01" w:rsidRDefault="002A5C4B">
            <w:pPr>
              <w:pStyle w:val="ConsPlusNormal"/>
              <w:jc w:val="center"/>
            </w:pPr>
            <w:r w:rsidRPr="005E2A01">
              <w:t>0.033</w:t>
            </w:r>
          </w:p>
        </w:tc>
        <w:tc>
          <w:tcPr>
            <w:tcW w:w="1191" w:type="dxa"/>
          </w:tcPr>
          <w:p w:rsidR="002A5C4B" w:rsidRPr="005E2A01" w:rsidRDefault="002A5C4B">
            <w:pPr>
              <w:pStyle w:val="ConsPlusNormal"/>
              <w:jc w:val="center"/>
            </w:pPr>
            <w:r w:rsidRPr="005E2A01">
              <w:t>0.038</w:t>
            </w:r>
          </w:p>
        </w:tc>
      </w:tr>
      <w:tr w:rsidR="002A5C4B" w:rsidRPr="005E2A01">
        <w:tc>
          <w:tcPr>
            <w:tcW w:w="2268" w:type="dxa"/>
          </w:tcPr>
          <w:p w:rsidR="002A5C4B" w:rsidRPr="005E2A01" w:rsidRDefault="00603810">
            <w:pPr>
              <w:pStyle w:val="ConsPlusNormal"/>
              <w:jc w:val="center"/>
            </w:pPr>
            <w:r>
              <w:rPr>
                <w:noProof/>
                <w:position w:val="-6"/>
              </w:rPr>
              <w:drawing>
                <wp:inline distT="0" distB="0" distL="0" distR="0" wp14:anchorId="0190F778" wp14:editId="31726AD2">
                  <wp:extent cx="133350" cy="219075"/>
                  <wp:effectExtent l="0" t="0" r="0" b="0"/>
                  <wp:docPr id="271" name="Рисунок 271" descr="base_1_256438_330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1" descr="base_1_256438_33038"/>
                          <pic:cNvPicPr preferRelativeResize="0">
                            <a:picLocks noChangeArrowheads="1"/>
                          </pic:cNvPicPr>
                        </pic:nvPicPr>
                        <pic:blipFill>
                          <a:blip r:embed="rId265"/>
                          <a:srcRect/>
                          <a:stretch>
                            <a:fillRect/>
                          </a:stretch>
                        </pic:blipFill>
                        <pic:spPr bwMode="auto">
                          <a:xfrm>
                            <a:off x="0" y="0"/>
                            <a:ext cx="1333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077" w:type="dxa"/>
          </w:tcPr>
          <w:p w:rsidR="002A5C4B" w:rsidRPr="005E2A01" w:rsidRDefault="002A5C4B">
            <w:pPr>
              <w:pStyle w:val="ConsPlusNormal"/>
              <w:jc w:val="center"/>
            </w:pPr>
            <w:r w:rsidRPr="005E2A01">
              <w:t>0.25</w:t>
            </w:r>
          </w:p>
        </w:tc>
        <w:tc>
          <w:tcPr>
            <w:tcW w:w="1134" w:type="dxa"/>
          </w:tcPr>
          <w:p w:rsidR="002A5C4B" w:rsidRPr="005E2A01" w:rsidRDefault="002A5C4B">
            <w:pPr>
              <w:pStyle w:val="ConsPlusNormal"/>
              <w:jc w:val="center"/>
            </w:pPr>
            <w:r w:rsidRPr="005E2A01">
              <w:t>0.35</w:t>
            </w:r>
          </w:p>
        </w:tc>
        <w:tc>
          <w:tcPr>
            <w:tcW w:w="992" w:type="dxa"/>
          </w:tcPr>
          <w:p w:rsidR="002A5C4B" w:rsidRPr="005E2A01" w:rsidRDefault="002A5C4B">
            <w:pPr>
              <w:pStyle w:val="ConsPlusNormal"/>
              <w:jc w:val="center"/>
            </w:pPr>
            <w:r w:rsidRPr="005E2A01">
              <w:t>0.45</w:t>
            </w:r>
          </w:p>
        </w:tc>
        <w:tc>
          <w:tcPr>
            <w:tcW w:w="850" w:type="dxa"/>
          </w:tcPr>
          <w:p w:rsidR="002A5C4B" w:rsidRPr="005E2A01" w:rsidRDefault="002A5C4B">
            <w:pPr>
              <w:pStyle w:val="ConsPlusNormal"/>
              <w:jc w:val="center"/>
            </w:pPr>
            <w:r w:rsidRPr="005E2A01">
              <w:t>0.45</w:t>
            </w:r>
          </w:p>
        </w:tc>
        <w:tc>
          <w:tcPr>
            <w:tcW w:w="1077" w:type="dxa"/>
          </w:tcPr>
          <w:p w:rsidR="002A5C4B" w:rsidRPr="005E2A01" w:rsidRDefault="002A5C4B">
            <w:pPr>
              <w:pStyle w:val="ConsPlusNormal"/>
              <w:jc w:val="center"/>
            </w:pPr>
            <w:r w:rsidRPr="005E2A01">
              <w:t>0.25</w:t>
            </w:r>
          </w:p>
        </w:tc>
        <w:tc>
          <w:tcPr>
            <w:tcW w:w="992" w:type="dxa"/>
          </w:tcPr>
          <w:p w:rsidR="002A5C4B" w:rsidRPr="005E2A01" w:rsidRDefault="002A5C4B">
            <w:pPr>
              <w:pStyle w:val="ConsPlusNormal"/>
              <w:jc w:val="center"/>
            </w:pPr>
            <w:r w:rsidRPr="005E2A01">
              <w:t>0.25</w:t>
            </w:r>
          </w:p>
        </w:tc>
        <w:tc>
          <w:tcPr>
            <w:tcW w:w="1191" w:type="dxa"/>
          </w:tcPr>
          <w:p w:rsidR="002A5C4B" w:rsidRPr="005E2A01" w:rsidRDefault="002A5C4B">
            <w:pPr>
              <w:pStyle w:val="ConsPlusNormal"/>
              <w:jc w:val="center"/>
            </w:pPr>
            <w:r w:rsidRPr="005E2A01">
              <w:t>0.25</w:t>
            </w:r>
          </w:p>
        </w:tc>
      </w:tr>
    </w:tbl>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7. Recommended values of dry deposition rates of radionuclides from the atmosphere on the underlying surface are given in the table 14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14</w:t>
      </w:r>
    </w:p>
    <w:p w:rsidR="002A5C4B" w:rsidRPr="00603810" w:rsidRDefault="002A5C4B">
      <w:pPr>
        <w:pStyle w:val="ConsPlusNormal"/>
        <w:jc w:val="both"/>
        <w:rPr>
          <w:lang w:val="en-GB"/>
        </w:rPr>
      </w:pPr>
    </w:p>
    <w:p w:rsidR="002A5C4B" w:rsidRPr="00603810" w:rsidRDefault="002A5C4B">
      <w:pPr>
        <w:pStyle w:val="ConsPlusNormal"/>
        <w:jc w:val="center"/>
        <w:rPr>
          <w:lang w:val="en-GB"/>
        </w:rPr>
      </w:pPr>
      <w:bookmarkStart w:id="56" w:name="P5272"/>
      <w:bookmarkEnd w:id="56"/>
      <w:r w:rsidRPr="00603810">
        <w:rPr>
          <w:lang w:val="en-GB"/>
        </w:rPr>
        <w:t>RECOMMENDED VALUES OF DRY DEPOSITION RATES OF RADIONUCLIDES FROM ATMOSPHERE ON THE UNDERLYING SURFACE</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786"/>
      </w:tblGrid>
      <w:tr w:rsidR="002A5C4B" w:rsidRPr="005E2A01">
        <w:tc>
          <w:tcPr>
            <w:tcW w:w="4762" w:type="dxa"/>
          </w:tcPr>
          <w:p w:rsidR="002A5C4B" w:rsidRPr="005E2A01" w:rsidRDefault="002A5C4B">
            <w:pPr>
              <w:pStyle w:val="ConsPlusNormal"/>
              <w:jc w:val="center"/>
            </w:pPr>
            <w:r w:rsidRPr="005E2A01">
              <w:t>Substance</w:t>
            </w:r>
          </w:p>
        </w:tc>
        <w:tc>
          <w:tcPr>
            <w:tcW w:w="4786" w:type="dxa"/>
          </w:tcPr>
          <w:p w:rsidR="002A5C4B" w:rsidRPr="005E2A01" w:rsidRDefault="00603810">
            <w:pPr>
              <w:pStyle w:val="ConsPlusNormal"/>
              <w:jc w:val="center"/>
            </w:pPr>
            <w:r>
              <w:rPr>
                <w:noProof/>
                <w:position w:val="-9"/>
              </w:rPr>
              <w:drawing>
                <wp:inline distT="0" distB="0" distL="0" distR="0" wp14:anchorId="254B30B1" wp14:editId="5097CCD8">
                  <wp:extent cx="285750" cy="266700"/>
                  <wp:effectExtent l="0" t="0" r="0" b="0"/>
                  <wp:docPr id="272" name="Рисунок 272" descr="base_1_256438_330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2" descr="base_1_256438_33039"/>
                          <pic:cNvPicPr preferRelativeResize="0">
                            <a:picLocks noChangeArrowheads="1"/>
                          </pic:cNvPicPr>
                        </pic:nvPicPr>
                        <pic:blipFill>
                          <a:blip r:embed="rId266"/>
                          <a:srcRect/>
                          <a:stretch>
                            <a:fillRect/>
                          </a:stretch>
                        </pic:blipFill>
                        <pic:spPr bwMode="auto">
                          <a:xfrm>
                            <a:off x="0" y="0"/>
                            <a:ext cx="285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m/sec</w:t>
            </w:r>
          </w:p>
        </w:tc>
      </w:tr>
      <w:tr w:rsidR="002A5C4B" w:rsidRPr="005E2A01">
        <w:tc>
          <w:tcPr>
            <w:tcW w:w="4762" w:type="dxa"/>
          </w:tcPr>
          <w:p w:rsidR="002A5C4B" w:rsidRPr="005E2A01" w:rsidRDefault="002A5C4B">
            <w:pPr>
              <w:pStyle w:val="ConsPlusNormal"/>
              <w:jc w:val="center"/>
            </w:pPr>
            <w:r w:rsidRPr="005E2A01">
              <w:t>Elementary iodine</w:t>
            </w:r>
          </w:p>
        </w:tc>
        <w:tc>
          <w:tcPr>
            <w:tcW w:w="4786" w:type="dxa"/>
          </w:tcPr>
          <w:p w:rsidR="002A5C4B" w:rsidRPr="005E2A01" w:rsidRDefault="002A5C4B">
            <w:pPr>
              <w:pStyle w:val="ConsPlusNormal"/>
              <w:jc w:val="center"/>
            </w:pPr>
            <w:r w:rsidRPr="005E2A01">
              <w:t>2·10</w:t>
            </w:r>
            <w:r w:rsidRPr="005E2A01">
              <w:rPr>
                <w:vertAlign w:val="superscript"/>
              </w:rPr>
              <w:t>-2</w:t>
            </w:r>
          </w:p>
        </w:tc>
      </w:tr>
      <w:tr w:rsidR="002A5C4B" w:rsidRPr="005E2A01">
        <w:tc>
          <w:tcPr>
            <w:tcW w:w="4762" w:type="dxa"/>
          </w:tcPr>
          <w:p w:rsidR="002A5C4B" w:rsidRPr="005E2A01" w:rsidRDefault="002A5C4B">
            <w:pPr>
              <w:pStyle w:val="ConsPlusNormal"/>
              <w:jc w:val="center"/>
            </w:pPr>
            <w:r w:rsidRPr="005E2A01">
              <w:t>Organic iodine compounds</w:t>
            </w:r>
          </w:p>
        </w:tc>
        <w:tc>
          <w:tcPr>
            <w:tcW w:w="4786" w:type="dxa"/>
          </w:tcPr>
          <w:p w:rsidR="002A5C4B" w:rsidRPr="005E2A01" w:rsidRDefault="002A5C4B">
            <w:pPr>
              <w:pStyle w:val="ConsPlusNormal"/>
              <w:jc w:val="center"/>
            </w:pPr>
            <w:r w:rsidRPr="005E2A01">
              <w:t>1·10</w:t>
            </w:r>
            <w:r w:rsidRPr="005E2A01">
              <w:rPr>
                <w:vertAlign w:val="superscript"/>
              </w:rPr>
              <w:t>-4</w:t>
            </w:r>
          </w:p>
        </w:tc>
      </w:tr>
      <w:tr w:rsidR="002A5C4B" w:rsidRPr="005E2A01">
        <w:tc>
          <w:tcPr>
            <w:tcW w:w="4762" w:type="dxa"/>
          </w:tcPr>
          <w:p w:rsidR="002A5C4B" w:rsidRPr="005E2A01" w:rsidRDefault="002A5C4B">
            <w:pPr>
              <w:pStyle w:val="ConsPlusNormal"/>
              <w:jc w:val="center"/>
            </w:pPr>
            <w:r w:rsidRPr="005E2A01">
              <w:t>Aerosols</w:t>
            </w:r>
          </w:p>
        </w:tc>
        <w:tc>
          <w:tcPr>
            <w:tcW w:w="4786" w:type="dxa"/>
          </w:tcPr>
          <w:p w:rsidR="002A5C4B" w:rsidRPr="005E2A01" w:rsidRDefault="002A5C4B">
            <w:pPr>
              <w:pStyle w:val="ConsPlusNormal"/>
              <w:jc w:val="center"/>
            </w:pPr>
            <w:r w:rsidRPr="005E2A01">
              <w:t>8·10</w:t>
            </w:r>
            <w:r w:rsidRPr="005E2A01">
              <w:rPr>
                <w:vertAlign w:val="superscript"/>
              </w:rPr>
              <w:t>-3</w:t>
            </w:r>
          </w:p>
        </w:tc>
      </w:tr>
      <w:tr w:rsidR="002A5C4B" w:rsidRPr="005E2A01">
        <w:tc>
          <w:tcPr>
            <w:tcW w:w="4762" w:type="dxa"/>
          </w:tcPr>
          <w:p w:rsidR="002A5C4B" w:rsidRPr="005E2A01" w:rsidRDefault="002A5C4B">
            <w:pPr>
              <w:pStyle w:val="ConsPlusNormal"/>
              <w:jc w:val="center"/>
            </w:pPr>
            <w:r w:rsidRPr="005E2A01">
              <w:t>Inert Radioactive Gases</w:t>
            </w:r>
          </w:p>
        </w:tc>
        <w:tc>
          <w:tcPr>
            <w:tcW w:w="4786" w:type="dxa"/>
          </w:tcPr>
          <w:p w:rsidR="002A5C4B" w:rsidRPr="005E2A01" w:rsidRDefault="002A5C4B">
            <w:pPr>
              <w:pStyle w:val="ConsPlusNormal"/>
              <w:jc w:val="center"/>
            </w:pPr>
            <w:r w:rsidRPr="005E2A01">
              <w:t>0</w:t>
            </w:r>
          </w:p>
        </w:tc>
      </w:tr>
    </w:tbl>
    <w:p w:rsidR="002A5C4B" w:rsidRPr="005E2A01" w:rsidRDefault="002A5C4B">
      <w:pPr>
        <w:sectPr w:rsidR="002A5C4B" w:rsidRPr="005E2A01">
          <w:pgSz w:w="16838" w:h="11905" w:orient="landscape"/>
          <w:pgMar w:top="1701" w:right="1134" w:bottom="850" w:left="1134" w:header="0" w:footer="0" w:gutter="0"/>
          <w:cols w:space="720"/>
        </w:sectPr>
      </w:pP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8. Average annual constant of radionuclide washout by the precipitations shall be calculated according to the following formula:</w:t>
      </w:r>
    </w:p>
    <w:p w:rsidR="002A5C4B" w:rsidRPr="00603810" w:rsidRDefault="002A5C4B">
      <w:pPr>
        <w:pStyle w:val="ConsPlusNormal"/>
        <w:jc w:val="both"/>
        <w:rPr>
          <w:lang w:val="en-GB"/>
        </w:rPr>
      </w:pPr>
    </w:p>
    <w:p w:rsidR="002A5C4B" w:rsidRPr="005E2A01" w:rsidRDefault="00603810">
      <w:pPr>
        <w:pStyle w:val="ConsPlusNormal"/>
        <w:jc w:val="center"/>
      </w:pPr>
      <w:bookmarkStart w:id="57" w:name="P5288"/>
      <w:bookmarkEnd w:id="57"/>
      <w:r>
        <w:rPr>
          <w:noProof/>
          <w:position w:val="-25"/>
        </w:rPr>
        <w:drawing>
          <wp:inline distT="0" distB="0" distL="0" distR="0" wp14:anchorId="6A9A4C70" wp14:editId="3C7359F3">
            <wp:extent cx="1581150" cy="457200"/>
            <wp:effectExtent l="0" t="0" r="0" b="0"/>
            <wp:docPr id="273" name="Рисунок 273" descr="base_1_256438_33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3" descr="base_1_256438_33040"/>
                    <pic:cNvPicPr preferRelativeResize="0">
                      <a:picLocks noChangeArrowheads="1"/>
                    </pic:cNvPicPr>
                  </pic:nvPicPr>
                  <pic:blipFill>
                    <a:blip r:embed="rId267"/>
                    <a:srcRect/>
                    <a:stretch>
                      <a:fillRect/>
                    </a:stretch>
                  </pic:blipFill>
                  <pic:spPr bwMode="auto">
                    <a:xfrm>
                      <a:off x="0" y="0"/>
                      <a:ext cx="1581150"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304EA362" wp14:editId="53DEB3DA">
            <wp:extent cx="238125" cy="266700"/>
            <wp:effectExtent l="0" t="0" r="0" b="0"/>
            <wp:docPr id="274" name="Рисунок 274" descr="base_1_256438_330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descr="base_1_256438_33041"/>
                    <pic:cNvPicPr preferRelativeResize="0">
                      <a:picLocks noChangeArrowheads="1"/>
                    </pic:cNvPicPr>
                  </pic:nvPicPr>
                  <pic:blipFill>
                    <a:blip r:embed="rId268"/>
                    <a:srcRect/>
                    <a:stretch>
                      <a:fillRect/>
                    </a:stretch>
                  </pic:blipFill>
                  <pic:spPr bwMode="auto">
                    <a:xfrm>
                      <a:off x="0" y="0"/>
                      <a:ext cx="2381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absolute washout capacity of rain for the radionuclide r, h/(mm·s);</w:t>
      </w:r>
    </w:p>
    <w:p w:rsidR="002A5C4B" w:rsidRPr="00603810" w:rsidRDefault="00603810">
      <w:pPr>
        <w:pStyle w:val="ConsPlusNormal"/>
        <w:spacing w:before="220"/>
        <w:ind w:firstLine="540"/>
        <w:jc w:val="both"/>
        <w:rPr>
          <w:lang w:val="en-GB"/>
        </w:rPr>
      </w:pPr>
      <w:r>
        <w:rPr>
          <w:noProof/>
          <w:position w:val="-8"/>
        </w:rPr>
        <w:drawing>
          <wp:inline distT="0" distB="0" distL="0" distR="0" wp14:anchorId="21A69674" wp14:editId="0EE694F8">
            <wp:extent cx="238125" cy="247650"/>
            <wp:effectExtent l="0" t="0" r="0" b="0"/>
            <wp:docPr id="275" name="Рисунок 275" descr="base_1_256438_330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 descr="base_1_256438_33042"/>
                    <pic:cNvPicPr preferRelativeResize="0">
                      <a:picLocks noChangeArrowheads="1"/>
                    </pic:cNvPicPr>
                  </pic:nvPicPr>
                  <pic:blipFill>
                    <a:blip r:embed="rId269"/>
                    <a:srcRect/>
                    <a:stretch>
                      <a:fillRect/>
                    </a:stretch>
                  </pic:blipFill>
                  <pic:spPr bwMode="auto">
                    <a:xfrm>
                      <a:off x="0" y="0"/>
                      <a:ext cx="2381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relative washout capacity of rain of type s (s = 1 for liquid precipitations, s = 2 for mixed precipitations and s = 3 for solid precipitations);</w:t>
      </w:r>
    </w:p>
    <w:p w:rsidR="002A5C4B" w:rsidRPr="00603810" w:rsidRDefault="00603810">
      <w:pPr>
        <w:pStyle w:val="ConsPlusNormal"/>
        <w:spacing w:before="220"/>
        <w:ind w:firstLine="540"/>
        <w:jc w:val="both"/>
        <w:rPr>
          <w:lang w:val="en-GB"/>
        </w:rPr>
      </w:pPr>
      <w:r>
        <w:rPr>
          <w:noProof/>
          <w:position w:val="-8"/>
        </w:rPr>
        <w:drawing>
          <wp:inline distT="0" distB="0" distL="0" distR="0" wp14:anchorId="3EEDA3BE" wp14:editId="3DAF8BF6">
            <wp:extent cx="238125" cy="247650"/>
            <wp:effectExtent l="0" t="0" r="0" b="0"/>
            <wp:docPr id="276" name="Рисунок 276" descr="base_1_256438_330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6" descr="base_1_256438_33043"/>
                    <pic:cNvPicPr preferRelativeResize="0">
                      <a:picLocks noChangeArrowheads="1"/>
                    </pic:cNvPicPr>
                  </pic:nvPicPr>
                  <pic:blipFill>
                    <a:blip r:embed="rId270"/>
                    <a:srcRect/>
                    <a:stretch>
                      <a:fillRect/>
                    </a:stretch>
                  </pic:blipFill>
                  <pic:spPr bwMode="auto">
                    <a:xfrm>
                      <a:off x="0" y="0"/>
                      <a:ext cx="2381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average annual amount of precipitation of s type, mm.</w:t>
      </w:r>
    </w:p>
    <w:p w:rsidR="002A5C4B" w:rsidRPr="00603810" w:rsidRDefault="002A5C4B">
      <w:pPr>
        <w:pStyle w:val="ConsPlusNormal"/>
        <w:spacing w:before="220"/>
        <w:ind w:firstLine="540"/>
        <w:jc w:val="both"/>
        <w:rPr>
          <w:lang w:val="en-GB"/>
        </w:rPr>
      </w:pPr>
      <w:r w:rsidRPr="00603810">
        <w:rPr>
          <w:lang w:val="en-GB"/>
        </w:rPr>
        <w:t xml:space="preserve">The value of quantity </w:t>
      </w:r>
      <w:r w:rsidR="00603810">
        <w:rPr>
          <w:noProof/>
          <w:position w:val="-9"/>
        </w:rPr>
        <w:drawing>
          <wp:inline distT="0" distB="0" distL="0" distR="0" wp14:anchorId="12993157" wp14:editId="1A068956">
            <wp:extent cx="180975" cy="266700"/>
            <wp:effectExtent l="0" t="0" r="0" b="0"/>
            <wp:docPr id="277" name="Рисунок 277" descr="base_1_256438_33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base_1_256438_33044"/>
                    <pic:cNvPicPr preferRelativeResize="0">
                      <a:picLocks noChangeArrowheads="1"/>
                    </pic:cNvPicPr>
                  </pic:nvPicPr>
                  <pic:blipFill>
                    <a:blip r:embed="rId271"/>
                    <a:srcRect/>
                    <a:stretch>
                      <a:fillRect/>
                    </a:stretch>
                  </pic:blipFill>
                  <pic:spPr bwMode="auto">
                    <a:xfrm>
                      <a:off x="0" y="0"/>
                      <a:ext cx="1809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all radionuclides except inert radioactive gases shall be taken as equal to 1·10</w:t>
      </w:r>
      <w:r w:rsidRPr="00603810">
        <w:rPr>
          <w:vertAlign w:val="superscript"/>
          <w:lang w:val="en-GB"/>
        </w:rPr>
        <w:t>-5</w:t>
      </w:r>
      <w:r w:rsidRPr="00603810">
        <w:rPr>
          <w:lang w:val="en-GB"/>
        </w:rPr>
        <w:t xml:space="preserve"> h/(mm.sec), and for inert radioactive gases shall be taken as equal to zero. The following values </w:t>
      </w:r>
      <w:r w:rsidR="00603810">
        <w:rPr>
          <w:noProof/>
          <w:position w:val="-8"/>
        </w:rPr>
        <w:drawing>
          <wp:inline distT="0" distB="0" distL="0" distR="0" wp14:anchorId="07CF5A99" wp14:editId="38D35575">
            <wp:extent cx="180975" cy="247650"/>
            <wp:effectExtent l="0" t="0" r="0" b="0"/>
            <wp:docPr id="278" name="Рисунок 278" descr="base_1_256438_330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8" descr="base_1_256438_33045"/>
                    <pic:cNvPicPr preferRelativeResize="0">
                      <a:picLocks noChangeArrowheads="1"/>
                    </pic:cNvPicPr>
                  </pic:nvPicPr>
                  <pic:blipFill>
                    <a:blip r:embed="rId272"/>
                    <a:srcRect/>
                    <a:stretch>
                      <a:fillRect/>
                    </a:stretch>
                  </pic:blipFill>
                  <pic:spPr bwMode="auto">
                    <a:xfrm>
                      <a:off x="0" y="0"/>
                      <a:ext cx="1809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883F8C">
        <w:rPr>
          <w:lang w:val="en-GB"/>
        </w:rPr>
        <w:t>shall be taken for</w:t>
      </w:r>
      <w:r w:rsidRPr="00603810">
        <w:rPr>
          <w:lang w:val="en-GB"/>
        </w:rPr>
        <w:t xml:space="preserve"> parameter: </w:t>
      </w:r>
      <w:r w:rsidR="00603810">
        <w:rPr>
          <w:noProof/>
          <w:position w:val="-8"/>
        </w:rPr>
        <w:drawing>
          <wp:inline distT="0" distB="0" distL="0" distR="0" wp14:anchorId="1E8233FC" wp14:editId="04111328">
            <wp:extent cx="447675" cy="247650"/>
            <wp:effectExtent l="0" t="0" r="0" b="0"/>
            <wp:docPr id="279" name="Рисунок 279" descr="base_1_256438_330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9" descr="base_1_256438_33046"/>
                    <pic:cNvPicPr preferRelativeResize="0">
                      <a:picLocks noChangeArrowheads="1"/>
                    </pic:cNvPicPr>
                  </pic:nvPicPr>
                  <pic:blipFill>
                    <a:blip r:embed="rId273"/>
                    <a:srcRect/>
                    <a:stretch>
                      <a:fillRect/>
                    </a:stretch>
                  </pic:blipFill>
                  <pic:spPr bwMode="auto">
                    <a:xfrm>
                      <a:off x="0" y="0"/>
                      <a:ext cx="4476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liquid, </w:t>
      </w:r>
      <w:r w:rsidR="00603810">
        <w:rPr>
          <w:noProof/>
          <w:position w:val="-8"/>
        </w:rPr>
        <w:drawing>
          <wp:inline distT="0" distB="0" distL="0" distR="0" wp14:anchorId="1E189962" wp14:editId="30C112C1">
            <wp:extent cx="600075" cy="247650"/>
            <wp:effectExtent l="0" t="0" r="0" b="0"/>
            <wp:docPr id="280" name="Рисунок 280" descr="base_1_256438_330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0" descr="base_1_256438_33047"/>
                    <pic:cNvPicPr preferRelativeResize="0">
                      <a:picLocks noChangeArrowheads="1"/>
                    </pic:cNvPicPr>
                  </pic:nvPicPr>
                  <pic:blipFill>
                    <a:blip r:embed="rId274"/>
                    <a:srcRect/>
                    <a:stretch>
                      <a:fillRect/>
                    </a:stretch>
                  </pic:blipFill>
                  <pic:spPr bwMode="auto">
                    <a:xfrm>
                      <a:off x="0" y="0"/>
                      <a:ext cx="6000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mixed, </w:t>
      </w:r>
      <w:r w:rsidR="00603810">
        <w:rPr>
          <w:noProof/>
          <w:position w:val="-8"/>
        </w:rPr>
        <w:drawing>
          <wp:inline distT="0" distB="0" distL="0" distR="0" wp14:anchorId="79F93AE5" wp14:editId="695559A7">
            <wp:extent cx="419100" cy="247650"/>
            <wp:effectExtent l="0" t="0" r="0" b="0"/>
            <wp:docPr id="281" name="Рисунок 281" descr="base_1_256438_33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1" descr="base_1_256438_33048"/>
                    <pic:cNvPicPr preferRelativeResize="0">
                      <a:picLocks noChangeArrowheads="1"/>
                    </pic:cNvPicPr>
                  </pic:nvPicPr>
                  <pic:blipFill>
                    <a:blip r:embed="rId275"/>
                    <a:srcRect/>
                    <a:stretch>
                      <a:fillRect/>
                    </a:stretch>
                  </pic:blipFill>
                  <pic:spPr bwMode="auto">
                    <a:xfrm>
                      <a:off x="0" y="0"/>
                      <a:ext cx="4191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solid precipitations. The quantity </w:t>
      </w:r>
      <w:r w:rsidR="00603810">
        <w:rPr>
          <w:noProof/>
          <w:position w:val="-8"/>
        </w:rPr>
        <w:drawing>
          <wp:inline distT="0" distB="0" distL="0" distR="0" wp14:anchorId="0A5D3C41" wp14:editId="35DD4243">
            <wp:extent cx="171450" cy="247650"/>
            <wp:effectExtent l="0" t="0" r="0" b="0"/>
            <wp:docPr id="282" name="Рисунок 282" descr="base_1_256438_33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2" descr="base_1_256438_33049"/>
                    <pic:cNvPicPr preferRelativeResize="0">
                      <a:picLocks noChangeArrowheads="1"/>
                    </pic:cNvPicPr>
                  </pic:nvPicPr>
                  <pic:blipFill>
                    <a:blip r:embed="rId276"/>
                    <a:srcRect/>
                    <a:stretch>
                      <a:fillRect/>
                    </a:stretch>
                  </pic:blipFill>
                  <pic:spPr bwMode="auto">
                    <a:xfrm>
                      <a:off x="0" y="0"/>
                      <a:ext cx="1714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shall be assessed by climatic data for the location of the source of discharges.</w:t>
      </w:r>
    </w:p>
    <w:p w:rsidR="002A5C4B" w:rsidRPr="00603810" w:rsidRDefault="002A5C4B">
      <w:pPr>
        <w:pStyle w:val="ConsPlusNormal"/>
        <w:spacing w:before="220"/>
        <w:ind w:firstLine="540"/>
        <w:jc w:val="both"/>
        <w:rPr>
          <w:lang w:val="en-GB"/>
        </w:rPr>
      </w:pPr>
      <w:r w:rsidRPr="00603810">
        <w:rPr>
          <w:lang w:val="en-GB"/>
        </w:rPr>
        <w:t>9. The jet depletion function due to radioactive decay shall be determined by the following expression:</w:t>
      </w:r>
    </w:p>
    <w:p w:rsidR="002A5C4B" w:rsidRPr="00603810" w:rsidRDefault="002A5C4B">
      <w:pPr>
        <w:pStyle w:val="ConsPlusNormal"/>
        <w:jc w:val="both"/>
        <w:rPr>
          <w:lang w:val="en-GB"/>
        </w:rPr>
      </w:pPr>
    </w:p>
    <w:p w:rsidR="002A5C4B" w:rsidRPr="005E2A01" w:rsidRDefault="00603810">
      <w:pPr>
        <w:pStyle w:val="ConsPlusNormal"/>
        <w:jc w:val="center"/>
      </w:pPr>
      <w:bookmarkStart w:id="58" w:name="P5296"/>
      <w:bookmarkEnd w:id="58"/>
      <w:r>
        <w:rPr>
          <w:noProof/>
          <w:position w:val="-32"/>
        </w:rPr>
        <w:drawing>
          <wp:inline distT="0" distB="0" distL="0" distR="0" wp14:anchorId="0443C41C" wp14:editId="36C70964">
            <wp:extent cx="2057400" cy="552450"/>
            <wp:effectExtent l="0" t="0" r="0" b="0"/>
            <wp:docPr id="283" name="Рисунок 283" descr="base_1_256438_33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3" descr="base_1_256438_33050"/>
                    <pic:cNvPicPr preferRelativeResize="0">
                      <a:picLocks noChangeArrowheads="1"/>
                    </pic:cNvPicPr>
                  </pic:nvPicPr>
                  <pic:blipFill>
                    <a:blip r:embed="rId277"/>
                    <a:srcRect/>
                    <a:stretch>
                      <a:fillRect/>
                    </a:stretch>
                  </pic:blipFill>
                  <pic:spPr bwMode="auto">
                    <a:xfrm>
                      <a:off x="0" y="0"/>
                      <a:ext cx="2057400"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8"/>
        </w:rPr>
        <w:drawing>
          <wp:inline distT="0" distB="0" distL="0" distR="0" wp14:anchorId="0CC0030B" wp14:editId="3D417BF0">
            <wp:extent cx="266700" cy="247650"/>
            <wp:effectExtent l="0" t="0" r="0" b="0"/>
            <wp:docPr id="284" name="Рисунок 284" descr="base_1_256438_33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4" descr="base_1_256438_33051"/>
                    <pic:cNvPicPr preferRelativeResize="0">
                      <a:picLocks noChangeArrowheads="1"/>
                    </pic:cNvPicPr>
                  </pic:nvPicPr>
                  <pic:blipFill>
                    <a:blip r:embed="rId278"/>
                    <a:srcRect/>
                    <a:stretch>
                      <a:fillRect/>
                    </a:stretch>
                  </pic:blipFill>
                  <pic:spPr bwMode="auto">
                    <a:xfrm>
                      <a:off x="0" y="0"/>
                      <a:ext cx="2667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radioactive decay constant of radionuclide r, sec</w:t>
      </w:r>
      <w:r w:rsidRPr="00603810">
        <w:rPr>
          <w:vertAlign w:val="superscript"/>
          <w:lang w:val="en-GB"/>
        </w:rPr>
        <w:t>-1</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U</w:t>
      </w:r>
      <w:r w:rsidRPr="00603810">
        <w:rPr>
          <w:vertAlign w:val="subscript"/>
          <w:lang w:val="en-GB"/>
        </w:rPr>
        <w:t>j,k</w:t>
      </w:r>
      <w:r w:rsidRPr="00603810">
        <w:rPr>
          <w:lang w:val="en-GB"/>
        </w:rPr>
        <w:t xml:space="preserve"> - wind velocity module at discharge height, m/sec.</w:t>
      </w:r>
    </w:p>
    <w:p w:rsidR="002A5C4B" w:rsidRPr="00603810" w:rsidRDefault="002A5C4B">
      <w:pPr>
        <w:pStyle w:val="ConsPlusNormal"/>
        <w:spacing w:before="220"/>
        <w:ind w:firstLine="540"/>
        <w:jc w:val="both"/>
        <w:rPr>
          <w:lang w:val="en-GB"/>
        </w:rPr>
      </w:pPr>
      <w:r w:rsidRPr="00603810">
        <w:rPr>
          <w:lang w:val="en-GB"/>
        </w:rPr>
        <w:t>10. If in the discharge of the i-th source natural uranium isotopes (</w:t>
      </w:r>
      <w:r w:rsidRPr="00603810">
        <w:rPr>
          <w:vertAlign w:val="superscript"/>
          <w:lang w:val="en-GB"/>
        </w:rPr>
        <w:t>234</w:t>
      </w:r>
      <w:r w:rsidRPr="00603810">
        <w:rPr>
          <w:lang w:val="en-GB"/>
        </w:rPr>
        <w:t xml:space="preserve">U, </w:t>
      </w:r>
      <w:r w:rsidRPr="00603810">
        <w:rPr>
          <w:vertAlign w:val="superscript"/>
          <w:lang w:val="en-GB"/>
        </w:rPr>
        <w:t>235</w:t>
      </w:r>
      <w:r w:rsidRPr="00603810">
        <w:rPr>
          <w:lang w:val="en-GB"/>
        </w:rPr>
        <w:t xml:space="preserve">U </w:t>
      </w:r>
      <w:r w:rsidRPr="005E2A01">
        <w:t>и</w:t>
      </w:r>
      <w:r w:rsidRPr="00603810">
        <w:rPr>
          <w:lang w:val="en-GB"/>
        </w:rPr>
        <w:t xml:space="preserve"> </w:t>
      </w:r>
      <w:r w:rsidRPr="00603810">
        <w:rPr>
          <w:vertAlign w:val="superscript"/>
          <w:lang w:val="en-GB"/>
        </w:rPr>
        <w:t>238</w:t>
      </w:r>
      <w:r w:rsidRPr="00603810">
        <w:rPr>
          <w:lang w:val="en-GB"/>
        </w:rPr>
        <w:t xml:space="preserve">U) are present, then for these radionucides take </w:t>
      </w:r>
      <w:r w:rsidR="00603810">
        <w:rPr>
          <w:noProof/>
          <w:position w:val="-11"/>
        </w:rPr>
        <w:drawing>
          <wp:inline distT="0" distB="0" distL="0" distR="0" wp14:anchorId="143C6FD8" wp14:editId="6D9B7A26">
            <wp:extent cx="752475" cy="285750"/>
            <wp:effectExtent l="0" t="0" r="0" b="0"/>
            <wp:docPr id="285" name="Рисунок 285" descr="base_1_256438_330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5" descr="base_1_256438_33052"/>
                    <pic:cNvPicPr preferRelativeResize="0">
                      <a:picLocks noChangeArrowheads="1"/>
                    </pic:cNvPicPr>
                  </pic:nvPicPr>
                  <pic:blipFill>
                    <a:blip r:embed="rId279"/>
                    <a:srcRect/>
                    <a:stretch>
                      <a:fillRect/>
                    </a:stretch>
                  </pic:blipFill>
                  <pic:spPr bwMode="auto">
                    <a:xfrm>
                      <a:off x="0" y="0"/>
                      <a:ext cx="7524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as equal to 1.</w:t>
      </w:r>
    </w:p>
    <w:p w:rsidR="002A5C4B" w:rsidRPr="00603810" w:rsidRDefault="002A5C4B">
      <w:pPr>
        <w:pStyle w:val="ConsPlusNormal"/>
        <w:spacing w:before="220"/>
        <w:ind w:firstLine="540"/>
        <w:jc w:val="both"/>
        <w:rPr>
          <w:lang w:val="en-GB"/>
        </w:rPr>
      </w:pPr>
      <w:r w:rsidRPr="00603810">
        <w:rPr>
          <w:lang w:val="en-GB"/>
        </w:rPr>
        <w:t>11. If natural uranium (</w:t>
      </w:r>
      <w:r w:rsidRPr="00603810">
        <w:rPr>
          <w:vertAlign w:val="superscript"/>
          <w:lang w:val="en-GB"/>
        </w:rPr>
        <w:t>234</w:t>
      </w:r>
      <w:r w:rsidRPr="00603810">
        <w:rPr>
          <w:lang w:val="en-GB"/>
        </w:rPr>
        <w:t xml:space="preserve">U, </w:t>
      </w:r>
      <w:r w:rsidRPr="00603810">
        <w:rPr>
          <w:vertAlign w:val="superscript"/>
          <w:lang w:val="en-GB"/>
        </w:rPr>
        <w:t>235</w:t>
      </w:r>
      <w:r w:rsidRPr="00603810">
        <w:rPr>
          <w:lang w:val="en-GB"/>
        </w:rPr>
        <w:t xml:space="preserve">U and </w:t>
      </w:r>
      <w:r w:rsidRPr="00603810">
        <w:rPr>
          <w:vertAlign w:val="superscript"/>
          <w:lang w:val="en-GB"/>
        </w:rPr>
        <w:t>238</w:t>
      </w:r>
      <w:r w:rsidRPr="00603810">
        <w:rPr>
          <w:lang w:val="en-GB"/>
        </w:rPr>
        <w:t>U) isotopes are present in the discharge of i-th isotope of the source, the formation of daughter products of decay of these radionuclides after discharge shall not be accounted for, and the beta-activity of daughter products of decay formed before the discharge of these radionuclide also shall be accounted for.</w:t>
      </w:r>
    </w:p>
    <w:p w:rsidR="002A5C4B" w:rsidRPr="00603810" w:rsidRDefault="002A5C4B">
      <w:pPr>
        <w:pStyle w:val="ConsPlusNormal"/>
        <w:spacing w:before="220"/>
        <w:ind w:firstLine="540"/>
        <w:jc w:val="both"/>
        <w:rPr>
          <w:lang w:val="en-GB"/>
        </w:rPr>
      </w:pPr>
      <w:r w:rsidRPr="00603810">
        <w:rPr>
          <w:lang w:val="en-GB"/>
        </w:rPr>
        <w:t>12. The jet depletion function due to washout by atmospheric precipitations shall be determined by the following expression:</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2"/>
        </w:rPr>
        <w:drawing>
          <wp:inline distT="0" distB="0" distL="0" distR="0" wp14:anchorId="00A9E4FE" wp14:editId="10C28804">
            <wp:extent cx="2305050" cy="552450"/>
            <wp:effectExtent l="0" t="0" r="0" b="0"/>
            <wp:docPr id="286" name="Рисунок 286" descr="base_1_256438_330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descr="base_1_256438_33053"/>
                    <pic:cNvPicPr preferRelativeResize="0">
                      <a:picLocks noChangeArrowheads="1"/>
                    </pic:cNvPicPr>
                  </pic:nvPicPr>
                  <pic:blipFill>
                    <a:blip r:embed="rId280"/>
                    <a:srcRect/>
                    <a:stretch>
                      <a:fillRect/>
                    </a:stretch>
                  </pic:blipFill>
                  <pic:spPr bwMode="auto">
                    <a:xfrm>
                      <a:off x="0" y="0"/>
                      <a:ext cx="2305050"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13. If in the discharge of the i-th source natural uranium isotopes (</w:t>
      </w:r>
      <w:r w:rsidRPr="00603810">
        <w:rPr>
          <w:vertAlign w:val="superscript"/>
          <w:lang w:val="en-GB"/>
        </w:rPr>
        <w:t>234</w:t>
      </w:r>
      <w:r w:rsidRPr="00603810">
        <w:rPr>
          <w:lang w:val="en-GB"/>
        </w:rPr>
        <w:t xml:space="preserve">U, </w:t>
      </w:r>
      <w:r w:rsidRPr="00603810">
        <w:rPr>
          <w:vertAlign w:val="superscript"/>
          <w:lang w:val="en-GB"/>
        </w:rPr>
        <w:t>235</w:t>
      </w:r>
      <w:r w:rsidRPr="00603810">
        <w:rPr>
          <w:lang w:val="en-GB"/>
        </w:rPr>
        <w:t xml:space="preserve">U and </w:t>
      </w:r>
      <w:r w:rsidRPr="00603810">
        <w:rPr>
          <w:vertAlign w:val="superscript"/>
          <w:lang w:val="en-GB"/>
        </w:rPr>
        <w:t>238</w:t>
      </w:r>
      <w:r w:rsidRPr="00603810">
        <w:rPr>
          <w:lang w:val="en-GB"/>
        </w:rPr>
        <w:t xml:space="preserve">U) are present, then for these radionuclides take </w:t>
      </w:r>
      <w:r w:rsidR="00603810">
        <w:rPr>
          <w:noProof/>
          <w:position w:val="-9"/>
        </w:rPr>
        <w:drawing>
          <wp:inline distT="0" distB="0" distL="0" distR="0" wp14:anchorId="11E8CD96" wp14:editId="2B23A116">
            <wp:extent cx="542925" cy="266700"/>
            <wp:effectExtent l="0" t="0" r="0" b="0"/>
            <wp:docPr id="287" name="Рисунок 287" descr="base_1_256438_330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7" descr="base_1_256438_33054"/>
                    <pic:cNvPicPr preferRelativeResize="0">
                      <a:picLocks noChangeArrowheads="1"/>
                    </pic:cNvPicPr>
                  </pic:nvPicPr>
                  <pic:blipFill>
                    <a:blip r:embed="rId281"/>
                    <a:srcRect/>
                    <a:stretch>
                      <a:fillRect/>
                    </a:stretch>
                  </pic:blipFill>
                  <pic:spPr bwMode="auto">
                    <a:xfrm>
                      <a:off x="0" y="0"/>
                      <a:ext cx="5429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as equal to 1.</w:t>
      </w:r>
    </w:p>
    <w:p w:rsidR="002A5C4B" w:rsidRPr="00603810" w:rsidRDefault="002A5C4B">
      <w:pPr>
        <w:pStyle w:val="ConsPlusNormal"/>
        <w:spacing w:before="220"/>
        <w:ind w:firstLine="540"/>
        <w:jc w:val="both"/>
        <w:rPr>
          <w:lang w:val="en-GB"/>
        </w:rPr>
      </w:pPr>
      <w:r w:rsidRPr="00603810">
        <w:rPr>
          <w:lang w:val="en-GB"/>
        </w:rPr>
        <w:t>14. The depletion function following dry deposition shall be determined by the expression:</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44"/>
        </w:rPr>
        <w:drawing>
          <wp:inline distT="0" distB="0" distL="0" distR="0" wp14:anchorId="10E7A3EC" wp14:editId="2188452D">
            <wp:extent cx="4705350" cy="704850"/>
            <wp:effectExtent l="0" t="0" r="0" b="0"/>
            <wp:docPr id="288" name="Рисунок 288" descr="base_1_256438_330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8" descr="base_1_256438_33055"/>
                    <pic:cNvPicPr preferRelativeResize="0">
                      <a:picLocks noChangeArrowheads="1"/>
                    </pic:cNvPicPr>
                  </pic:nvPicPr>
                  <pic:blipFill>
                    <a:blip r:embed="rId282"/>
                    <a:srcRect/>
                    <a:stretch>
                      <a:fillRect/>
                    </a:stretch>
                  </pic:blipFill>
                  <pic:spPr bwMode="auto">
                    <a:xfrm>
                      <a:off x="0" y="0"/>
                      <a:ext cx="4705350" cy="704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At the distances, where </w:t>
      </w:r>
      <w:r w:rsidR="00603810">
        <w:rPr>
          <w:noProof/>
          <w:position w:val="-11"/>
        </w:rPr>
        <w:drawing>
          <wp:inline distT="0" distB="0" distL="0" distR="0" wp14:anchorId="03D2A688" wp14:editId="434B5CB3">
            <wp:extent cx="962025" cy="285750"/>
            <wp:effectExtent l="0" t="0" r="0" b="0"/>
            <wp:docPr id="289" name="Рисунок 289" descr="base_1_256438_33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9" descr="base_1_256438_33056"/>
                    <pic:cNvPicPr preferRelativeResize="0">
                      <a:picLocks noChangeArrowheads="1"/>
                    </pic:cNvPicPr>
                  </pic:nvPicPr>
                  <pic:blipFill>
                    <a:blip r:embed="rId283"/>
                    <a:srcRect/>
                    <a:stretch>
                      <a:fillRect/>
                    </a:stretch>
                  </pic:blipFill>
                  <pic:spPr bwMode="auto">
                    <a:xfrm>
                      <a:off x="0" y="0"/>
                      <a:ext cx="9620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the following expression shall be used:</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7"/>
        </w:rPr>
        <w:drawing>
          <wp:inline distT="0" distB="0" distL="0" distR="0" wp14:anchorId="3D302471" wp14:editId="7AF2EA60">
            <wp:extent cx="5534025" cy="619125"/>
            <wp:effectExtent l="0" t="0" r="0" b="0"/>
            <wp:docPr id="290" name="Рисунок 290" descr="base_1_256438_33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0" descr="base_1_256438_33057"/>
                    <pic:cNvPicPr preferRelativeResize="0">
                      <a:picLocks noChangeArrowheads="1"/>
                    </pic:cNvPicPr>
                  </pic:nvPicPr>
                  <pic:blipFill>
                    <a:blip r:embed="rId284"/>
                    <a:srcRect/>
                    <a:stretch>
                      <a:fillRect/>
                    </a:stretch>
                  </pic:blipFill>
                  <pic:spPr bwMode="auto">
                    <a:xfrm>
                      <a:off x="0" y="0"/>
                      <a:ext cx="5534025" cy="619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where: </w:t>
      </w:r>
      <w:r w:rsidR="00603810">
        <w:rPr>
          <w:noProof/>
          <w:position w:val="-9"/>
        </w:rPr>
        <w:drawing>
          <wp:inline distT="0" distB="0" distL="0" distR="0" wp14:anchorId="54165138" wp14:editId="7736C435">
            <wp:extent cx="457200" cy="266700"/>
            <wp:effectExtent l="0" t="0" r="0" b="0"/>
            <wp:docPr id="291" name="Рисунок 291" descr="base_1_256438_33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1" descr="base_1_256438_33058"/>
                    <pic:cNvPicPr preferRelativeResize="0">
                      <a:picLocks noChangeArrowheads="1"/>
                    </pic:cNvPicPr>
                  </pic:nvPicPr>
                  <pic:blipFill>
                    <a:blip r:embed="rId285"/>
                    <a:srcRect/>
                    <a:stretch>
                      <a:fillRect/>
                    </a:stretch>
                  </pic:blipFill>
                  <pic:spPr bwMode="auto">
                    <a:xfrm>
                      <a:off x="0" y="0"/>
                      <a:ext cx="4572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maximum height of the mixing layer, m (shall be taken as equal to </w:t>
      </w:r>
      <w:r w:rsidR="00603810">
        <w:rPr>
          <w:noProof/>
          <w:position w:val="-9"/>
        </w:rPr>
        <w:drawing>
          <wp:inline distT="0" distB="0" distL="0" distR="0" wp14:anchorId="0B12108E" wp14:editId="4F11CF42">
            <wp:extent cx="790575" cy="266700"/>
            <wp:effectExtent l="0" t="0" r="0" b="0"/>
            <wp:docPr id="292" name="Рисунок 292" descr="base_1_256438_330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2" descr="base_1_256438_33059"/>
                    <pic:cNvPicPr preferRelativeResize="0">
                      <a:picLocks noChangeArrowheads="1"/>
                    </pic:cNvPicPr>
                  </pic:nvPicPr>
                  <pic:blipFill>
                    <a:blip r:embed="rId286"/>
                    <a:srcRect/>
                    <a:stretch>
                      <a:fillRect/>
                    </a:stretch>
                  </pic:blipFill>
                  <pic:spPr bwMode="auto">
                    <a:xfrm>
                      <a:off x="0" y="0"/>
                      <a:ext cx="7905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x</w:t>
      </w:r>
      <w:r w:rsidRPr="00603810">
        <w:rPr>
          <w:vertAlign w:val="subscript"/>
          <w:lang w:val="en-GB"/>
        </w:rPr>
        <w:t>max</w:t>
      </w:r>
      <w:r w:rsidRPr="00603810">
        <w:rPr>
          <w:lang w:val="en-GB"/>
        </w:rPr>
        <w:t xml:space="preserve"> - distance at which </w:t>
      </w:r>
      <w:r w:rsidR="00603810">
        <w:rPr>
          <w:noProof/>
          <w:position w:val="-11"/>
        </w:rPr>
        <w:drawing>
          <wp:inline distT="0" distB="0" distL="0" distR="0" wp14:anchorId="7948EF3D" wp14:editId="7E0EF64F">
            <wp:extent cx="457200" cy="285750"/>
            <wp:effectExtent l="0" t="0" r="0" b="0"/>
            <wp:docPr id="293" name="Рисунок 293" descr="base_1_256438_330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3" descr="base_1_256438_33060"/>
                    <pic:cNvPicPr preferRelativeResize="0">
                      <a:picLocks noChangeArrowheads="1"/>
                    </pic:cNvPicPr>
                  </pic:nvPicPr>
                  <pic:blipFill>
                    <a:blip r:embed="rId287"/>
                    <a:srcRect/>
                    <a:stretch>
                      <a:fillRect/>
                    </a:stretch>
                  </pic:blipFill>
                  <pic:spPr bwMode="auto">
                    <a:xfrm>
                      <a:off x="0" y="0"/>
                      <a:ext cx="4572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reaches the maximum </w:t>
      </w:r>
      <w:r w:rsidR="00603810">
        <w:rPr>
          <w:noProof/>
          <w:position w:val="-9"/>
        </w:rPr>
        <w:drawing>
          <wp:inline distT="0" distB="0" distL="0" distR="0" wp14:anchorId="1F0C3E58" wp14:editId="33C0835F">
            <wp:extent cx="371475" cy="266700"/>
            <wp:effectExtent l="0" t="0" r="0" b="0"/>
            <wp:docPr id="294" name="Рисунок 294" descr="base_1_256438_33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4" descr="base_1_256438_33061"/>
                    <pic:cNvPicPr preferRelativeResize="0">
                      <a:picLocks noChangeArrowheads="1"/>
                    </pic:cNvPicPr>
                  </pic:nvPicPr>
                  <pic:blipFill>
                    <a:blip r:embed="rId288"/>
                    <a:srcRect/>
                    <a:stretch>
                      <a:fillRect/>
                    </a:stretch>
                  </pic:blipFill>
                  <pic:spPr bwMode="auto">
                    <a:xfrm>
                      <a:off x="0" y="0"/>
                      <a:ext cx="3714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15. If in the discharge from the i-th source natural uranium isotopes (</w:t>
      </w:r>
      <w:r w:rsidRPr="00603810">
        <w:rPr>
          <w:vertAlign w:val="superscript"/>
          <w:lang w:val="en-GB"/>
        </w:rPr>
        <w:t>234</w:t>
      </w:r>
      <w:r w:rsidRPr="00603810">
        <w:rPr>
          <w:lang w:val="en-GB"/>
        </w:rPr>
        <w:t xml:space="preserve">U, </w:t>
      </w:r>
      <w:r w:rsidRPr="00603810">
        <w:rPr>
          <w:vertAlign w:val="superscript"/>
          <w:lang w:val="en-GB"/>
        </w:rPr>
        <w:t>235</w:t>
      </w:r>
      <w:r w:rsidRPr="00603810">
        <w:rPr>
          <w:lang w:val="en-GB"/>
        </w:rPr>
        <w:t xml:space="preserve">U and </w:t>
      </w:r>
      <w:r w:rsidRPr="00603810">
        <w:rPr>
          <w:vertAlign w:val="superscript"/>
          <w:lang w:val="en-GB"/>
        </w:rPr>
        <w:t>238</w:t>
      </w:r>
      <w:r w:rsidRPr="00603810">
        <w:rPr>
          <w:lang w:val="en-GB"/>
        </w:rPr>
        <w:t xml:space="preserve">U) are present, then for these radionuclides take </w:t>
      </w:r>
      <w:r w:rsidR="00603810">
        <w:rPr>
          <w:noProof/>
          <w:position w:val="-11"/>
        </w:rPr>
        <w:drawing>
          <wp:inline distT="0" distB="0" distL="0" distR="0" wp14:anchorId="7B7C9F56" wp14:editId="76F99F8C">
            <wp:extent cx="542925" cy="285750"/>
            <wp:effectExtent l="0" t="0" r="0" b="0"/>
            <wp:docPr id="295" name="Рисунок 295" descr="base_1_256438_330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descr="base_1_256438_33062"/>
                    <pic:cNvPicPr preferRelativeResize="0">
                      <a:picLocks noChangeArrowheads="1"/>
                    </pic:cNvPicPr>
                  </pic:nvPicPr>
                  <pic:blipFill>
                    <a:blip r:embed="rId289"/>
                    <a:srcRect/>
                    <a:stretch>
                      <a:fillRect/>
                    </a:stretch>
                  </pic:blipFill>
                  <pic:spPr bwMode="auto">
                    <a:xfrm>
                      <a:off x="0" y="0"/>
                      <a:ext cx="5429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as equal to 1.</w:t>
      </w:r>
    </w:p>
    <w:p w:rsidR="002A5C4B" w:rsidRPr="00603810" w:rsidRDefault="002A5C4B">
      <w:pPr>
        <w:pStyle w:val="ConsPlusNormal"/>
        <w:spacing w:before="220"/>
        <w:ind w:firstLine="540"/>
        <w:jc w:val="both"/>
        <w:rPr>
          <w:lang w:val="en-GB"/>
        </w:rPr>
      </w:pPr>
      <w:r w:rsidRPr="00603810">
        <w:rPr>
          <w:lang w:val="en-GB"/>
        </w:rPr>
        <w:t>16. The complete jet depletion function shall be determined by the following expression:</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11"/>
        </w:rPr>
        <w:drawing>
          <wp:inline distT="0" distB="0" distL="0" distR="0" wp14:anchorId="616AC10F" wp14:editId="577D3863">
            <wp:extent cx="2543175" cy="285750"/>
            <wp:effectExtent l="0" t="0" r="0" b="0"/>
            <wp:docPr id="296" name="Рисунок 296" descr="base_1_256438_330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6" descr="base_1_256438_33063"/>
                    <pic:cNvPicPr preferRelativeResize="0">
                      <a:picLocks noChangeArrowheads="1"/>
                    </pic:cNvPicPr>
                  </pic:nvPicPr>
                  <pic:blipFill>
                    <a:blip r:embed="rId290"/>
                    <a:srcRect/>
                    <a:stretch>
                      <a:fillRect/>
                    </a:stretch>
                  </pic:blipFill>
                  <pic:spPr bwMode="auto">
                    <a:xfrm>
                      <a:off x="0" y="0"/>
                      <a:ext cx="25431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17. Parameter x</w:t>
      </w:r>
      <w:r w:rsidRPr="005E2A01">
        <w:rPr>
          <w:vertAlign w:val="subscript"/>
        </w:rPr>
        <w:t>в</w:t>
      </w:r>
      <w:r w:rsidRPr="00603810">
        <w:rPr>
          <w:lang w:val="en-GB"/>
        </w:rPr>
        <w:t xml:space="preserve"> shall be determined as the root of the following equation:</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11"/>
        </w:rPr>
        <w:drawing>
          <wp:inline distT="0" distB="0" distL="0" distR="0" wp14:anchorId="79E902EE" wp14:editId="7B2263E9">
            <wp:extent cx="1971675" cy="285750"/>
            <wp:effectExtent l="0" t="0" r="0" b="0"/>
            <wp:docPr id="297" name="Рисунок 297" descr="base_1_256438_330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7" descr="base_1_256438_33064"/>
                    <pic:cNvPicPr preferRelativeResize="0">
                      <a:picLocks noChangeArrowheads="1"/>
                    </pic:cNvPicPr>
                  </pic:nvPicPr>
                  <pic:blipFill>
                    <a:blip r:embed="rId291"/>
                    <a:srcRect/>
                    <a:stretch>
                      <a:fillRect/>
                    </a:stretch>
                  </pic:blipFill>
                  <pic:spPr bwMode="auto">
                    <a:xfrm>
                      <a:off x="0" y="0"/>
                      <a:ext cx="19716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j - atmospheric stability gradation category number;</w:t>
      </w:r>
    </w:p>
    <w:p w:rsidR="002A5C4B" w:rsidRPr="00603810" w:rsidRDefault="002A5C4B">
      <w:pPr>
        <w:pStyle w:val="ConsPlusNormal"/>
        <w:spacing w:before="220"/>
        <w:ind w:firstLine="540"/>
        <w:jc w:val="both"/>
        <w:rPr>
          <w:lang w:val="en-GB"/>
        </w:rPr>
      </w:pPr>
      <w:r w:rsidRPr="00603810">
        <w:rPr>
          <w:lang w:val="en-GB"/>
        </w:rPr>
        <w:t>S</w:t>
      </w:r>
      <w:r w:rsidRPr="00603810">
        <w:rPr>
          <w:vertAlign w:val="subscript"/>
          <w:lang w:val="en-GB"/>
        </w:rPr>
        <w:t>b</w:t>
      </w:r>
      <w:r w:rsidRPr="00603810">
        <w:rPr>
          <w:lang w:val="en-GB"/>
        </w:rPr>
        <w:t xml:space="preserve"> - cross-section of the building perpendicular to the wind direction;</w:t>
      </w:r>
    </w:p>
    <w:p w:rsidR="002A5C4B" w:rsidRPr="00603810" w:rsidRDefault="002A5C4B">
      <w:pPr>
        <w:pStyle w:val="ConsPlusNormal"/>
        <w:spacing w:before="220"/>
        <w:ind w:firstLine="540"/>
        <w:jc w:val="both"/>
        <w:rPr>
          <w:lang w:val="en-GB"/>
        </w:rPr>
      </w:pPr>
      <w:r w:rsidRPr="00603810">
        <w:rPr>
          <w:lang w:val="en-GB"/>
        </w:rPr>
        <w:t>U - the wind speed at the discharge height (m/sec);</w:t>
      </w:r>
    </w:p>
    <w:p w:rsidR="002A5C4B" w:rsidRPr="00603810" w:rsidRDefault="00603810">
      <w:pPr>
        <w:pStyle w:val="ConsPlusNormal"/>
        <w:spacing w:before="220"/>
        <w:ind w:firstLine="540"/>
        <w:jc w:val="both"/>
        <w:rPr>
          <w:lang w:val="en-GB"/>
        </w:rPr>
      </w:pPr>
      <w:r>
        <w:rPr>
          <w:noProof/>
          <w:position w:val="-11"/>
        </w:rPr>
        <w:drawing>
          <wp:inline distT="0" distB="0" distL="0" distR="0" wp14:anchorId="715FE0CC" wp14:editId="063FD565">
            <wp:extent cx="1257300" cy="285750"/>
            <wp:effectExtent l="0" t="0" r="0" b="0"/>
            <wp:docPr id="298" name="Рисунок 298" descr="base_1_256438_330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8" descr="base_1_256438_33065"/>
                    <pic:cNvPicPr preferRelativeResize="0">
                      <a:picLocks noChangeArrowheads="1"/>
                    </pic:cNvPicPr>
                  </pic:nvPicPr>
                  <pic:blipFill>
                    <a:blip r:embed="rId292"/>
                    <a:srcRect/>
                    <a:stretch>
                      <a:fillRect/>
                    </a:stretch>
                  </pic:blipFill>
                  <pic:spPr bwMode="auto">
                    <a:xfrm>
                      <a:off x="0" y="0"/>
                      <a:ext cx="12573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603810">
        <w:rPr>
          <w:lang w:val="en-GB"/>
        </w:rPr>
        <w:t xml:space="preserve"> jet dispersion in the horizontal and vertical directions, calculated for the distance x</w:t>
      </w:r>
      <w:r w:rsidR="002A5C4B" w:rsidRPr="005E2A01">
        <w:rPr>
          <w:vertAlign w:val="subscript"/>
        </w:rPr>
        <w:t>в</w:t>
      </w:r>
      <w:r w:rsidR="002A5C4B" w:rsidRPr="00603810">
        <w:rPr>
          <w:lang w:val="en-GB"/>
        </w:rPr>
        <w:t>, m.</w:t>
      </w:r>
    </w:p>
    <w:p w:rsidR="002A5C4B" w:rsidRPr="00603810" w:rsidRDefault="002A5C4B">
      <w:pPr>
        <w:pStyle w:val="ConsPlusNormal"/>
        <w:spacing w:before="220"/>
        <w:ind w:firstLine="540"/>
        <w:jc w:val="both"/>
        <w:rPr>
          <w:lang w:val="en-GB"/>
        </w:rPr>
      </w:pPr>
      <w:r w:rsidRPr="00603810">
        <w:rPr>
          <w:lang w:val="en-GB"/>
        </w:rPr>
        <w:t xml:space="preserve">For transverse dispersion </w:t>
      </w:r>
      <w:r w:rsidR="00603810">
        <w:rPr>
          <w:noProof/>
          <w:position w:val="-12"/>
        </w:rPr>
        <w:drawing>
          <wp:inline distT="0" distB="0" distL="0" distR="0" wp14:anchorId="59EA2ABA" wp14:editId="077613C4">
            <wp:extent cx="323850" cy="304800"/>
            <wp:effectExtent l="0" t="0" r="0" b="0"/>
            <wp:docPr id="299" name="Рисунок 299" descr="base_1_256438_33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9" descr="base_1_256438_33066"/>
                    <pic:cNvPicPr preferRelativeResize="0">
                      <a:picLocks noChangeArrowheads="1"/>
                    </pic:cNvPicPr>
                  </pic:nvPicPr>
                  <pic:blipFill>
                    <a:blip r:embed="rId293"/>
                    <a:srcRect/>
                    <a:stretch>
                      <a:fillRect/>
                    </a:stretch>
                  </pic:blipFill>
                  <pic:spPr bwMode="auto">
                    <a:xfrm>
                      <a:off x="0" y="0"/>
                      <a:ext cx="323850" cy="304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the following formula shall be used:</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9"/>
        </w:rPr>
        <w:drawing>
          <wp:inline distT="0" distB="0" distL="0" distR="0" wp14:anchorId="57E0F2C9" wp14:editId="6BCEE5C7">
            <wp:extent cx="1876425" cy="514350"/>
            <wp:effectExtent l="0" t="0" r="0" b="0"/>
            <wp:docPr id="300" name="Рисунок 300" descr="base_1_256438_33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0" descr="base_1_256438_33067"/>
                    <pic:cNvPicPr preferRelativeResize="0">
                      <a:picLocks noChangeArrowheads="1"/>
                    </pic:cNvPicPr>
                  </pic:nvPicPr>
                  <pic:blipFill>
                    <a:blip r:embed="rId294"/>
                    <a:srcRect/>
                    <a:stretch>
                      <a:fillRect/>
                    </a:stretch>
                  </pic:blipFill>
                  <pic:spPr bwMode="auto">
                    <a:xfrm>
                      <a:off x="0" y="0"/>
                      <a:ext cx="1876425" cy="514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The recommended values of the parameter </w:t>
      </w:r>
      <w:r w:rsidR="00603810">
        <w:rPr>
          <w:noProof/>
          <w:position w:val="-9"/>
        </w:rPr>
        <w:drawing>
          <wp:inline distT="0" distB="0" distL="0" distR="0" wp14:anchorId="7B51FE8C" wp14:editId="139F396C">
            <wp:extent cx="171450" cy="266700"/>
            <wp:effectExtent l="0" t="0" r="0" b="0"/>
            <wp:docPr id="301" name="Рисунок 301" descr="base_1_256438_33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1" descr="base_1_256438_33068"/>
                    <pic:cNvPicPr preferRelativeResize="0">
                      <a:picLocks noChangeArrowheads="1"/>
                    </pic:cNvPicPr>
                  </pic:nvPicPr>
                  <pic:blipFill>
                    <a:blip r:embed="rId295"/>
                    <a:srcRect/>
                    <a:stretch>
                      <a:fillRect/>
                    </a:stretch>
                  </pic:blipFill>
                  <pic:spPr bwMode="auto">
                    <a:xfrm>
                      <a:off x="0" y="0"/>
                      <a:ext cx="1714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categories of atmospheric stability are given in the table 15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15</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 xml:space="preserve">PARAMETER VALUES </w:t>
      </w:r>
      <w:r w:rsidR="00603810">
        <w:rPr>
          <w:noProof/>
          <w:position w:val="-9"/>
        </w:rPr>
        <w:drawing>
          <wp:inline distT="0" distB="0" distL="0" distR="0" wp14:anchorId="3C4F7723" wp14:editId="4F9A3E46">
            <wp:extent cx="171450" cy="266700"/>
            <wp:effectExtent l="0" t="0" r="0" b="0"/>
            <wp:docPr id="302" name="Рисунок 302" descr="base_1_256438_330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2" descr="base_1_256438_33069"/>
                    <pic:cNvPicPr preferRelativeResize="0">
                      <a:picLocks noChangeArrowheads="1"/>
                    </pic:cNvPicPr>
                  </pic:nvPicPr>
                  <pic:blipFill>
                    <a:blip r:embed="rId296"/>
                    <a:srcRect/>
                    <a:stretch>
                      <a:fillRect/>
                    </a:stretch>
                  </pic:blipFill>
                  <pic:spPr bwMode="auto">
                    <a:xfrm>
                      <a:off x="0" y="0"/>
                      <a:ext cx="1714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FOR DIFFERENT CATEGORIES OF ATMOSPHERIC STABILITY </w:t>
      </w:r>
    </w:p>
    <w:p w:rsidR="002A5C4B" w:rsidRPr="00603810" w:rsidRDefault="002A5C4B">
      <w:pPr>
        <w:pStyle w:val="ConsPlusNormal"/>
        <w:jc w:val="both"/>
        <w:rPr>
          <w:lang w:val="en-GB"/>
        </w:rPr>
      </w:pPr>
    </w:p>
    <w:p w:rsidR="002A5C4B" w:rsidRPr="00603810" w:rsidRDefault="002A5C4B">
      <w:pPr>
        <w:rPr>
          <w:lang w:val="en-GB"/>
        </w:rPr>
        <w:sectPr w:rsidR="002A5C4B" w:rsidRPr="006038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2"/>
        <w:gridCol w:w="2393"/>
        <w:gridCol w:w="2393"/>
        <w:gridCol w:w="2393"/>
      </w:tblGrid>
      <w:tr w:rsidR="002A5C4B" w:rsidRPr="005E2A01">
        <w:tc>
          <w:tcPr>
            <w:tcW w:w="2392" w:type="dxa"/>
            <w:vAlign w:val="center"/>
          </w:tcPr>
          <w:p w:rsidR="002A5C4B" w:rsidRPr="005E2A01" w:rsidRDefault="002A5C4B">
            <w:pPr>
              <w:pStyle w:val="ConsPlusNormal"/>
              <w:jc w:val="center"/>
            </w:pPr>
            <w:r w:rsidRPr="005E2A01">
              <w:lastRenderedPageBreak/>
              <w:t>Stability category</w:t>
            </w:r>
          </w:p>
        </w:tc>
        <w:tc>
          <w:tcPr>
            <w:tcW w:w="2393" w:type="dxa"/>
            <w:vAlign w:val="center"/>
          </w:tcPr>
          <w:p w:rsidR="002A5C4B" w:rsidRPr="005E2A01" w:rsidRDefault="00603810">
            <w:pPr>
              <w:pStyle w:val="ConsPlusNormal"/>
              <w:jc w:val="center"/>
            </w:pPr>
            <w:r>
              <w:rPr>
                <w:noProof/>
                <w:position w:val="-9"/>
              </w:rPr>
              <w:drawing>
                <wp:inline distT="0" distB="0" distL="0" distR="0" wp14:anchorId="6B53E4FC" wp14:editId="0C84846C">
                  <wp:extent cx="171450" cy="266700"/>
                  <wp:effectExtent l="0" t="0" r="0" b="0"/>
                  <wp:docPr id="303" name="Рисунок 303" descr="base_1_256438_330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3" descr="base_1_256438_33070"/>
                          <pic:cNvPicPr preferRelativeResize="0">
                            <a:picLocks noChangeArrowheads="1"/>
                          </pic:cNvPicPr>
                        </pic:nvPicPr>
                        <pic:blipFill>
                          <a:blip r:embed="rId297"/>
                          <a:srcRect/>
                          <a:stretch>
                            <a:fillRect/>
                          </a:stretch>
                        </pic:blipFill>
                        <pic:spPr bwMode="auto">
                          <a:xfrm>
                            <a:off x="0" y="0"/>
                            <a:ext cx="1714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2393" w:type="dxa"/>
            <w:vAlign w:val="center"/>
          </w:tcPr>
          <w:p w:rsidR="002A5C4B" w:rsidRPr="005E2A01" w:rsidRDefault="002A5C4B">
            <w:pPr>
              <w:pStyle w:val="ConsPlusNormal"/>
              <w:jc w:val="center"/>
            </w:pPr>
            <w:r w:rsidRPr="005E2A01">
              <w:t>Stability category</w:t>
            </w:r>
          </w:p>
        </w:tc>
        <w:tc>
          <w:tcPr>
            <w:tcW w:w="2393" w:type="dxa"/>
            <w:vAlign w:val="center"/>
          </w:tcPr>
          <w:p w:rsidR="002A5C4B" w:rsidRPr="005E2A01" w:rsidRDefault="00603810">
            <w:pPr>
              <w:pStyle w:val="ConsPlusNormal"/>
              <w:jc w:val="center"/>
            </w:pPr>
            <w:r>
              <w:rPr>
                <w:noProof/>
                <w:position w:val="-9"/>
              </w:rPr>
              <w:drawing>
                <wp:inline distT="0" distB="0" distL="0" distR="0" wp14:anchorId="52D8D3DD" wp14:editId="63449AB4">
                  <wp:extent cx="171450" cy="266700"/>
                  <wp:effectExtent l="0" t="0" r="0" b="0"/>
                  <wp:docPr id="304" name="Рисунок 304" descr="base_1_256438_330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4" descr="base_1_256438_33071"/>
                          <pic:cNvPicPr preferRelativeResize="0">
                            <a:picLocks noChangeArrowheads="1"/>
                          </pic:cNvPicPr>
                        </pic:nvPicPr>
                        <pic:blipFill>
                          <a:blip r:embed="rId298"/>
                          <a:srcRect/>
                          <a:stretch>
                            <a:fillRect/>
                          </a:stretch>
                        </pic:blipFill>
                        <pic:spPr bwMode="auto">
                          <a:xfrm>
                            <a:off x="0" y="0"/>
                            <a:ext cx="1714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2A5C4B" w:rsidRPr="005E2A01">
        <w:tc>
          <w:tcPr>
            <w:tcW w:w="2392" w:type="dxa"/>
            <w:vAlign w:val="center"/>
          </w:tcPr>
          <w:p w:rsidR="002A5C4B" w:rsidRPr="005E2A01" w:rsidRDefault="002A5C4B">
            <w:pPr>
              <w:pStyle w:val="ConsPlusNormal"/>
              <w:jc w:val="center"/>
            </w:pPr>
            <w:r w:rsidRPr="005E2A01">
              <w:t>A</w:t>
            </w:r>
          </w:p>
        </w:tc>
        <w:tc>
          <w:tcPr>
            <w:tcW w:w="2393" w:type="dxa"/>
            <w:vAlign w:val="center"/>
          </w:tcPr>
          <w:p w:rsidR="002A5C4B" w:rsidRPr="005E2A01" w:rsidRDefault="002A5C4B">
            <w:pPr>
              <w:pStyle w:val="ConsPlusNormal"/>
              <w:jc w:val="center"/>
            </w:pPr>
            <w:r w:rsidRPr="005E2A01">
              <w:t>0.22</w:t>
            </w:r>
          </w:p>
        </w:tc>
        <w:tc>
          <w:tcPr>
            <w:tcW w:w="2393" w:type="dxa"/>
            <w:vAlign w:val="center"/>
          </w:tcPr>
          <w:p w:rsidR="002A5C4B" w:rsidRPr="005E2A01" w:rsidRDefault="002A5C4B">
            <w:pPr>
              <w:pStyle w:val="ConsPlusNormal"/>
              <w:jc w:val="center"/>
            </w:pPr>
            <w:r w:rsidRPr="005E2A01">
              <w:t>D</w:t>
            </w:r>
          </w:p>
        </w:tc>
        <w:tc>
          <w:tcPr>
            <w:tcW w:w="2393" w:type="dxa"/>
            <w:vAlign w:val="center"/>
          </w:tcPr>
          <w:p w:rsidR="002A5C4B" w:rsidRPr="005E2A01" w:rsidRDefault="002A5C4B">
            <w:pPr>
              <w:pStyle w:val="ConsPlusNormal"/>
              <w:jc w:val="center"/>
            </w:pPr>
            <w:r w:rsidRPr="005E2A01">
              <w:t>0.08</w:t>
            </w:r>
          </w:p>
        </w:tc>
      </w:tr>
      <w:tr w:rsidR="002A5C4B" w:rsidRPr="005E2A01">
        <w:tc>
          <w:tcPr>
            <w:tcW w:w="2392" w:type="dxa"/>
            <w:vAlign w:val="center"/>
          </w:tcPr>
          <w:p w:rsidR="002A5C4B" w:rsidRPr="005E2A01" w:rsidRDefault="002A5C4B">
            <w:pPr>
              <w:pStyle w:val="ConsPlusNormal"/>
              <w:jc w:val="center"/>
            </w:pPr>
            <w:r w:rsidRPr="005E2A01">
              <w:t>B</w:t>
            </w:r>
          </w:p>
        </w:tc>
        <w:tc>
          <w:tcPr>
            <w:tcW w:w="2393" w:type="dxa"/>
            <w:vAlign w:val="center"/>
          </w:tcPr>
          <w:p w:rsidR="002A5C4B" w:rsidRPr="005E2A01" w:rsidRDefault="002A5C4B">
            <w:pPr>
              <w:pStyle w:val="ConsPlusNormal"/>
              <w:jc w:val="center"/>
            </w:pPr>
            <w:r w:rsidRPr="005E2A01">
              <w:t>0.16</w:t>
            </w:r>
          </w:p>
        </w:tc>
        <w:tc>
          <w:tcPr>
            <w:tcW w:w="2393" w:type="dxa"/>
            <w:vAlign w:val="center"/>
          </w:tcPr>
          <w:p w:rsidR="002A5C4B" w:rsidRPr="005E2A01" w:rsidRDefault="002A5C4B">
            <w:pPr>
              <w:pStyle w:val="ConsPlusNormal"/>
              <w:jc w:val="center"/>
            </w:pPr>
            <w:r w:rsidRPr="005E2A01">
              <w:t>E</w:t>
            </w:r>
          </w:p>
        </w:tc>
        <w:tc>
          <w:tcPr>
            <w:tcW w:w="2393" w:type="dxa"/>
            <w:vAlign w:val="center"/>
          </w:tcPr>
          <w:p w:rsidR="002A5C4B" w:rsidRPr="005E2A01" w:rsidRDefault="002A5C4B">
            <w:pPr>
              <w:pStyle w:val="ConsPlusNormal"/>
              <w:jc w:val="center"/>
            </w:pPr>
            <w:r w:rsidRPr="005E2A01">
              <w:t>0.06</w:t>
            </w:r>
          </w:p>
        </w:tc>
      </w:tr>
      <w:tr w:rsidR="002A5C4B" w:rsidRPr="005E2A01">
        <w:tc>
          <w:tcPr>
            <w:tcW w:w="2392" w:type="dxa"/>
            <w:vAlign w:val="center"/>
          </w:tcPr>
          <w:p w:rsidR="002A5C4B" w:rsidRPr="005E2A01" w:rsidRDefault="002A5C4B">
            <w:pPr>
              <w:pStyle w:val="ConsPlusNormal"/>
              <w:jc w:val="center"/>
            </w:pPr>
            <w:r w:rsidRPr="005E2A01">
              <w:t>C</w:t>
            </w:r>
          </w:p>
        </w:tc>
        <w:tc>
          <w:tcPr>
            <w:tcW w:w="2393" w:type="dxa"/>
            <w:vAlign w:val="center"/>
          </w:tcPr>
          <w:p w:rsidR="002A5C4B" w:rsidRPr="005E2A01" w:rsidRDefault="002A5C4B">
            <w:pPr>
              <w:pStyle w:val="ConsPlusNormal"/>
              <w:jc w:val="center"/>
            </w:pPr>
            <w:r w:rsidRPr="005E2A01">
              <w:t>0.11</w:t>
            </w:r>
          </w:p>
        </w:tc>
        <w:tc>
          <w:tcPr>
            <w:tcW w:w="2393" w:type="dxa"/>
            <w:vAlign w:val="center"/>
          </w:tcPr>
          <w:p w:rsidR="002A5C4B" w:rsidRPr="005E2A01" w:rsidRDefault="002A5C4B">
            <w:pPr>
              <w:pStyle w:val="ConsPlusNormal"/>
              <w:jc w:val="center"/>
            </w:pPr>
            <w:r w:rsidRPr="005E2A01">
              <w:t>F</w:t>
            </w:r>
          </w:p>
        </w:tc>
        <w:tc>
          <w:tcPr>
            <w:tcW w:w="2393" w:type="dxa"/>
            <w:vAlign w:val="center"/>
          </w:tcPr>
          <w:p w:rsidR="002A5C4B" w:rsidRPr="005E2A01" w:rsidRDefault="002A5C4B">
            <w:pPr>
              <w:pStyle w:val="ConsPlusNormal"/>
              <w:jc w:val="center"/>
            </w:pPr>
            <w:r w:rsidRPr="005E2A01">
              <w:t>0.06</w:t>
            </w:r>
          </w:p>
        </w:tc>
      </w:tr>
    </w:tbl>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18. After determining x</w:t>
      </w:r>
      <w:r w:rsidRPr="005E2A01">
        <w:rPr>
          <w:vertAlign w:val="subscript"/>
        </w:rPr>
        <w:t>в</w:t>
      </w:r>
      <w:r w:rsidRPr="00603810">
        <w:rPr>
          <w:lang w:val="en-GB"/>
        </w:rPr>
        <w:t xml:space="preserve"> the volumetric activities shall be calculated according to the formulae for point sources, replacing the real distances x in them from the discharge point to the detection point by the sum </w:t>
      </w:r>
      <w:r w:rsidR="00603810">
        <w:rPr>
          <w:noProof/>
          <w:position w:val="-9"/>
        </w:rPr>
        <w:drawing>
          <wp:inline distT="0" distB="0" distL="0" distR="0" wp14:anchorId="59EFC7ED" wp14:editId="5ED5B573">
            <wp:extent cx="666750" cy="266700"/>
            <wp:effectExtent l="0" t="0" r="0" b="0"/>
            <wp:docPr id="305" name="Рисунок 305" descr="base_1_256438_330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5" descr="base_1_256438_33072"/>
                    <pic:cNvPicPr preferRelativeResize="0">
                      <a:picLocks noChangeArrowheads="1"/>
                    </pic:cNvPicPr>
                  </pic:nvPicPr>
                  <pic:blipFill>
                    <a:blip r:embed="rId299"/>
                    <a:srcRect/>
                    <a:stretch>
                      <a:fillRect/>
                    </a:stretch>
                  </pic:blipFill>
                  <pic:spPr bwMode="auto">
                    <a:xfrm>
                      <a:off x="0" y="0"/>
                      <a:ext cx="666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spacing w:before="220"/>
        <w:ind w:firstLine="540"/>
        <w:jc w:val="both"/>
        <w:rPr>
          <w:lang w:val="en-GB"/>
        </w:rPr>
      </w:pPr>
      <w:r w:rsidRPr="00603810">
        <w:rPr>
          <w:lang w:val="en-GB"/>
        </w:rPr>
        <w:t>19. The calculation for the low chimneys shall be performed according to the mixed model, where the share of pollutant from the total quantity of discharge equal to 1-K</w:t>
      </w:r>
      <w:r w:rsidRPr="00603810">
        <w:rPr>
          <w:vertAlign w:val="subscript"/>
          <w:lang w:val="en-GB"/>
        </w:rPr>
        <w:t>b</w:t>
      </w:r>
      <w:r w:rsidRPr="00603810">
        <w:rPr>
          <w:lang w:val="en-GB"/>
        </w:rPr>
        <w:t xml:space="preserve"> shall be taken as discharged from the high chimney, and for the share of pollutant equal to K</w:t>
      </w:r>
      <w:r w:rsidRPr="00603810">
        <w:rPr>
          <w:vertAlign w:val="subscript"/>
          <w:lang w:val="en-GB"/>
        </w:rPr>
        <w:t>b</w:t>
      </w:r>
      <w:r w:rsidRPr="00603810">
        <w:rPr>
          <w:lang w:val="en-GB"/>
        </w:rPr>
        <w:t xml:space="preserve"> shall be taken as intake into the zone of air shadow, where the volumetric source is formed. All the discharges from the openings of the buildings and other sources of buildings located nearby shall be taken that the height thereof is below the building height, fall under its air shadow zone.</w:t>
      </w:r>
    </w:p>
    <w:p w:rsidR="002A5C4B" w:rsidRPr="00603810" w:rsidRDefault="002A5C4B">
      <w:pPr>
        <w:pStyle w:val="ConsPlusNormal"/>
        <w:spacing w:before="220"/>
        <w:ind w:firstLine="540"/>
        <w:jc w:val="both"/>
        <w:rPr>
          <w:lang w:val="en-GB"/>
        </w:rPr>
      </w:pPr>
      <w:r w:rsidRPr="00603810">
        <w:rPr>
          <w:lang w:val="en-GB"/>
        </w:rPr>
        <w:t>Recommended values of discharges fraction K</w:t>
      </w:r>
      <w:r w:rsidRPr="00603810">
        <w:rPr>
          <w:vertAlign w:val="subscript"/>
          <w:lang w:val="en-GB"/>
        </w:rPr>
        <w:t>b</w:t>
      </w:r>
      <w:r w:rsidRPr="00603810">
        <w:rPr>
          <w:lang w:val="en-GB"/>
        </w:rPr>
        <w:t xml:space="preserve"> falling in the air shadow area behind the building during low release depending on the dimensionless effective height of the building </w:t>
      </w:r>
      <w:r w:rsidR="00603810">
        <w:rPr>
          <w:noProof/>
          <w:position w:val="-9"/>
        </w:rPr>
        <w:drawing>
          <wp:inline distT="0" distB="0" distL="0" distR="0" wp14:anchorId="479EDB43" wp14:editId="344E750E">
            <wp:extent cx="247650" cy="266700"/>
            <wp:effectExtent l="0" t="0" r="0" b="0"/>
            <wp:docPr id="306" name="Рисунок 306" descr="base_1_256438_330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6" descr="base_1_256438_33073"/>
                    <pic:cNvPicPr preferRelativeResize="0">
                      <a:picLocks noChangeArrowheads="1"/>
                    </pic:cNvPicPr>
                  </pic:nvPicPr>
                  <pic:blipFill>
                    <a:blip r:embed="rId300"/>
                    <a:srcRect/>
                    <a:stretch>
                      <a:fillRect/>
                    </a:stretch>
                  </pic:blipFill>
                  <pic:spPr bwMode="auto">
                    <a:xfrm>
                      <a:off x="0" y="0"/>
                      <a:ext cx="247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are given in the table 16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16</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VALUES OF DISCHARGE FRACTION K</w:t>
      </w:r>
      <w:r w:rsidRPr="00603810">
        <w:rPr>
          <w:vertAlign w:val="subscript"/>
          <w:lang w:val="en-GB"/>
        </w:rPr>
        <w:t>B</w:t>
      </w:r>
      <w:r w:rsidRPr="00603810">
        <w:rPr>
          <w:lang w:val="en-GB"/>
        </w:rPr>
        <w:t>, FALLING IN THE AIR SHADOW AREA BEHIND THE BUILDING DURING LOW DISCHARGE DEPENDING ON THE DIMENSIONLESS EFFECTIVE HEIGHT OF THE BUILDING </w:t>
      </w:r>
      <w:r w:rsidR="00603810">
        <w:rPr>
          <w:noProof/>
          <w:position w:val="-8"/>
        </w:rPr>
        <w:drawing>
          <wp:inline distT="0" distB="0" distL="0" distR="0" wp14:anchorId="469B3BED" wp14:editId="4C56C871">
            <wp:extent cx="200025" cy="238125"/>
            <wp:effectExtent l="0" t="0" r="0" b="0"/>
            <wp:docPr id="307" name="Рисунок 307" descr="base_1_256438_330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7" descr="base_1_256438_33074"/>
                    <pic:cNvPicPr preferRelativeResize="0">
                      <a:picLocks noChangeArrowheads="1"/>
                    </pic:cNvPicPr>
                  </pic:nvPicPr>
                  <pic:blipFill>
                    <a:blip r:embed="rId301"/>
                    <a:srcRect/>
                    <a:stretch>
                      <a:fillRect/>
                    </a:stretch>
                  </pic:blipFill>
                  <pic:spPr bwMode="auto">
                    <a:xfrm>
                      <a:off x="0" y="0"/>
                      <a:ext cx="200025" cy="238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4786"/>
      </w:tblGrid>
      <w:tr w:rsidR="002A5C4B" w:rsidRPr="005E2A01">
        <w:tc>
          <w:tcPr>
            <w:tcW w:w="4785" w:type="dxa"/>
            <w:vAlign w:val="center"/>
          </w:tcPr>
          <w:p w:rsidR="002A5C4B" w:rsidRPr="005E2A01" w:rsidRDefault="00603810">
            <w:pPr>
              <w:pStyle w:val="ConsPlusNormal"/>
              <w:jc w:val="center"/>
            </w:pPr>
            <w:r>
              <w:rPr>
                <w:noProof/>
                <w:position w:val="-9"/>
              </w:rPr>
              <w:drawing>
                <wp:inline distT="0" distB="0" distL="0" distR="0" wp14:anchorId="38546C9F" wp14:editId="19D7D3E0">
                  <wp:extent cx="247650" cy="266700"/>
                  <wp:effectExtent l="0" t="0" r="0" b="0"/>
                  <wp:docPr id="308" name="Рисунок 308" descr="base_1_256438_330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8" descr="base_1_256438_33075"/>
                          <pic:cNvPicPr preferRelativeResize="0">
                            <a:picLocks noChangeArrowheads="1"/>
                          </pic:cNvPicPr>
                        </pic:nvPicPr>
                        <pic:blipFill>
                          <a:blip r:embed="rId302"/>
                          <a:srcRect/>
                          <a:stretch>
                            <a:fillRect/>
                          </a:stretch>
                        </pic:blipFill>
                        <pic:spPr bwMode="auto">
                          <a:xfrm>
                            <a:off x="0" y="0"/>
                            <a:ext cx="247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m</w:t>
            </w:r>
          </w:p>
        </w:tc>
        <w:tc>
          <w:tcPr>
            <w:tcW w:w="4786" w:type="dxa"/>
            <w:vAlign w:val="center"/>
          </w:tcPr>
          <w:p w:rsidR="002A5C4B" w:rsidRPr="005E2A01" w:rsidRDefault="002A5C4B">
            <w:pPr>
              <w:pStyle w:val="ConsPlusNormal"/>
              <w:jc w:val="center"/>
            </w:pPr>
            <w:r w:rsidRPr="005E2A01">
              <w:t>K</w:t>
            </w:r>
            <w:r w:rsidRPr="005E2A01">
              <w:rPr>
                <w:vertAlign w:val="subscript"/>
              </w:rPr>
              <w:t>b</w:t>
            </w:r>
          </w:p>
        </w:tc>
      </w:tr>
      <w:tr w:rsidR="002A5C4B" w:rsidRPr="005E2A01">
        <w:tc>
          <w:tcPr>
            <w:tcW w:w="4785" w:type="dxa"/>
            <w:vAlign w:val="center"/>
          </w:tcPr>
          <w:p w:rsidR="002A5C4B" w:rsidRPr="005E2A01" w:rsidRDefault="002A5C4B">
            <w:pPr>
              <w:pStyle w:val="ConsPlusNormal"/>
              <w:jc w:val="center"/>
            </w:pPr>
            <w:r w:rsidRPr="005E2A01">
              <w:t>0</w:t>
            </w:r>
          </w:p>
        </w:tc>
        <w:tc>
          <w:tcPr>
            <w:tcW w:w="4786" w:type="dxa"/>
            <w:vAlign w:val="center"/>
          </w:tcPr>
          <w:p w:rsidR="002A5C4B" w:rsidRPr="005E2A01" w:rsidRDefault="002A5C4B">
            <w:pPr>
              <w:pStyle w:val="ConsPlusNormal"/>
              <w:jc w:val="center"/>
            </w:pPr>
            <w:r w:rsidRPr="005E2A01">
              <w:t>1</w:t>
            </w:r>
          </w:p>
        </w:tc>
      </w:tr>
      <w:tr w:rsidR="002A5C4B" w:rsidRPr="005E2A01">
        <w:tc>
          <w:tcPr>
            <w:tcW w:w="4785" w:type="dxa"/>
            <w:vAlign w:val="center"/>
          </w:tcPr>
          <w:p w:rsidR="002A5C4B" w:rsidRPr="005E2A01" w:rsidRDefault="002A5C4B">
            <w:pPr>
              <w:pStyle w:val="ConsPlusNormal"/>
              <w:jc w:val="center"/>
            </w:pPr>
            <w:r w:rsidRPr="005E2A01">
              <w:t>0.05</w:t>
            </w:r>
          </w:p>
        </w:tc>
        <w:tc>
          <w:tcPr>
            <w:tcW w:w="4786" w:type="dxa"/>
            <w:vAlign w:val="center"/>
          </w:tcPr>
          <w:p w:rsidR="002A5C4B" w:rsidRPr="005E2A01" w:rsidRDefault="002A5C4B">
            <w:pPr>
              <w:pStyle w:val="ConsPlusNormal"/>
              <w:jc w:val="center"/>
            </w:pPr>
            <w:r w:rsidRPr="005E2A01">
              <w:t>0.984</w:t>
            </w:r>
          </w:p>
        </w:tc>
      </w:tr>
      <w:tr w:rsidR="002A5C4B" w:rsidRPr="005E2A01">
        <w:tc>
          <w:tcPr>
            <w:tcW w:w="4785" w:type="dxa"/>
            <w:vAlign w:val="center"/>
          </w:tcPr>
          <w:p w:rsidR="002A5C4B" w:rsidRPr="005E2A01" w:rsidRDefault="002A5C4B">
            <w:pPr>
              <w:pStyle w:val="ConsPlusNormal"/>
              <w:jc w:val="center"/>
            </w:pPr>
            <w:r w:rsidRPr="005E2A01">
              <w:t>0.1</w:t>
            </w:r>
          </w:p>
        </w:tc>
        <w:tc>
          <w:tcPr>
            <w:tcW w:w="4786" w:type="dxa"/>
            <w:vAlign w:val="center"/>
          </w:tcPr>
          <w:p w:rsidR="002A5C4B" w:rsidRPr="005E2A01" w:rsidRDefault="002A5C4B">
            <w:pPr>
              <w:pStyle w:val="ConsPlusNormal"/>
              <w:jc w:val="center"/>
            </w:pPr>
            <w:r w:rsidRPr="005E2A01">
              <w:t>0.960</w:t>
            </w:r>
          </w:p>
        </w:tc>
      </w:tr>
      <w:tr w:rsidR="002A5C4B" w:rsidRPr="005E2A01">
        <w:tc>
          <w:tcPr>
            <w:tcW w:w="4785" w:type="dxa"/>
            <w:vAlign w:val="center"/>
          </w:tcPr>
          <w:p w:rsidR="002A5C4B" w:rsidRPr="005E2A01" w:rsidRDefault="002A5C4B">
            <w:pPr>
              <w:pStyle w:val="ConsPlusNormal"/>
              <w:jc w:val="center"/>
            </w:pPr>
            <w:r w:rsidRPr="005E2A01">
              <w:lastRenderedPageBreak/>
              <w:t>0.2</w:t>
            </w:r>
          </w:p>
        </w:tc>
        <w:tc>
          <w:tcPr>
            <w:tcW w:w="4786" w:type="dxa"/>
            <w:vAlign w:val="center"/>
          </w:tcPr>
          <w:p w:rsidR="002A5C4B" w:rsidRPr="005E2A01" w:rsidRDefault="002A5C4B">
            <w:pPr>
              <w:pStyle w:val="ConsPlusNormal"/>
              <w:jc w:val="center"/>
            </w:pPr>
            <w:r w:rsidRPr="005E2A01">
              <w:t>0.906</w:t>
            </w:r>
          </w:p>
        </w:tc>
      </w:tr>
      <w:tr w:rsidR="002A5C4B" w:rsidRPr="005E2A01">
        <w:tc>
          <w:tcPr>
            <w:tcW w:w="4785" w:type="dxa"/>
            <w:vAlign w:val="center"/>
          </w:tcPr>
          <w:p w:rsidR="002A5C4B" w:rsidRPr="005E2A01" w:rsidRDefault="002A5C4B">
            <w:pPr>
              <w:pStyle w:val="ConsPlusNormal"/>
              <w:jc w:val="center"/>
            </w:pPr>
            <w:r w:rsidRPr="005E2A01">
              <w:t>0.3</w:t>
            </w:r>
          </w:p>
        </w:tc>
        <w:tc>
          <w:tcPr>
            <w:tcW w:w="4786" w:type="dxa"/>
            <w:vAlign w:val="center"/>
          </w:tcPr>
          <w:p w:rsidR="002A5C4B" w:rsidRPr="005E2A01" w:rsidRDefault="002A5C4B">
            <w:pPr>
              <w:pStyle w:val="ConsPlusNormal"/>
              <w:jc w:val="center"/>
            </w:pPr>
            <w:r w:rsidRPr="005E2A01">
              <w:t>0.808</w:t>
            </w:r>
          </w:p>
        </w:tc>
      </w:tr>
      <w:tr w:rsidR="002A5C4B" w:rsidRPr="005E2A01">
        <w:tc>
          <w:tcPr>
            <w:tcW w:w="4785" w:type="dxa"/>
            <w:vAlign w:val="center"/>
          </w:tcPr>
          <w:p w:rsidR="002A5C4B" w:rsidRPr="005E2A01" w:rsidRDefault="002A5C4B">
            <w:pPr>
              <w:pStyle w:val="ConsPlusNormal"/>
              <w:jc w:val="center"/>
            </w:pPr>
            <w:r w:rsidRPr="005E2A01">
              <w:t>0.4</w:t>
            </w:r>
          </w:p>
        </w:tc>
        <w:tc>
          <w:tcPr>
            <w:tcW w:w="4786" w:type="dxa"/>
            <w:vAlign w:val="center"/>
          </w:tcPr>
          <w:p w:rsidR="002A5C4B" w:rsidRPr="005E2A01" w:rsidRDefault="002A5C4B">
            <w:pPr>
              <w:pStyle w:val="ConsPlusNormal"/>
              <w:jc w:val="center"/>
            </w:pPr>
            <w:r w:rsidRPr="005E2A01">
              <w:t>0.662</w:t>
            </w:r>
          </w:p>
        </w:tc>
      </w:tr>
      <w:tr w:rsidR="002A5C4B" w:rsidRPr="005E2A01">
        <w:tc>
          <w:tcPr>
            <w:tcW w:w="4785" w:type="dxa"/>
            <w:vAlign w:val="center"/>
          </w:tcPr>
          <w:p w:rsidR="002A5C4B" w:rsidRPr="005E2A01" w:rsidRDefault="002A5C4B">
            <w:pPr>
              <w:pStyle w:val="ConsPlusNormal"/>
              <w:jc w:val="center"/>
            </w:pPr>
            <w:r w:rsidRPr="005E2A01">
              <w:t>0.5</w:t>
            </w:r>
          </w:p>
        </w:tc>
        <w:tc>
          <w:tcPr>
            <w:tcW w:w="4786" w:type="dxa"/>
            <w:vAlign w:val="center"/>
          </w:tcPr>
          <w:p w:rsidR="002A5C4B" w:rsidRPr="005E2A01" w:rsidRDefault="002A5C4B">
            <w:pPr>
              <w:pStyle w:val="ConsPlusNormal"/>
              <w:jc w:val="center"/>
            </w:pPr>
            <w:r w:rsidRPr="005E2A01">
              <w:t>0.5</w:t>
            </w:r>
          </w:p>
        </w:tc>
      </w:tr>
      <w:tr w:rsidR="002A5C4B" w:rsidRPr="005E2A01">
        <w:tc>
          <w:tcPr>
            <w:tcW w:w="4785" w:type="dxa"/>
            <w:vAlign w:val="center"/>
          </w:tcPr>
          <w:p w:rsidR="002A5C4B" w:rsidRPr="005E2A01" w:rsidRDefault="002A5C4B">
            <w:pPr>
              <w:pStyle w:val="ConsPlusNormal"/>
              <w:jc w:val="center"/>
            </w:pPr>
            <w:r w:rsidRPr="005E2A01">
              <w:t>0.6</w:t>
            </w:r>
          </w:p>
        </w:tc>
        <w:tc>
          <w:tcPr>
            <w:tcW w:w="4786" w:type="dxa"/>
            <w:vAlign w:val="center"/>
          </w:tcPr>
          <w:p w:rsidR="002A5C4B" w:rsidRPr="005E2A01" w:rsidRDefault="002A5C4B">
            <w:pPr>
              <w:pStyle w:val="ConsPlusNormal"/>
              <w:jc w:val="center"/>
            </w:pPr>
            <w:r w:rsidRPr="005E2A01">
              <w:t>0.338</w:t>
            </w:r>
          </w:p>
        </w:tc>
      </w:tr>
      <w:tr w:rsidR="002A5C4B" w:rsidRPr="005E2A01">
        <w:tc>
          <w:tcPr>
            <w:tcW w:w="4785" w:type="dxa"/>
            <w:vAlign w:val="center"/>
          </w:tcPr>
          <w:p w:rsidR="002A5C4B" w:rsidRPr="005E2A01" w:rsidRDefault="002A5C4B">
            <w:pPr>
              <w:pStyle w:val="ConsPlusNormal"/>
              <w:jc w:val="center"/>
            </w:pPr>
            <w:r w:rsidRPr="005E2A01">
              <w:t>0.7</w:t>
            </w:r>
          </w:p>
        </w:tc>
        <w:tc>
          <w:tcPr>
            <w:tcW w:w="4786" w:type="dxa"/>
            <w:vAlign w:val="center"/>
          </w:tcPr>
          <w:p w:rsidR="002A5C4B" w:rsidRPr="005E2A01" w:rsidRDefault="002A5C4B">
            <w:pPr>
              <w:pStyle w:val="ConsPlusNormal"/>
              <w:jc w:val="center"/>
            </w:pPr>
            <w:r w:rsidRPr="005E2A01">
              <w:t>0.192</w:t>
            </w:r>
          </w:p>
        </w:tc>
      </w:tr>
      <w:tr w:rsidR="002A5C4B" w:rsidRPr="005E2A01">
        <w:tc>
          <w:tcPr>
            <w:tcW w:w="4785" w:type="dxa"/>
            <w:vAlign w:val="center"/>
          </w:tcPr>
          <w:p w:rsidR="002A5C4B" w:rsidRPr="005E2A01" w:rsidRDefault="002A5C4B">
            <w:pPr>
              <w:pStyle w:val="ConsPlusNormal"/>
              <w:jc w:val="center"/>
            </w:pPr>
            <w:r w:rsidRPr="005E2A01">
              <w:t>0.8</w:t>
            </w:r>
          </w:p>
        </w:tc>
        <w:tc>
          <w:tcPr>
            <w:tcW w:w="4786" w:type="dxa"/>
            <w:vAlign w:val="center"/>
          </w:tcPr>
          <w:p w:rsidR="002A5C4B" w:rsidRPr="005E2A01" w:rsidRDefault="002A5C4B">
            <w:pPr>
              <w:pStyle w:val="ConsPlusNormal"/>
              <w:jc w:val="center"/>
            </w:pPr>
            <w:r w:rsidRPr="005E2A01">
              <w:t>0.094</w:t>
            </w:r>
          </w:p>
        </w:tc>
      </w:tr>
      <w:tr w:rsidR="002A5C4B" w:rsidRPr="005E2A01">
        <w:tc>
          <w:tcPr>
            <w:tcW w:w="4785" w:type="dxa"/>
            <w:vAlign w:val="center"/>
          </w:tcPr>
          <w:p w:rsidR="002A5C4B" w:rsidRPr="005E2A01" w:rsidRDefault="002A5C4B">
            <w:pPr>
              <w:pStyle w:val="ConsPlusNormal"/>
              <w:jc w:val="center"/>
            </w:pPr>
            <w:r w:rsidRPr="005E2A01">
              <w:t>0.9</w:t>
            </w:r>
          </w:p>
        </w:tc>
        <w:tc>
          <w:tcPr>
            <w:tcW w:w="4786" w:type="dxa"/>
            <w:vAlign w:val="center"/>
          </w:tcPr>
          <w:p w:rsidR="002A5C4B" w:rsidRPr="005E2A01" w:rsidRDefault="002A5C4B">
            <w:pPr>
              <w:pStyle w:val="ConsPlusNormal"/>
              <w:jc w:val="center"/>
            </w:pPr>
            <w:r w:rsidRPr="005E2A01">
              <w:t>0.040</w:t>
            </w:r>
          </w:p>
        </w:tc>
      </w:tr>
      <w:tr w:rsidR="002A5C4B" w:rsidRPr="005E2A01">
        <w:tc>
          <w:tcPr>
            <w:tcW w:w="4785" w:type="dxa"/>
            <w:vAlign w:val="center"/>
          </w:tcPr>
          <w:p w:rsidR="002A5C4B" w:rsidRPr="005E2A01" w:rsidRDefault="002A5C4B">
            <w:pPr>
              <w:pStyle w:val="ConsPlusNormal"/>
              <w:jc w:val="center"/>
            </w:pPr>
            <w:r w:rsidRPr="005E2A01">
              <w:t>0.95</w:t>
            </w:r>
          </w:p>
        </w:tc>
        <w:tc>
          <w:tcPr>
            <w:tcW w:w="4786" w:type="dxa"/>
            <w:vAlign w:val="center"/>
          </w:tcPr>
          <w:p w:rsidR="002A5C4B" w:rsidRPr="005E2A01" w:rsidRDefault="002A5C4B">
            <w:pPr>
              <w:pStyle w:val="ConsPlusNormal"/>
              <w:jc w:val="center"/>
            </w:pPr>
            <w:r w:rsidRPr="005E2A01">
              <w:t>0.014</w:t>
            </w:r>
          </w:p>
        </w:tc>
      </w:tr>
      <w:tr w:rsidR="002A5C4B" w:rsidRPr="005E2A01">
        <w:tc>
          <w:tcPr>
            <w:tcW w:w="4785" w:type="dxa"/>
            <w:vAlign w:val="center"/>
          </w:tcPr>
          <w:p w:rsidR="002A5C4B" w:rsidRPr="005E2A01" w:rsidRDefault="002A5C4B">
            <w:pPr>
              <w:pStyle w:val="ConsPlusNormal"/>
              <w:jc w:val="center"/>
            </w:pPr>
            <w:r w:rsidRPr="005E2A01">
              <w:t>1</w:t>
            </w:r>
          </w:p>
        </w:tc>
        <w:tc>
          <w:tcPr>
            <w:tcW w:w="4786" w:type="dxa"/>
            <w:vAlign w:val="center"/>
          </w:tcPr>
          <w:p w:rsidR="002A5C4B" w:rsidRPr="005E2A01" w:rsidRDefault="002A5C4B">
            <w:pPr>
              <w:pStyle w:val="ConsPlusNormal"/>
              <w:jc w:val="center"/>
            </w:pPr>
            <w:r w:rsidRPr="005E2A01">
              <w:t>0</w:t>
            </w:r>
          </w:p>
        </w:tc>
      </w:tr>
    </w:tbl>
    <w:p w:rsidR="002A5C4B" w:rsidRPr="005E2A01" w:rsidRDefault="002A5C4B">
      <w:pPr>
        <w:sectPr w:rsidR="002A5C4B" w:rsidRPr="005E2A01">
          <w:pgSz w:w="16838" w:h="11905" w:orient="landscape"/>
          <w:pgMar w:top="1701" w:right="1134" w:bottom="850" w:left="1134" w:header="0" w:footer="0" w:gutter="0"/>
          <w:cols w:space="720"/>
        </w:sectPr>
      </w:pP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20. The effective height of the building </w:t>
      </w:r>
      <w:r w:rsidR="00603810">
        <w:rPr>
          <w:noProof/>
          <w:position w:val="-9"/>
        </w:rPr>
        <w:drawing>
          <wp:inline distT="0" distB="0" distL="0" distR="0" wp14:anchorId="07E7F020" wp14:editId="67F3B47E">
            <wp:extent cx="247650" cy="266700"/>
            <wp:effectExtent l="0" t="0" r="0" b="0"/>
            <wp:docPr id="309" name="Рисунок 309" descr="base_1_256438_330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9" descr="base_1_256438_33076"/>
                    <pic:cNvPicPr preferRelativeResize="0">
                      <a:picLocks noChangeArrowheads="1"/>
                    </pic:cNvPicPr>
                  </pic:nvPicPr>
                  <pic:blipFill>
                    <a:blip r:embed="rId303"/>
                    <a:srcRect/>
                    <a:stretch>
                      <a:fillRect/>
                    </a:stretch>
                  </pic:blipFill>
                  <pic:spPr bwMode="auto">
                    <a:xfrm>
                      <a:off x="0" y="0"/>
                      <a:ext cx="247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depending on the mutual location of the building and chimney shall be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7"/>
        </w:rPr>
        <w:drawing>
          <wp:inline distT="0" distB="0" distL="0" distR="0" wp14:anchorId="0B6040CF" wp14:editId="06A3026B">
            <wp:extent cx="1219200" cy="495300"/>
            <wp:effectExtent l="0" t="0" r="0" b="0"/>
            <wp:docPr id="310" name="Рисунок 310" descr="base_1_256438_330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 descr="base_1_256438_33077"/>
                    <pic:cNvPicPr preferRelativeResize="0">
                      <a:picLocks noChangeArrowheads="1"/>
                    </pic:cNvPicPr>
                  </pic:nvPicPr>
                  <pic:blipFill>
                    <a:blip r:embed="rId304"/>
                    <a:srcRect/>
                    <a:stretch>
                      <a:fillRect/>
                    </a:stretch>
                  </pic:blipFill>
                  <pic:spPr bwMode="auto">
                    <a:xfrm>
                      <a:off x="0" y="0"/>
                      <a:ext cx="1219200" cy="4953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h</w:t>
      </w:r>
      <w:r w:rsidRPr="00603810">
        <w:rPr>
          <w:vertAlign w:val="subscript"/>
          <w:lang w:val="en-GB"/>
        </w:rPr>
        <w:t>s</w:t>
      </w:r>
      <w:r w:rsidRPr="00603810">
        <w:rPr>
          <w:lang w:val="en-GB"/>
        </w:rPr>
        <w:t xml:space="preserve"> - geometric height of the source of discharges from the ground surface, m;</w:t>
      </w:r>
    </w:p>
    <w:p w:rsidR="002A5C4B" w:rsidRPr="00603810" w:rsidRDefault="002A5C4B">
      <w:pPr>
        <w:pStyle w:val="ConsPlusNormal"/>
        <w:spacing w:before="220"/>
        <w:ind w:firstLine="540"/>
        <w:jc w:val="both"/>
        <w:rPr>
          <w:lang w:val="en-GB"/>
        </w:rPr>
      </w:pPr>
      <w:r w:rsidRPr="00603810">
        <w:rPr>
          <w:lang w:val="en-GB"/>
        </w:rPr>
        <w:t>h</w:t>
      </w:r>
      <w:r w:rsidRPr="00603810">
        <w:rPr>
          <w:vertAlign w:val="subscript"/>
          <w:lang w:val="en-GB"/>
        </w:rPr>
        <w:t>b</w:t>
      </w:r>
      <w:r w:rsidRPr="00603810">
        <w:rPr>
          <w:lang w:val="en-GB"/>
        </w:rPr>
        <w:t xml:space="preserve"> - building height, m;</w:t>
      </w:r>
    </w:p>
    <w:p w:rsidR="002A5C4B" w:rsidRPr="00603810" w:rsidRDefault="002A5C4B">
      <w:pPr>
        <w:pStyle w:val="ConsPlusNormal"/>
        <w:spacing w:before="220"/>
        <w:ind w:firstLine="540"/>
        <w:jc w:val="both"/>
        <w:rPr>
          <w:lang w:val="en-GB"/>
        </w:rPr>
      </w:pPr>
      <w:r w:rsidRPr="00603810">
        <w:rPr>
          <w:lang w:val="en-GB"/>
        </w:rPr>
        <w:t>h</w:t>
      </w:r>
      <w:r w:rsidRPr="00603810">
        <w:rPr>
          <w:vertAlign w:val="subscript"/>
          <w:lang w:val="en-GB"/>
        </w:rPr>
        <w:t>iz</w:t>
      </w:r>
      <w:r w:rsidRPr="00603810">
        <w:rPr>
          <w:lang w:val="en-GB"/>
        </w:rPr>
        <w:t xml:space="preserve"> - distance from the ground level to upper boundary of the mixing flow of air behind the building, m, calculated according to the formula:</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1"/>
        </w:rPr>
        <w:drawing>
          <wp:inline distT="0" distB="0" distL="0" distR="0" wp14:anchorId="36A085B5" wp14:editId="47364B7E">
            <wp:extent cx="1628775" cy="533400"/>
            <wp:effectExtent l="0" t="0" r="0" b="0"/>
            <wp:docPr id="311" name="Рисунок 311" descr="base_1_256438_33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1" descr="base_1_256438_33078"/>
                    <pic:cNvPicPr preferRelativeResize="0">
                      <a:picLocks noChangeArrowheads="1"/>
                    </pic:cNvPicPr>
                  </pic:nvPicPr>
                  <pic:blipFill>
                    <a:blip r:embed="rId305"/>
                    <a:srcRect/>
                    <a:stretch>
                      <a:fillRect/>
                    </a:stretch>
                  </pic:blipFill>
                  <pic:spPr bwMode="auto">
                    <a:xfrm>
                      <a:off x="0" y="0"/>
                      <a:ext cx="1628775" cy="533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where b - width of perpendicular wind direction of the building cross-section, m</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013370" w:rsidP="002A5C4B">
      <w:pPr>
        <w:pStyle w:val="ConsPlusNormal"/>
        <w:ind w:left="4678"/>
        <w:jc w:val="right"/>
        <w:outlineLvl w:val="1"/>
        <w:rPr>
          <w:lang w:val="en-GB"/>
        </w:rPr>
      </w:pPr>
      <w:r>
        <w:rPr>
          <w:lang w:val="en-GB"/>
        </w:rPr>
        <w:t>Appendix</w:t>
      </w:r>
      <w:r w:rsidR="002A5C4B" w:rsidRPr="00603810">
        <w:rPr>
          <w:lang w:val="en-GB"/>
        </w:rPr>
        <w:t xml:space="preserve"> No. 4 </w:t>
      </w:r>
      <w:r w:rsidR="002A5C4B" w:rsidRPr="00603810">
        <w:rPr>
          <w:lang w:val="en-GB"/>
        </w:rPr>
        <w:br/>
        <w:t xml:space="preserve">to the </w:t>
      </w:r>
      <w:r w:rsidR="00AD709F" w:rsidRPr="00AD709F">
        <w:rPr>
          <w:lang w:val="en-GB"/>
        </w:rPr>
        <w:t>safety guide in the use of atomic energy</w:t>
      </w:r>
      <w:r w:rsidR="00AD709F" w:rsidRPr="00603810">
        <w:rPr>
          <w:lang w:val="en-GB"/>
        </w:rPr>
        <w:t xml:space="preserve"> </w:t>
      </w:r>
      <w:r w:rsidR="002A5C4B" w:rsidRPr="00603810">
        <w:rPr>
          <w:lang w:val="en-GB"/>
        </w:rPr>
        <w:t xml:space="preserve">"Recommended methods for calculating the parameters necessary for development  and stipulation of the limits for maximum permissible discharges of radioactive substances into the atmospheric air" approved by order of the Federal Environmental, Industrial and Nuclear Supervision Service No. 458 </w:t>
      </w:r>
      <w:r w:rsidR="002A5C4B" w:rsidRPr="00603810">
        <w:rPr>
          <w:lang w:val="en-GB"/>
        </w:rPr>
        <w:br/>
        <w:t>dated Novembe</w:t>
      </w:r>
      <w:r w:rsidR="00883F8C">
        <w:rPr>
          <w:lang w:val="en-GB"/>
        </w:rPr>
        <w:t>r 11, 2015</w:t>
      </w:r>
      <w:r w:rsidR="002A5C4B"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center"/>
        <w:rPr>
          <w:lang w:val="en-GB"/>
        </w:rPr>
      </w:pPr>
      <w:bookmarkStart w:id="59" w:name="P5425"/>
      <w:bookmarkEnd w:id="59"/>
      <w:r w:rsidRPr="00603810">
        <w:rPr>
          <w:lang w:val="en-GB"/>
        </w:rPr>
        <w:t xml:space="preserve">EXAMPLE </w:t>
      </w:r>
      <w:r w:rsidRPr="00603810">
        <w:rPr>
          <w:lang w:val="en-GB"/>
        </w:rPr>
        <w:br/>
        <w:t xml:space="preserve"> OF CALCULATION OF PARAMETERS REQUIRED FOR CALCULATION OF MAXIMUM PERMISSIBLE DISCHARGE LIMITS</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1. This </w:t>
      </w:r>
      <w:r w:rsidR="00013370">
        <w:rPr>
          <w:lang w:val="en-GB"/>
        </w:rPr>
        <w:t>Appendix</w:t>
      </w:r>
      <w:r w:rsidRPr="00603810">
        <w:rPr>
          <w:lang w:val="en-GB"/>
        </w:rPr>
        <w:t xml:space="preserve"> contains an example of calculating the parameters required for calculation of the maximum permissible discharge limits using the ratios given in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bookmarkStart w:id="60" w:name="P5430"/>
      <w:bookmarkEnd w:id="60"/>
      <w:r w:rsidRPr="00603810">
        <w:rPr>
          <w:lang w:val="en-GB"/>
        </w:rPr>
        <w:t>2. Consider the following set of source data:</w:t>
      </w:r>
    </w:p>
    <w:p w:rsidR="002A5C4B" w:rsidRPr="00603810" w:rsidRDefault="002A5C4B">
      <w:pPr>
        <w:pStyle w:val="ConsPlusNormal"/>
        <w:spacing w:before="220"/>
        <w:ind w:firstLine="540"/>
        <w:jc w:val="both"/>
        <w:rPr>
          <w:lang w:val="en-GB"/>
        </w:rPr>
      </w:pPr>
      <w:r w:rsidRPr="00603810">
        <w:rPr>
          <w:lang w:val="en-GB"/>
        </w:rPr>
        <w:t>1) source of discharge - ventilation stack of height h</w:t>
      </w:r>
      <w:r w:rsidRPr="00603810">
        <w:rPr>
          <w:vertAlign w:val="subscript"/>
          <w:lang w:val="en-GB"/>
        </w:rPr>
        <w:t>s</w:t>
      </w:r>
      <w:r w:rsidRPr="00603810">
        <w:rPr>
          <w:lang w:val="en-GB"/>
        </w:rPr>
        <w:t xml:space="preserve"> = 120 m, diameter of chimney mouth d = 4.48 m Discharge rate w</w:t>
      </w:r>
      <w:r w:rsidRPr="00603810">
        <w:rPr>
          <w:vertAlign w:val="subscript"/>
          <w:lang w:val="en-GB"/>
        </w:rPr>
        <w:t>0</w:t>
      </w:r>
      <w:r w:rsidRPr="00603810">
        <w:rPr>
          <w:lang w:val="en-GB"/>
        </w:rPr>
        <w:t xml:space="preserve"> = 6.26 m/sec, temperature of discharge mix T = 23 </w:t>
      </w:r>
      <w:r w:rsidRPr="005E2A01">
        <w:rPr>
          <w:vertAlign w:val="superscript"/>
        </w:rPr>
        <w:t>о</w:t>
      </w:r>
      <w:r w:rsidRPr="00603810">
        <w:rPr>
          <w:lang w:val="en-GB"/>
        </w:rPr>
        <w:t>C;</w:t>
      </w:r>
    </w:p>
    <w:p w:rsidR="002A5C4B" w:rsidRPr="00603810" w:rsidRDefault="002A5C4B">
      <w:pPr>
        <w:pStyle w:val="ConsPlusNormal"/>
        <w:spacing w:before="220"/>
        <w:ind w:firstLine="540"/>
        <w:jc w:val="both"/>
        <w:rPr>
          <w:lang w:val="en-GB"/>
        </w:rPr>
      </w:pPr>
      <w:r w:rsidRPr="00603810">
        <w:rPr>
          <w:lang w:val="en-GB"/>
        </w:rPr>
        <w:t xml:space="preserve">2) radionuclide composition and annual volume of discharges are given in the table 17 of this </w:t>
      </w:r>
      <w:r w:rsidR="00013370">
        <w:rPr>
          <w:lang w:val="en-GB"/>
        </w:rPr>
        <w:t>Appendix</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3) sanitary protection zone represents a circle of radius 3 km with center at the source location point; no agricultural production within the sanitary protection zone; quota of annual effective exposure dose of the public constitutes 200 </w:t>
      </w:r>
      <w:r w:rsidRPr="005E2A01">
        <w:t>μ</w:t>
      </w:r>
      <w:r w:rsidRPr="00603810">
        <w:rPr>
          <w:lang w:val="en-GB"/>
        </w:rPr>
        <w:t>Sv/year;</w:t>
      </w:r>
    </w:p>
    <w:p w:rsidR="002A5C4B" w:rsidRPr="00603810" w:rsidRDefault="002A5C4B">
      <w:pPr>
        <w:pStyle w:val="ConsPlusNormal"/>
        <w:spacing w:before="220"/>
        <w:ind w:firstLine="540"/>
        <w:jc w:val="both"/>
        <w:rPr>
          <w:lang w:val="en-GB"/>
        </w:rPr>
      </w:pPr>
      <w:r w:rsidRPr="00603810">
        <w:rPr>
          <w:lang w:val="en-GB"/>
        </w:rPr>
        <w:lastRenderedPageBreak/>
        <w:t xml:space="preserve">4) repeatability of wind directions in different rhumns and average annual wind speed at the weathercock height are given in the table 18 of this </w:t>
      </w:r>
      <w:r w:rsidR="00013370">
        <w:rPr>
          <w:lang w:val="en-GB"/>
        </w:rPr>
        <w:t>Appendix</w:t>
      </w:r>
      <w:r w:rsidRPr="00603810">
        <w:rPr>
          <w:lang w:val="en-GB"/>
        </w:rPr>
        <w:t xml:space="preserve">; annual atmospheric precipitations in the source location area are given in the table 19 of this </w:t>
      </w:r>
      <w:r w:rsidR="00013370">
        <w:rPr>
          <w:lang w:val="en-GB"/>
        </w:rPr>
        <w:t>Appendix</w:t>
      </w:r>
      <w:r w:rsidRPr="00603810">
        <w:rPr>
          <w:lang w:val="en-GB"/>
        </w:rPr>
        <w:t>. Mesoscla roughnes factor z</w:t>
      </w:r>
      <w:r w:rsidRPr="00603810">
        <w:rPr>
          <w:vertAlign w:val="subscript"/>
          <w:lang w:val="en-GB"/>
        </w:rPr>
        <w:t>0</w:t>
      </w:r>
      <w:r w:rsidRPr="00603810">
        <w:rPr>
          <w:lang w:val="en-GB"/>
        </w:rPr>
        <w:t xml:space="preserve"> = 1 cm</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17</w:t>
      </w:r>
    </w:p>
    <w:p w:rsidR="002A5C4B" w:rsidRPr="00603810" w:rsidRDefault="002A5C4B">
      <w:pPr>
        <w:pStyle w:val="ConsPlusNormal"/>
        <w:jc w:val="both"/>
        <w:rPr>
          <w:lang w:val="en-GB"/>
        </w:rPr>
      </w:pPr>
    </w:p>
    <w:p w:rsidR="002A5C4B" w:rsidRPr="00603810" w:rsidRDefault="002A5C4B">
      <w:pPr>
        <w:pStyle w:val="ConsPlusNormal"/>
        <w:jc w:val="center"/>
        <w:rPr>
          <w:lang w:val="en-GB"/>
        </w:rPr>
      </w:pPr>
      <w:bookmarkStart w:id="61" w:name="P5438"/>
      <w:bookmarkEnd w:id="61"/>
      <w:r w:rsidRPr="00603810">
        <w:rPr>
          <w:lang w:val="en-GB"/>
        </w:rPr>
        <w:t>RADIONUCLIDE COMPOSITION AND ANNUAL DISCHARGE VOLUMES</w:t>
      </w:r>
    </w:p>
    <w:p w:rsidR="002A5C4B" w:rsidRPr="00603810" w:rsidRDefault="002A5C4B">
      <w:pPr>
        <w:pStyle w:val="ConsPlusNormal"/>
        <w:jc w:val="both"/>
        <w:rPr>
          <w:lang w:val="en-GB"/>
        </w:rPr>
      </w:pPr>
    </w:p>
    <w:p w:rsidR="002A5C4B" w:rsidRPr="00603810" w:rsidRDefault="002A5C4B">
      <w:pPr>
        <w:rPr>
          <w:lang w:val="en-GB"/>
        </w:rPr>
        <w:sectPr w:rsidR="002A5C4B" w:rsidRPr="006038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4786"/>
      </w:tblGrid>
      <w:tr w:rsidR="002A5C4B" w:rsidRPr="005E2A01">
        <w:tc>
          <w:tcPr>
            <w:tcW w:w="4785" w:type="dxa"/>
          </w:tcPr>
          <w:p w:rsidR="002A5C4B" w:rsidRPr="005E2A01" w:rsidRDefault="002A5C4B">
            <w:pPr>
              <w:pStyle w:val="ConsPlusNormal"/>
              <w:jc w:val="center"/>
            </w:pPr>
            <w:r w:rsidRPr="005E2A01">
              <w:lastRenderedPageBreak/>
              <w:t>Radionuclide</w:t>
            </w:r>
          </w:p>
        </w:tc>
        <w:tc>
          <w:tcPr>
            <w:tcW w:w="4786" w:type="dxa"/>
          </w:tcPr>
          <w:p w:rsidR="002A5C4B" w:rsidRPr="005E2A01" w:rsidRDefault="002A5C4B">
            <w:pPr>
              <w:pStyle w:val="ConsPlusNormal"/>
              <w:jc w:val="center"/>
            </w:pPr>
            <w:r w:rsidRPr="005E2A01">
              <w:t>Q, Bq/year</w:t>
            </w:r>
          </w:p>
        </w:tc>
      </w:tr>
      <w:tr w:rsidR="002A5C4B" w:rsidRPr="005E2A01">
        <w:tc>
          <w:tcPr>
            <w:tcW w:w="4785" w:type="dxa"/>
          </w:tcPr>
          <w:p w:rsidR="002A5C4B" w:rsidRPr="005E2A01" w:rsidRDefault="002A5C4B">
            <w:pPr>
              <w:pStyle w:val="ConsPlusNormal"/>
              <w:jc w:val="center"/>
            </w:pPr>
            <w:r w:rsidRPr="005E2A01">
              <w:rPr>
                <w:vertAlign w:val="superscript"/>
              </w:rPr>
              <w:t>131</w:t>
            </w:r>
            <w:r w:rsidRPr="005E2A01">
              <w:t>I (gaseous form)</w:t>
            </w:r>
          </w:p>
        </w:tc>
        <w:tc>
          <w:tcPr>
            <w:tcW w:w="4786" w:type="dxa"/>
          </w:tcPr>
          <w:p w:rsidR="002A5C4B" w:rsidRPr="005E2A01" w:rsidRDefault="002A5C4B">
            <w:pPr>
              <w:pStyle w:val="ConsPlusNormal"/>
              <w:jc w:val="center"/>
            </w:pPr>
            <w:r w:rsidRPr="005E2A01">
              <w:t>1.8·10</w:t>
            </w:r>
            <w:r w:rsidRPr="005E2A01">
              <w:rPr>
                <w:vertAlign w:val="superscript"/>
              </w:rPr>
              <w:t>10</w:t>
            </w:r>
          </w:p>
        </w:tc>
      </w:tr>
      <w:tr w:rsidR="002A5C4B" w:rsidRPr="005E2A01">
        <w:tc>
          <w:tcPr>
            <w:tcW w:w="4785" w:type="dxa"/>
          </w:tcPr>
          <w:p w:rsidR="002A5C4B" w:rsidRPr="005E2A01" w:rsidRDefault="002A5C4B">
            <w:pPr>
              <w:pStyle w:val="ConsPlusNormal"/>
              <w:jc w:val="center"/>
            </w:pPr>
            <w:r w:rsidRPr="005E2A01">
              <w:rPr>
                <w:vertAlign w:val="superscript"/>
              </w:rPr>
              <w:t>137</w:t>
            </w:r>
            <w:r w:rsidRPr="005E2A01">
              <w:t>Cs</w:t>
            </w:r>
          </w:p>
        </w:tc>
        <w:tc>
          <w:tcPr>
            <w:tcW w:w="4786" w:type="dxa"/>
          </w:tcPr>
          <w:p w:rsidR="002A5C4B" w:rsidRPr="005E2A01" w:rsidRDefault="002A5C4B">
            <w:pPr>
              <w:pStyle w:val="ConsPlusNormal"/>
              <w:jc w:val="center"/>
            </w:pPr>
            <w:r w:rsidRPr="005E2A01">
              <w:t>2.0·10</w:t>
            </w:r>
            <w:r w:rsidRPr="005E2A01">
              <w:rPr>
                <w:vertAlign w:val="superscript"/>
              </w:rPr>
              <w:t>9</w:t>
            </w:r>
          </w:p>
        </w:tc>
      </w:tr>
    </w:tbl>
    <w:p w:rsidR="002A5C4B" w:rsidRPr="005E2A01" w:rsidRDefault="002A5C4B">
      <w:pPr>
        <w:pStyle w:val="ConsPlusNormal"/>
        <w:jc w:val="both"/>
      </w:pPr>
    </w:p>
    <w:p w:rsidR="002A5C4B" w:rsidRPr="005E2A01" w:rsidRDefault="002A5C4B">
      <w:pPr>
        <w:pStyle w:val="ConsPlusNormal"/>
        <w:jc w:val="right"/>
      </w:pPr>
      <w:r w:rsidRPr="005E2A01">
        <w:t>Table 18</w:t>
      </w:r>
    </w:p>
    <w:p w:rsidR="002A5C4B" w:rsidRPr="005E2A01" w:rsidRDefault="002A5C4B">
      <w:pPr>
        <w:pStyle w:val="ConsPlusNormal"/>
        <w:jc w:val="both"/>
      </w:pPr>
    </w:p>
    <w:p w:rsidR="002A5C4B" w:rsidRPr="00603810" w:rsidRDefault="002A5C4B">
      <w:pPr>
        <w:pStyle w:val="ConsPlusNormal"/>
        <w:jc w:val="center"/>
        <w:rPr>
          <w:lang w:val="en-GB"/>
        </w:rPr>
      </w:pPr>
      <w:bookmarkStart w:id="62" w:name="P5449"/>
      <w:bookmarkEnd w:id="62"/>
      <w:r w:rsidRPr="00603810">
        <w:rPr>
          <w:lang w:val="en-GB"/>
        </w:rPr>
        <w:t>REPEATABILITY OF WIND DIRECTIONS IN DIFFERENT RHUMBS AND AVERAGE ANNUAL WIND SPEED AT WEATHERCOCK HEIGHT (FROM WHERE WIND BLOWS)</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2"/>
        <w:gridCol w:w="2393"/>
        <w:gridCol w:w="4786"/>
      </w:tblGrid>
      <w:tr w:rsidR="002A5C4B" w:rsidRPr="005E2A01">
        <w:tc>
          <w:tcPr>
            <w:tcW w:w="4785" w:type="dxa"/>
            <w:gridSpan w:val="2"/>
          </w:tcPr>
          <w:p w:rsidR="002A5C4B" w:rsidRPr="005E2A01" w:rsidRDefault="002A5C4B">
            <w:pPr>
              <w:pStyle w:val="ConsPlusNormal"/>
              <w:jc w:val="center"/>
            </w:pPr>
            <w:r w:rsidRPr="005E2A01">
              <w:t>Parameter name</w:t>
            </w:r>
          </w:p>
        </w:tc>
        <w:tc>
          <w:tcPr>
            <w:tcW w:w="4786" w:type="dxa"/>
          </w:tcPr>
          <w:p w:rsidR="002A5C4B" w:rsidRPr="005E2A01" w:rsidRDefault="002A5C4B">
            <w:pPr>
              <w:pStyle w:val="ConsPlusNormal"/>
              <w:jc w:val="center"/>
            </w:pPr>
            <w:r w:rsidRPr="005E2A01">
              <w:t>Value</w:t>
            </w:r>
          </w:p>
        </w:tc>
      </w:tr>
      <w:tr w:rsidR="002A5C4B" w:rsidRPr="005E2A01">
        <w:tc>
          <w:tcPr>
            <w:tcW w:w="2392" w:type="dxa"/>
            <w:vMerge w:val="restart"/>
          </w:tcPr>
          <w:p w:rsidR="002A5C4B" w:rsidRPr="005E2A01" w:rsidRDefault="002A5C4B">
            <w:pPr>
              <w:pStyle w:val="ConsPlusNormal"/>
              <w:jc w:val="center"/>
            </w:pPr>
            <w:r w:rsidRPr="005E2A01">
              <w:t>Wind rose, %</w:t>
            </w:r>
          </w:p>
        </w:tc>
        <w:tc>
          <w:tcPr>
            <w:tcW w:w="2393" w:type="dxa"/>
          </w:tcPr>
          <w:p w:rsidR="002A5C4B" w:rsidRPr="005E2A01" w:rsidRDefault="002A5C4B">
            <w:pPr>
              <w:pStyle w:val="ConsPlusNormal"/>
              <w:jc w:val="center"/>
            </w:pPr>
            <w:r w:rsidRPr="005E2A01">
              <w:t>N</w:t>
            </w:r>
          </w:p>
        </w:tc>
        <w:tc>
          <w:tcPr>
            <w:tcW w:w="4786" w:type="dxa"/>
          </w:tcPr>
          <w:p w:rsidR="002A5C4B" w:rsidRPr="005E2A01" w:rsidRDefault="002A5C4B">
            <w:pPr>
              <w:pStyle w:val="ConsPlusNormal"/>
              <w:jc w:val="center"/>
            </w:pPr>
            <w:r w:rsidRPr="005E2A01">
              <w:t>8</w:t>
            </w:r>
          </w:p>
        </w:tc>
      </w:tr>
      <w:tr w:rsidR="002A5C4B" w:rsidRPr="005E2A01">
        <w:tc>
          <w:tcPr>
            <w:tcW w:w="2392" w:type="dxa"/>
            <w:vMerge/>
          </w:tcPr>
          <w:p w:rsidR="002A5C4B" w:rsidRPr="005E2A01" w:rsidRDefault="002A5C4B"/>
        </w:tc>
        <w:tc>
          <w:tcPr>
            <w:tcW w:w="2393" w:type="dxa"/>
          </w:tcPr>
          <w:p w:rsidR="002A5C4B" w:rsidRPr="005E2A01" w:rsidRDefault="002A5C4B">
            <w:pPr>
              <w:pStyle w:val="ConsPlusNormal"/>
              <w:jc w:val="center"/>
            </w:pPr>
            <w:r w:rsidRPr="005E2A01">
              <w:t>NE</w:t>
            </w:r>
          </w:p>
        </w:tc>
        <w:tc>
          <w:tcPr>
            <w:tcW w:w="4786" w:type="dxa"/>
          </w:tcPr>
          <w:p w:rsidR="002A5C4B" w:rsidRPr="005E2A01" w:rsidRDefault="002A5C4B">
            <w:pPr>
              <w:pStyle w:val="ConsPlusNormal"/>
              <w:jc w:val="center"/>
            </w:pPr>
            <w:r w:rsidRPr="005E2A01">
              <w:t>9</w:t>
            </w:r>
          </w:p>
        </w:tc>
      </w:tr>
      <w:tr w:rsidR="002A5C4B" w:rsidRPr="005E2A01">
        <w:tc>
          <w:tcPr>
            <w:tcW w:w="2392" w:type="dxa"/>
            <w:vMerge/>
          </w:tcPr>
          <w:p w:rsidR="002A5C4B" w:rsidRPr="005E2A01" w:rsidRDefault="002A5C4B"/>
        </w:tc>
        <w:tc>
          <w:tcPr>
            <w:tcW w:w="2393" w:type="dxa"/>
          </w:tcPr>
          <w:p w:rsidR="002A5C4B" w:rsidRPr="005E2A01" w:rsidRDefault="002A5C4B">
            <w:pPr>
              <w:pStyle w:val="ConsPlusNormal"/>
              <w:jc w:val="center"/>
            </w:pPr>
            <w:r w:rsidRPr="005E2A01">
              <w:t>E</w:t>
            </w:r>
          </w:p>
        </w:tc>
        <w:tc>
          <w:tcPr>
            <w:tcW w:w="4786" w:type="dxa"/>
          </w:tcPr>
          <w:p w:rsidR="002A5C4B" w:rsidRPr="005E2A01" w:rsidRDefault="002A5C4B">
            <w:pPr>
              <w:pStyle w:val="ConsPlusNormal"/>
              <w:jc w:val="center"/>
            </w:pPr>
            <w:r w:rsidRPr="005E2A01">
              <w:t>10</w:t>
            </w:r>
          </w:p>
        </w:tc>
      </w:tr>
      <w:tr w:rsidR="002A5C4B" w:rsidRPr="005E2A01">
        <w:tc>
          <w:tcPr>
            <w:tcW w:w="2392" w:type="dxa"/>
            <w:vMerge/>
          </w:tcPr>
          <w:p w:rsidR="002A5C4B" w:rsidRPr="005E2A01" w:rsidRDefault="002A5C4B"/>
        </w:tc>
        <w:tc>
          <w:tcPr>
            <w:tcW w:w="2393" w:type="dxa"/>
          </w:tcPr>
          <w:p w:rsidR="002A5C4B" w:rsidRPr="005E2A01" w:rsidRDefault="002A5C4B">
            <w:pPr>
              <w:pStyle w:val="ConsPlusNormal"/>
              <w:jc w:val="center"/>
            </w:pPr>
            <w:r w:rsidRPr="005E2A01">
              <w:t>SE</w:t>
            </w:r>
          </w:p>
        </w:tc>
        <w:tc>
          <w:tcPr>
            <w:tcW w:w="4786" w:type="dxa"/>
          </w:tcPr>
          <w:p w:rsidR="002A5C4B" w:rsidRPr="005E2A01" w:rsidRDefault="002A5C4B">
            <w:pPr>
              <w:pStyle w:val="ConsPlusNormal"/>
              <w:jc w:val="center"/>
            </w:pPr>
            <w:r w:rsidRPr="005E2A01">
              <w:t>10</w:t>
            </w:r>
          </w:p>
        </w:tc>
      </w:tr>
      <w:tr w:rsidR="002A5C4B" w:rsidRPr="005E2A01">
        <w:tc>
          <w:tcPr>
            <w:tcW w:w="2392" w:type="dxa"/>
            <w:vMerge/>
          </w:tcPr>
          <w:p w:rsidR="002A5C4B" w:rsidRPr="005E2A01" w:rsidRDefault="002A5C4B"/>
        </w:tc>
        <w:tc>
          <w:tcPr>
            <w:tcW w:w="2393" w:type="dxa"/>
          </w:tcPr>
          <w:p w:rsidR="002A5C4B" w:rsidRPr="005E2A01" w:rsidRDefault="002A5C4B">
            <w:pPr>
              <w:pStyle w:val="ConsPlusNormal"/>
              <w:jc w:val="center"/>
            </w:pPr>
            <w:r w:rsidRPr="005E2A01">
              <w:t>S</w:t>
            </w:r>
          </w:p>
        </w:tc>
        <w:tc>
          <w:tcPr>
            <w:tcW w:w="4786" w:type="dxa"/>
          </w:tcPr>
          <w:p w:rsidR="002A5C4B" w:rsidRPr="005E2A01" w:rsidRDefault="002A5C4B">
            <w:pPr>
              <w:pStyle w:val="ConsPlusNormal"/>
              <w:jc w:val="center"/>
            </w:pPr>
            <w:r w:rsidRPr="005E2A01">
              <w:t>12</w:t>
            </w:r>
          </w:p>
        </w:tc>
      </w:tr>
      <w:tr w:rsidR="002A5C4B" w:rsidRPr="005E2A01">
        <w:tc>
          <w:tcPr>
            <w:tcW w:w="2392" w:type="dxa"/>
            <w:vMerge/>
          </w:tcPr>
          <w:p w:rsidR="002A5C4B" w:rsidRPr="005E2A01" w:rsidRDefault="002A5C4B"/>
        </w:tc>
        <w:tc>
          <w:tcPr>
            <w:tcW w:w="2393" w:type="dxa"/>
          </w:tcPr>
          <w:p w:rsidR="002A5C4B" w:rsidRPr="005E2A01" w:rsidRDefault="002A5C4B">
            <w:pPr>
              <w:pStyle w:val="ConsPlusNormal"/>
              <w:jc w:val="center"/>
            </w:pPr>
            <w:r w:rsidRPr="005E2A01">
              <w:t>SW</w:t>
            </w:r>
          </w:p>
        </w:tc>
        <w:tc>
          <w:tcPr>
            <w:tcW w:w="4786" w:type="dxa"/>
          </w:tcPr>
          <w:p w:rsidR="002A5C4B" w:rsidRPr="005E2A01" w:rsidRDefault="002A5C4B">
            <w:pPr>
              <w:pStyle w:val="ConsPlusNormal"/>
              <w:jc w:val="center"/>
            </w:pPr>
            <w:r w:rsidRPr="005E2A01">
              <w:t>21</w:t>
            </w:r>
          </w:p>
        </w:tc>
      </w:tr>
      <w:tr w:rsidR="002A5C4B" w:rsidRPr="005E2A01">
        <w:tc>
          <w:tcPr>
            <w:tcW w:w="2392" w:type="dxa"/>
            <w:vMerge/>
          </w:tcPr>
          <w:p w:rsidR="002A5C4B" w:rsidRPr="005E2A01" w:rsidRDefault="002A5C4B"/>
        </w:tc>
        <w:tc>
          <w:tcPr>
            <w:tcW w:w="2393" w:type="dxa"/>
          </w:tcPr>
          <w:p w:rsidR="002A5C4B" w:rsidRPr="005E2A01" w:rsidRDefault="002A5C4B">
            <w:pPr>
              <w:pStyle w:val="ConsPlusNormal"/>
              <w:jc w:val="center"/>
            </w:pPr>
            <w:r w:rsidRPr="005E2A01">
              <w:t>W</w:t>
            </w:r>
          </w:p>
        </w:tc>
        <w:tc>
          <w:tcPr>
            <w:tcW w:w="4786" w:type="dxa"/>
          </w:tcPr>
          <w:p w:rsidR="002A5C4B" w:rsidRPr="005E2A01" w:rsidRDefault="002A5C4B">
            <w:pPr>
              <w:pStyle w:val="ConsPlusNormal"/>
              <w:jc w:val="center"/>
            </w:pPr>
            <w:r w:rsidRPr="005E2A01">
              <w:t>17</w:t>
            </w:r>
          </w:p>
        </w:tc>
      </w:tr>
      <w:tr w:rsidR="002A5C4B" w:rsidRPr="005E2A01">
        <w:tc>
          <w:tcPr>
            <w:tcW w:w="2392" w:type="dxa"/>
            <w:vMerge/>
          </w:tcPr>
          <w:p w:rsidR="002A5C4B" w:rsidRPr="005E2A01" w:rsidRDefault="002A5C4B"/>
        </w:tc>
        <w:tc>
          <w:tcPr>
            <w:tcW w:w="2393" w:type="dxa"/>
          </w:tcPr>
          <w:p w:rsidR="002A5C4B" w:rsidRPr="005E2A01" w:rsidRDefault="002A5C4B">
            <w:pPr>
              <w:pStyle w:val="ConsPlusNormal"/>
              <w:jc w:val="center"/>
            </w:pPr>
            <w:r w:rsidRPr="005E2A01">
              <w:t>NW</w:t>
            </w:r>
          </w:p>
        </w:tc>
        <w:tc>
          <w:tcPr>
            <w:tcW w:w="4786" w:type="dxa"/>
          </w:tcPr>
          <w:p w:rsidR="002A5C4B" w:rsidRPr="005E2A01" w:rsidRDefault="002A5C4B">
            <w:pPr>
              <w:pStyle w:val="ConsPlusNormal"/>
              <w:jc w:val="center"/>
            </w:pPr>
            <w:r w:rsidRPr="005E2A01">
              <w:t>13</w:t>
            </w:r>
          </w:p>
        </w:tc>
      </w:tr>
      <w:tr w:rsidR="002A5C4B" w:rsidRPr="005E2A01">
        <w:tc>
          <w:tcPr>
            <w:tcW w:w="4785" w:type="dxa"/>
            <w:gridSpan w:val="2"/>
          </w:tcPr>
          <w:p w:rsidR="002A5C4B" w:rsidRPr="00603810" w:rsidRDefault="002A5C4B">
            <w:pPr>
              <w:pStyle w:val="ConsPlusNormal"/>
              <w:jc w:val="center"/>
              <w:rPr>
                <w:lang w:val="en-GB"/>
              </w:rPr>
            </w:pPr>
            <w:r w:rsidRPr="00603810">
              <w:rPr>
                <w:lang w:val="en-GB"/>
              </w:rPr>
              <w:t>Average annual wind velocity, m/sec</w:t>
            </w:r>
          </w:p>
        </w:tc>
        <w:tc>
          <w:tcPr>
            <w:tcW w:w="4786" w:type="dxa"/>
          </w:tcPr>
          <w:p w:rsidR="002A5C4B" w:rsidRPr="005E2A01" w:rsidRDefault="002A5C4B">
            <w:pPr>
              <w:pStyle w:val="ConsPlusNormal"/>
              <w:jc w:val="center"/>
            </w:pPr>
            <w:r w:rsidRPr="005E2A01">
              <w:t>1.8</w:t>
            </w:r>
          </w:p>
        </w:tc>
      </w:tr>
    </w:tbl>
    <w:p w:rsidR="002A5C4B" w:rsidRPr="005E2A01" w:rsidRDefault="002A5C4B">
      <w:pPr>
        <w:pStyle w:val="ConsPlusNormal"/>
        <w:jc w:val="both"/>
      </w:pPr>
    </w:p>
    <w:p w:rsidR="002A5C4B" w:rsidRPr="005E2A01" w:rsidRDefault="002A5C4B">
      <w:pPr>
        <w:pStyle w:val="ConsPlusNormal"/>
        <w:jc w:val="right"/>
      </w:pPr>
      <w:r w:rsidRPr="005E2A01">
        <w:t>Table 19</w:t>
      </w:r>
    </w:p>
    <w:p w:rsidR="002A5C4B" w:rsidRPr="005E2A01" w:rsidRDefault="002A5C4B">
      <w:pPr>
        <w:pStyle w:val="ConsPlusNormal"/>
        <w:jc w:val="both"/>
      </w:pPr>
    </w:p>
    <w:p w:rsidR="002A5C4B" w:rsidRPr="00603810" w:rsidRDefault="002A5C4B">
      <w:pPr>
        <w:pStyle w:val="ConsPlusNormal"/>
        <w:jc w:val="center"/>
        <w:rPr>
          <w:lang w:val="en-GB"/>
        </w:rPr>
      </w:pPr>
      <w:bookmarkStart w:id="63" w:name="P5477"/>
      <w:bookmarkEnd w:id="63"/>
      <w:r w:rsidRPr="00603810">
        <w:rPr>
          <w:lang w:val="en-GB"/>
        </w:rPr>
        <w:t>ANNUAL ATMOSPHERIC PRECIPITATIONS IN THE SOURCE LOCATION AREA</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4786"/>
      </w:tblGrid>
      <w:tr w:rsidR="002A5C4B" w:rsidRPr="005E2A01">
        <w:tc>
          <w:tcPr>
            <w:tcW w:w="4785" w:type="dxa"/>
          </w:tcPr>
          <w:p w:rsidR="002A5C4B" w:rsidRPr="005E2A01" w:rsidRDefault="002A5C4B">
            <w:pPr>
              <w:pStyle w:val="ConsPlusNormal"/>
              <w:jc w:val="center"/>
            </w:pPr>
            <w:r w:rsidRPr="005E2A01">
              <w:lastRenderedPageBreak/>
              <w:t>Precipitation type</w:t>
            </w:r>
          </w:p>
        </w:tc>
        <w:tc>
          <w:tcPr>
            <w:tcW w:w="4786" w:type="dxa"/>
          </w:tcPr>
          <w:p w:rsidR="002A5C4B" w:rsidRPr="005E2A01" w:rsidRDefault="002A5C4B">
            <w:pPr>
              <w:pStyle w:val="ConsPlusNormal"/>
              <w:jc w:val="center"/>
            </w:pPr>
            <w:r w:rsidRPr="005E2A01">
              <w:t>Quantity, mm/year</w:t>
            </w:r>
          </w:p>
        </w:tc>
      </w:tr>
      <w:tr w:rsidR="002A5C4B" w:rsidRPr="005E2A01">
        <w:tc>
          <w:tcPr>
            <w:tcW w:w="4785" w:type="dxa"/>
          </w:tcPr>
          <w:p w:rsidR="002A5C4B" w:rsidRPr="005E2A01" w:rsidRDefault="002A5C4B">
            <w:pPr>
              <w:pStyle w:val="ConsPlusNormal"/>
              <w:jc w:val="center"/>
            </w:pPr>
            <w:r w:rsidRPr="005E2A01">
              <w:t>Liquid</w:t>
            </w:r>
          </w:p>
        </w:tc>
        <w:tc>
          <w:tcPr>
            <w:tcW w:w="4786" w:type="dxa"/>
          </w:tcPr>
          <w:p w:rsidR="002A5C4B" w:rsidRPr="005E2A01" w:rsidRDefault="002A5C4B">
            <w:pPr>
              <w:pStyle w:val="ConsPlusNormal"/>
              <w:jc w:val="center"/>
            </w:pPr>
            <w:r w:rsidRPr="005E2A01">
              <w:t>464</w:t>
            </w:r>
          </w:p>
        </w:tc>
      </w:tr>
      <w:tr w:rsidR="002A5C4B" w:rsidRPr="005E2A01">
        <w:tc>
          <w:tcPr>
            <w:tcW w:w="4785" w:type="dxa"/>
          </w:tcPr>
          <w:p w:rsidR="002A5C4B" w:rsidRPr="005E2A01" w:rsidRDefault="002A5C4B">
            <w:pPr>
              <w:pStyle w:val="ConsPlusNormal"/>
              <w:jc w:val="center"/>
            </w:pPr>
            <w:r w:rsidRPr="005E2A01">
              <w:t>Solid</w:t>
            </w:r>
          </w:p>
        </w:tc>
        <w:tc>
          <w:tcPr>
            <w:tcW w:w="4786" w:type="dxa"/>
          </w:tcPr>
          <w:p w:rsidR="002A5C4B" w:rsidRPr="005E2A01" w:rsidRDefault="002A5C4B">
            <w:pPr>
              <w:pStyle w:val="ConsPlusNormal"/>
              <w:jc w:val="center"/>
            </w:pPr>
            <w:r w:rsidRPr="005E2A01">
              <w:t>180</w:t>
            </w:r>
          </w:p>
        </w:tc>
      </w:tr>
      <w:tr w:rsidR="002A5C4B" w:rsidRPr="005E2A01">
        <w:tc>
          <w:tcPr>
            <w:tcW w:w="4785" w:type="dxa"/>
          </w:tcPr>
          <w:p w:rsidR="002A5C4B" w:rsidRPr="005E2A01" w:rsidRDefault="002A5C4B">
            <w:pPr>
              <w:pStyle w:val="ConsPlusNormal"/>
              <w:jc w:val="center"/>
            </w:pPr>
            <w:r w:rsidRPr="005E2A01">
              <w:t>Mixed</w:t>
            </w:r>
          </w:p>
        </w:tc>
        <w:tc>
          <w:tcPr>
            <w:tcW w:w="4786" w:type="dxa"/>
          </w:tcPr>
          <w:p w:rsidR="002A5C4B" w:rsidRPr="005E2A01" w:rsidRDefault="002A5C4B">
            <w:pPr>
              <w:pStyle w:val="ConsPlusNormal"/>
              <w:jc w:val="center"/>
            </w:pPr>
            <w:r w:rsidRPr="005E2A01">
              <w:t>56</w:t>
            </w:r>
          </w:p>
        </w:tc>
      </w:tr>
      <w:tr w:rsidR="002A5C4B" w:rsidRPr="005E2A01">
        <w:tc>
          <w:tcPr>
            <w:tcW w:w="4785" w:type="dxa"/>
          </w:tcPr>
          <w:p w:rsidR="002A5C4B" w:rsidRPr="005E2A01" w:rsidRDefault="002A5C4B">
            <w:pPr>
              <w:pStyle w:val="ConsPlusNormal"/>
              <w:jc w:val="center"/>
            </w:pPr>
            <w:r w:rsidRPr="005E2A01">
              <w:t>Total</w:t>
            </w:r>
          </w:p>
        </w:tc>
        <w:tc>
          <w:tcPr>
            <w:tcW w:w="4786" w:type="dxa"/>
          </w:tcPr>
          <w:p w:rsidR="002A5C4B" w:rsidRPr="005E2A01" w:rsidRDefault="002A5C4B">
            <w:pPr>
              <w:pStyle w:val="ConsPlusNormal"/>
              <w:jc w:val="center"/>
            </w:pPr>
            <w:r w:rsidRPr="005E2A01">
              <w:t>700</w:t>
            </w:r>
          </w:p>
        </w:tc>
      </w:tr>
    </w:tbl>
    <w:p w:rsidR="002A5C4B" w:rsidRPr="005E2A01" w:rsidRDefault="002A5C4B">
      <w:pPr>
        <w:sectPr w:rsidR="002A5C4B" w:rsidRPr="005E2A01">
          <w:pgSz w:w="16838" w:h="11905" w:orient="landscape"/>
          <w:pgMar w:top="1701" w:right="1134" w:bottom="850" w:left="1134" w:header="0" w:footer="0" w:gutter="0"/>
          <w:cols w:space="720"/>
        </w:sectPr>
      </w:pP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The formula for calculation of the average annual meteorological dilution factor (2) of </w:t>
      </w:r>
      <w:r w:rsidR="00013370">
        <w:rPr>
          <w:lang w:val="en-GB"/>
        </w:rPr>
        <w:t>Appendix</w:t>
      </w:r>
      <w:r w:rsidRPr="00603810">
        <w:rPr>
          <w:lang w:val="en-GB"/>
        </w:rPr>
        <w:t xml:space="preserve"> No. 1 to </w:t>
      </w:r>
      <w:r w:rsidR="00AD709F">
        <w:rPr>
          <w:lang w:val="en-GB"/>
        </w:rPr>
        <w:t>this Safety Guide</w:t>
      </w:r>
      <w:r w:rsidRPr="00603810">
        <w:rPr>
          <w:lang w:val="en-GB"/>
        </w:rPr>
        <w:t xml:space="preserve"> shall take the following form considering the initial data given in the item 2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5E2A01" w:rsidRDefault="00603810">
      <w:pPr>
        <w:pStyle w:val="ConsPlusNormal"/>
        <w:jc w:val="center"/>
      </w:pPr>
      <w:bookmarkStart w:id="64" w:name="P5492"/>
      <w:bookmarkEnd w:id="64"/>
      <w:r>
        <w:rPr>
          <w:noProof/>
          <w:position w:val="-37"/>
        </w:rPr>
        <w:drawing>
          <wp:inline distT="0" distB="0" distL="0" distR="0" wp14:anchorId="3BE279B1" wp14:editId="7A636013">
            <wp:extent cx="4152900" cy="619125"/>
            <wp:effectExtent l="0" t="0" r="0" b="0"/>
            <wp:docPr id="312" name="Рисунок 312" descr="base_1_256438_330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2" descr="base_1_256438_33079"/>
                    <pic:cNvPicPr preferRelativeResize="0">
                      <a:picLocks noChangeArrowheads="1"/>
                    </pic:cNvPicPr>
                  </pic:nvPicPr>
                  <pic:blipFill>
                    <a:blip r:embed="rId306"/>
                    <a:srcRect/>
                    <a:stretch>
                      <a:fillRect/>
                    </a:stretch>
                  </pic:blipFill>
                  <pic:spPr bwMode="auto">
                    <a:xfrm>
                      <a:off x="0" y="0"/>
                      <a:ext cx="4152900" cy="619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The calculation procedure of the quantities included in the formula (1)is described in </w:t>
      </w:r>
      <w:r w:rsidR="00013370">
        <w:rPr>
          <w:lang w:val="en-GB"/>
        </w:rPr>
        <w:t>Appendix</w:t>
      </w:r>
      <w:r w:rsidRPr="00603810">
        <w:rPr>
          <w:lang w:val="en-GB"/>
        </w:rPr>
        <w:t xml:space="preserve"> No. 3 to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4. The Briggs </w:t>
      </w:r>
      <w:r w:rsidR="00883F8C" w:rsidRPr="00603810">
        <w:rPr>
          <w:lang w:val="en-GB"/>
        </w:rPr>
        <w:t>parameterization</w:t>
      </w:r>
      <w:r w:rsidRPr="00603810">
        <w:rPr>
          <w:lang w:val="en-GB"/>
        </w:rPr>
        <w:t xml:space="preserve"> described by the formulae (4) - (9) of </w:t>
      </w:r>
      <w:r w:rsidR="00013370">
        <w:rPr>
          <w:lang w:val="en-GB"/>
        </w:rPr>
        <w:t>Appendix</w:t>
      </w:r>
      <w:r w:rsidRPr="00603810">
        <w:rPr>
          <w:lang w:val="en-GB"/>
        </w:rPr>
        <w:t xml:space="preserve"> No 3 </w:t>
      </w:r>
      <w:r w:rsidR="00AD709F">
        <w:rPr>
          <w:lang w:val="en-GB"/>
        </w:rPr>
        <w:t>to this Safety Guide</w:t>
      </w:r>
      <w:r w:rsidRPr="00603810">
        <w:rPr>
          <w:lang w:val="en-GB"/>
        </w:rPr>
        <w:t xml:space="preserve"> shall be used for different categories of atmospheric stability considering the fact that it has been accepted in the initial data that the mesoscale surface roughness coefficient z</w:t>
      </w:r>
      <w:r w:rsidRPr="00603810">
        <w:rPr>
          <w:vertAlign w:val="subscript"/>
          <w:lang w:val="en-GB"/>
        </w:rPr>
        <w:t>0</w:t>
      </w:r>
      <w:r w:rsidRPr="00603810">
        <w:rPr>
          <w:lang w:val="en-GB"/>
        </w:rPr>
        <w:t xml:space="preserve">=1 cm for calculation of the vertical </w:t>
      </w:r>
      <w:r w:rsidR="00603810">
        <w:rPr>
          <w:noProof/>
          <w:position w:val="-11"/>
        </w:rPr>
        <w:drawing>
          <wp:inline distT="0" distB="0" distL="0" distR="0" wp14:anchorId="6AA25FAC" wp14:editId="723D2F4F">
            <wp:extent cx="476250" cy="285750"/>
            <wp:effectExtent l="0" t="0" r="0" b="0"/>
            <wp:docPr id="313" name="Рисунок 313" descr="base_1_256438_330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3" descr="base_1_256438_33080"/>
                    <pic:cNvPicPr preferRelativeResize="0">
                      <a:picLocks noChangeArrowheads="1"/>
                    </pic:cNvPicPr>
                  </pic:nvPicPr>
                  <pic:blipFill>
                    <a:blip r:embed="rId307"/>
                    <a:srcRect/>
                    <a:stretch>
                      <a:fillRect/>
                    </a:stretch>
                  </pic:blipFill>
                  <pic:spPr bwMode="auto">
                    <a:xfrm>
                      <a:off x="0" y="0"/>
                      <a:ext cx="4762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discharge jet dispersion.</w:t>
      </w:r>
    </w:p>
    <w:p w:rsidR="002A5C4B" w:rsidRPr="00603810" w:rsidRDefault="002A5C4B">
      <w:pPr>
        <w:pStyle w:val="ConsPlusNormal"/>
        <w:spacing w:before="220"/>
        <w:ind w:firstLine="540"/>
        <w:jc w:val="both"/>
        <w:rPr>
          <w:lang w:val="en-GB"/>
        </w:rPr>
      </w:pPr>
      <w:r w:rsidRPr="00603810">
        <w:rPr>
          <w:lang w:val="en-GB"/>
        </w:rPr>
        <w:t xml:space="preserve">The graphs of dependencies  </w:t>
      </w:r>
      <w:r w:rsidR="00603810">
        <w:rPr>
          <w:noProof/>
          <w:position w:val="-11"/>
        </w:rPr>
        <w:drawing>
          <wp:inline distT="0" distB="0" distL="0" distR="0" wp14:anchorId="304CE422" wp14:editId="10D8BE8D">
            <wp:extent cx="476250" cy="285750"/>
            <wp:effectExtent l="0" t="0" r="0" b="0"/>
            <wp:docPr id="314" name="Рисунок 314" descr="base_1_256438_330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4" descr="base_1_256438_33081"/>
                    <pic:cNvPicPr preferRelativeResize="0">
                      <a:picLocks noChangeArrowheads="1"/>
                    </pic:cNvPicPr>
                  </pic:nvPicPr>
                  <pic:blipFill>
                    <a:blip r:embed="rId307"/>
                    <a:srcRect/>
                    <a:stretch>
                      <a:fillRect/>
                    </a:stretch>
                  </pic:blipFill>
                  <pic:spPr bwMode="auto">
                    <a:xfrm>
                      <a:off x="0" y="0"/>
                      <a:ext cx="4762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categories of atmospheric stability in the </w:t>
      </w:r>
      <w:r w:rsidR="00883F8C" w:rsidRPr="00603810">
        <w:rPr>
          <w:lang w:val="en-GB"/>
        </w:rPr>
        <w:t>logarithm</w:t>
      </w:r>
      <w:r w:rsidRPr="00603810">
        <w:rPr>
          <w:lang w:val="en-GB"/>
        </w:rPr>
        <w:t xml:space="preserve"> </w:t>
      </w:r>
      <w:r w:rsidR="00883F8C" w:rsidRPr="00603810">
        <w:rPr>
          <w:lang w:val="en-GB"/>
        </w:rPr>
        <w:t>scale are</w:t>
      </w:r>
      <w:r w:rsidRPr="00603810">
        <w:rPr>
          <w:lang w:val="en-GB"/>
        </w:rPr>
        <w:t xml:space="preserve"> given in fig.1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33"/>
        </w:rPr>
        <w:drawing>
          <wp:inline distT="0" distB="0" distL="0" distR="0" wp14:anchorId="2A22A858" wp14:editId="0EA111D0">
            <wp:extent cx="4972050" cy="4381500"/>
            <wp:effectExtent l="0" t="0" r="0" b="0"/>
            <wp:docPr id="315" name="Рисунок 315" descr="base_1_256438_330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5" descr="base_1_256438_33082"/>
                    <pic:cNvPicPr preferRelativeResize="0">
                      <a:picLocks noChangeArrowheads="1"/>
                    </pic:cNvPicPr>
                  </pic:nvPicPr>
                  <pic:blipFill>
                    <a:blip r:embed="rId308"/>
                    <a:srcRect/>
                    <a:stretch>
                      <a:fillRect/>
                    </a:stretch>
                  </pic:blipFill>
                  <pic:spPr bwMode="auto">
                    <a:xfrm>
                      <a:off x="0" y="0"/>
                      <a:ext cx="4972050" cy="43815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jc w:val="center"/>
        <w:rPr>
          <w:lang w:val="en-GB"/>
        </w:rPr>
      </w:pPr>
      <w:r w:rsidRPr="00603810">
        <w:rPr>
          <w:lang w:val="en-GB"/>
        </w:rPr>
        <w:t xml:space="preserve">Fig. 1. Graphs of dependencies  </w:t>
      </w:r>
      <w:r w:rsidR="00603810">
        <w:rPr>
          <w:noProof/>
          <w:position w:val="-9"/>
        </w:rPr>
        <w:drawing>
          <wp:inline distT="0" distB="0" distL="0" distR="0" wp14:anchorId="543503DF" wp14:editId="10E25B68">
            <wp:extent cx="457200" cy="266700"/>
            <wp:effectExtent l="0" t="0" r="0" b="0"/>
            <wp:docPr id="316" name="Рисунок 316" descr="base_1_256438_330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6" descr="base_1_256438_33083"/>
                    <pic:cNvPicPr preferRelativeResize="0">
                      <a:picLocks noChangeArrowheads="1"/>
                    </pic:cNvPicPr>
                  </pic:nvPicPr>
                  <pic:blipFill>
                    <a:blip r:embed="rId309"/>
                    <a:srcRect/>
                    <a:stretch>
                      <a:fillRect/>
                    </a:stretch>
                  </pic:blipFill>
                  <pic:spPr bwMode="auto">
                    <a:xfrm>
                      <a:off x="0" y="0"/>
                      <a:ext cx="4572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categories of atmospheric stability</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5. The wind speed values </w:t>
      </w:r>
      <w:r w:rsidR="00603810">
        <w:rPr>
          <w:noProof/>
          <w:position w:val="-9"/>
        </w:rPr>
        <w:drawing>
          <wp:inline distT="0" distB="0" distL="0" distR="0" wp14:anchorId="56D94CA4" wp14:editId="695E21B1">
            <wp:extent cx="219075" cy="266700"/>
            <wp:effectExtent l="0" t="0" r="0" b="0"/>
            <wp:docPr id="317" name="Рисунок 317" descr="base_1_256438_330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7" descr="base_1_256438_33084"/>
                    <pic:cNvPicPr preferRelativeResize="0">
                      <a:picLocks noChangeArrowheads="1"/>
                    </pic:cNvPicPr>
                  </pic:nvPicPr>
                  <pic:blipFill>
                    <a:blip r:embed="rId310"/>
                    <a:srcRect/>
                    <a:stretch>
                      <a:fillRect/>
                    </a:stretch>
                  </pic:blipFill>
                  <pic:spPr bwMode="auto">
                    <a:xfrm>
                      <a:off x="0" y="0"/>
                      <a:ext cx="2190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stability  categories calculated are given in the table 20 of this </w:t>
      </w:r>
      <w:r w:rsidR="00013370">
        <w:rPr>
          <w:lang w:val="en-GB"/>
        </w:rPr>
        <w:t>Appendix</w:t>
      </w:r>
      <w:r w:rsidRPr="00603810">
        <w:rPr>
          <w:lang w:val="en-GB"/>
        </w:rPr>
        <w:t xml:space="preserve">  for discharge height in accordance with the formula (10) of </w:t>
      </w:r>
      <w:r w:rsidR="00013370">
        <w:rPr>
          <w:lang w:val="en-GB"/>
        </w:rPr>
        <w:t>Appendix</w:t>
      </w:r>
      <w:r w:rsidRPr="00603810">
        <w:rPr>
          <w:lang w:val="en-GB"/>
        </w:rPr>
        <w:t xml:space="preserve"> No, 3 </w:t>
      </w:r>
      <w:r w:rsidR="00AD709F">
        <w:rPr>
          <w:lang w:val="en-GB"/>
        </w:rPr>
        <w:t>to this Safety Guide</w:t>
      </w:r>
      <w:r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20</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 xml:space="preserve">CALCULATED VALUES OF WIND SPEED </w:t>
      </w:r>
      <w:r w:rsidR="00603810">
        <w:rPr>
          <w:noProof/>
          <w:position w:val="-12"/>
        </w:rPr>
        <w:drawing>
          <wp:inline distT="0" distB="0" distL="0" distR="0" wp14:anchorId="119CAC18" wp14:editId="4282C0B4">
            <wp:extent cx="238125" cy="295275"/>
            <wp:effectExtent l="0" t="0" r="0" b="0"/>
            <wp:docPr id="318" name="Рисунок 318" descr="base_1_256438_330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8" descr="base_1_256438_33085"/>
                    <pic:cNvPicPr preferRelativeResize="0">
                      <a:picLocks noChangeArrowheads="1"/>
                    </pic:cNvPicPr>
                  </pic:nvPicPr>
                  <pic:blipFill>
                    <a:blip r:embed="rId311"/>
                    <a:srcRect/>
                    <a:stretch>
                      <a:fillRect/>
                    </a:stretch>
                  </pic:blipFill>
                  <pic:spPr bwMode="auto">
                    <a:xfrm>
                      <a:off x="0" y="0"/>
                      <a:ext cx="23812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STABILITY CATEGORIES</w:t>
      </w:r>
    </w:p>
    <w:p w:rsidR="002A5C4B" w:rsidRPr="00603810" w:rsidRDefault="002A5C4B">
      <w:pPr>
        <w:pStyle w:val="ConsPlusNormal"/>
        <w:jc w:val="both"/>
        <w:rPr>
          <w:lang w:val="en-GB"/>
        </w:rPr>
      </w:pPr>
    </w:p>
    <w:p w:rsidR="002A5C4B" w:rsidRPr="00603810" w:rsidRDefault="002A5C4B">
      <w:pPr>
        <w:rPr>
          <w:lang w:val="en-GB"/>
        </w:rPr>
        <w:sectPr w:rsidR="002A5C4B" w:rsidRPr="006038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7"/>
        <w:gridCol w:w="1367"/>
        <w:gridCol w:w="1367"/>
        <w:gridCol w:w="1367"/>
        <w:gridCol w:w="1367"/>
        <w:gridCol w:w="1368"/>
        <w:gridCol w:w="1368"/>
      </w:tblGrid>
      <w:tr w:rsidR="002A5C4B" w:rsidRPr="005E2A01">
        <w:tc>
          <w:tcPr>
            <w:tcW w:w="1367" w:type="dxa"/>
          </w:tcPr>
          <w:p w:rsidR="002A5C4B" w:rsidRPr="005E2A01" w:rsidRDefault="002A5C4B">
            <w:pPr>
              <w:pStyle w:val="ConsPlusNormal"/>
              <w:jc w:val="center"/>
            </w:pPr>
            <w:r w:rsidRPr="005E2A01">
              <w:lastRenderedPageBreak/>
              <w:t>Stability category</w:t>
            </w:r>
          </w:p>
        </w:tc>
        <w:tc>
          <w:tcPr>
            <w:tcW w:w="1367" w:type="dxa"/>
            <w:vAlign w:val="center"/>
          </w:tcPr>
          <w:p w:rsidR="002A5C4B" w:rsidRPr="005E2A01" w:rsidRDefault="002A5C4B">
            <w:pPr>
              <w:pStyle w:val="ConsPlusNormal"/>
              <w:jc w:val="center"/>
            </w:pPr>
            <w:r w:rsidRPr="005E2A01">
              <w:t>A</w:t>
            </w:r>
          </w:p>
        </w:tc>
        <w:tc>
          <w:tcPr>
            <w:tcW w:w="1367" w:type="dxa"/>
            <w:vAlign w:val="center"/>
          </w:tcPr>
          <w:p w:rsidR="002A5C4B" w:rsidRPr="005E2A01" w:rsidRDefault="002A5C4B">
            <w:pPr>
              <w:pStyle w:val="ConsPlusNormal"/>
              <w:jc w:val="center"/>
            </w:pPr>
            <w:r w:rsidRPr="005E2A01">
              <w:t>B</w:t>
            </w:r>
          </w:p>
        </w:tc>
        <w:tc>
          <w:tcPr>
            <w:tcW w:w="1367" w:type="dxa"/>
            <w:vAlign w:val="center"/>
          </w:tcPr>
          <w:p w:rsidR="002A5C4B" w:rsidRPr="005E2A01" w:rsidRDefault="002A5C4B">
            <w:pPr>
              <w:pStyle w:val="ConsPlusNormal"/>
              <w:jc w:val="center"/>
            </w:pPr>
            <w:r w:rsidRPr="005E2A01">
              <w:t>C</w:t>
            </w:r>
          </w:p>
        </w:tc>
        <w:tc>
          <w:tcPr>
            <w:tcW w:w="1367" w:type="dxa"/>
            <w:vAlign w:val="center"/>
          </w:tcPr>
          <w:p w:rsidR="002A5C4B" w:rsidRPr="005E2A01" w:rsidRDefault="002A5C4B">
            <w:pPr>
              <w:pStyle w:val="ConsPlusNormal"/>
              <w:jc w:val="center"/>
            </w:pPr>
            <w:r w:rsidRPr="005E2A01">
              <w:t>D</w:t>
            </w:r>
          </w:p>
        </w:tc>
        <w:tc>
          <w:tcPr>
            <w:tcW w:w="1368" w:type="dxa"/>
            <w:vAlign w:val="center"/>
          </w:tcPr>
          <w:p w:rsidR="002A5C4B" w:rsidRPr="005E2A01" w:rsidRDefault="002A5C4B">
            <w:pPr>
              <w:pStyle w:val="ConsPlusNormal"/>
              <w:jc w:val="center"/>
            </w:pPr>
            <w:r w:rsidRPr="005E2A01">
              <w:t>E</w:t>
            </w:r>
          </w:p>
        </w:tc>
        <w:tc>
          <w:tcPr>
            <w:tcW w:w="1368" w:type="dxa"/>
            <w:vAlign w:val="center"/>
          </w:tcPr>
          <w:p w:rsidR="002A5C4B" w:rsidRPr="005E2A01" w:rsidRDefault="002A5C4B">
            <w:pPr>
              <w:pStyle w:val="ConsPlusNormal"/>
              <w:jc w:val="center"/>
            </w:pPr>
            <w:r w:rsidRPr="005E2A01">
              <w:t>F</w:t>
            </w:r>
          </w:p>
        </w:tc>
      </w:tr>
      <w:tr w:rsidR="002A5C4B" w:rsidRPr="005E2A01">
        <w:tc>
          <w:tcPr>
            <w:tcW w:w="1367" w:type="dxa"/>
          </w:tcPr>
          <w:p w:rsidR="002A5C4B" w:rsidRPr="005E2A01" w:rsidRDefault="00603810">
            <w:pPr>
              <w:pStyle w:val="ConsPlusNormal"/>
              <w:jc w:val="center"/>
            </w:pPr>
            <w:r>
              <w:rPr>
                <w:noProof/>
                <w:position w:val="-12"/>
              </w:rPr>
              <w:drawing>
                <wp:inline distT="0" distB="0" distL="0" distR="0" wp14:anchorId="2D2784C5" wp14:editId="601D4910">
                  <wp:extent cx="533400" cy="295275"/>
                  <wp:effectExtent l="0" t="0" r="0" b="0"/>
                  <wp:docPr id="319" name="Рисунок 319" descr="base_1_256438_330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9" descr="base_1_256438_33086"/>
                          <pic:cNvPicPr preferRelativeResize="0">
                            <a:picLocks noChangeArrowheads="1"/>
                          </pic:cNvPicPr>
                        </pic:nvPicPr>
                        <pic:blipFill>
                          <a:blip r:embed="rId312"/>
                          <a:srcRect/>
                          <a:stretch>
                            <a:fillRect/>
                          </a:stretch>
                        </pic:blipFill>
                        <pic:spPr bwMode="auto">
                          <a:xfrm>
                            <a:off x="0" y="0"/>
                            <a:ext cx="533400"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367" w:type="dxa"/>
            <w:vAlign w:val="center"/>
          </w:tcPr>
          <w:p w:rsidR="002A5C4B" w:rsidRPr="005E2A01" w:rsidRDefault="002A5C4B">
            <w:pPr>
              <w:pStyle w:val="ConsPlusNormal"/>
              <w:jc w:val="center"/>
            </w:pPr>
            <w:r w:rsidRPr="005E2A01">
              <w:t>1.1</w:t>
            </w:r>
          </w:p>
        </w:tc>
        <w:tc>
          <w:tcPr>
            <w:tcW w:w="1367" w:type="dxa"/>
            <w:vAlign w:val="center"/>
          </w:tcPr>
          <w:p w:rsidR="002A5C4B" w:rsidRPr="005E2A01" w:rsidRDefault="002A5C4B">
            <w:pPr>
              <w:pStyle w:val="ConsPlusNormal"/>
              <w:jc w:val="center"/>
            </w:pPr>
            <w:r w:rsidRPr="005E2A01">
              <w:t>1.2</w:t>
            </w:r>
          </w:p>
        </w:tc>
        <w:tc>
          <w:tcPr>
            <w:tcW w:w="1367" w:type="dxa"/>
            <w:vAlign w:val="center"/>
          </w:tcPr>
          <w:p w:rsidR="002A5C4B" w:rsidRPr="005E2A01" w:rsidRDefault="002A5C4B">
            <w:pPr>
              <w:pStyle w:val="ConsPlusNormal"/>
              <w:jc w:val="center"/>
            </w:pPr>
            <w:r w:rsidRPr="005E2A01">
              <w:t>1.2</w:t>
            </w:r>
          </w:p>
        </w:tc>
        <w:tc>
          <w:tcPr>
            <w:tcW w:w="1367" w:type="dxa"/>
            <w:vAlign w:val="center"/>
          </w:tcPr>
          <w:p w:rsidR="002A5C4B" w:rsidRPr="005E2A01" w:rsidRDefault="002A5C4B">
            <w:pPr>
              <w:pStyle w:val="ConsPlusNormal"/>
              <w:jc w:val="center"/>
            </w:pPr>
            <w:r w:rsidRPr="005E2A01">
              <w:t>1.3</w:t>
            </w:r>
          </w:p>
        </w:tc>
        <w:tc>
          <w:tcPr>
            <w:tcW w:w="1368" w:type="dxa"/>
            <w:vAlign w:val="center"/>
          </w:tcPr>
          <w:p w:rsidR="002A5C4B" w:rsidRPr="005E2A01" w:rsidRDefault="002A5C4B">
            <w:pPr>
              <w:pStyle w:val="ConsPlusNormal"/>
              <w:jc w:val="center"/>
            </w:pPr>
            <w:r w:rsidRPr="005E2A01">
              <w:t>2.3</w:t>
            </w:r>
          </w:p>
        </w:tc>
        <w:tc>
          <w:tcPr>
            <w:tcW w:w="1368" w:type="dxa"/>
            <w:vAlign w:val="center"/>
          </w:tcPr>
          <w:p w:rsidR="002A5C4B" w:rsidRPr="005E2A01" w:rsidRDefault="002A5C4B">
            <w:pPr>
              <w:pStyle w:val="ConsPlusNormal"/>
              <w:jc w:val="center"/>
            </w:pPr>
            <w:r w:rsidRPr="005E2A01">
              <w:t>3.7</w:t>
            </w:r>
          </w:p>
        </w:tc>
      </w:tr>
    </w:tbl>
    <w:p w:rsidR="002A5C4B" w:rsidRPr="005E2A01" w:rsidRDefault="002A5C4B">
      <w:pPr>
        <w:sectPr w:rsidR="002A5C4B" w:rsidRPr="005E2A01">
          <w:pgSz w:w="16838" w:h="11905" w:orient="landscape"/>
          <w:pgMar w:top="1701" w:right="1134" w:bottom="850" w:left="1134" w:header="0" w:footer="0" w:gutter="0"/>
          <w:cols w:space="720"/>
        </w:sectPr>
      </w:pP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6. Jet rise above the source of discharge </w:t>
      </w:r>
      <w:r w:rsidR="00603810">
        <w:rPr>
          <w:noProof/>
          <w:position w:val="-9"/>
        </w:rPr>
        <w:drawing>
          <wp:inline distT="0" distB="0" distL="0" distR="0" wp14:anchorId="5E88E04C" wp14:editId="4411BC9E">
            <wp:extent cx="552450" cy="266700"/>
            <wp:effectExtent l="0" t="0" r="0" b="0"/>
            <wp:docPr id="320" name="Рисунок 320" descr="base_1_256438_33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0" descr="base_1_256438_33087"/>
                    <pic:cNvPicPr preferRelativeResize="0">
                      <a:picLocks noChangeArrowheads="1"/>
                    </pic:cNvPicPr>
                  </pic:nvPicPr>
                  <pic:blipFill>
                    <a:blip r:embed="rId313"/>
                    <a:srcRect/>
                    <a:stretch>
                      <a:fillRect/>
                    </a:stretch>
                  </pic:blipFill>
                  <pic:spPr bwMode="auto">
                    <a:xfrm>
                      <a:off x="0" y="0"/>
                      <a:ext cx="5524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m, for various categories of atmospheric stability shall be calculated using the formulae (12) - (14) of </w:t>
      </w:r>
      <w:r w:rsidR="00013370">
        <w:rPr>
          <w:lang w:val="en-GB"/>
        </w:rPr>
        <w:t>Appendix</w:t>
      </w:r>
      <w:r w:rsidRPr="00603810">
        <w:rPr>
          <w:lang w:val="en-GB"/>
        </w:rPr>
        <w:t xml:space="preserve"> No. 3  </w:t>
      </w:r>
      <w:r w:rsidR="00AD709F">
        <w:rPr>
          <w:lang w:val="en-GB"/>
        </w:rPr>
        <w:t>to this Safety Guide</w:t>
      </w:r>
    </w:p>
    <w:p w:rsidR="002A5C4B" w:rsidRPr="003450AA" w:rsidRDefault="002A5C4B">
      <w:pPr>
        <w:pStyle w:val="ConsPlusNormal"/>
        <w:spacing w:before="220"/>
        <w:ind w:firstLine="540"/>
        <w:jc w:val="both"/>
        <w:rPr>
          <w:lang w:val="en-US"/>
        </w:rPr>
      </w:pPr>
      <w:r w:rsidRPr="00603810">
        <w:rPr>
          <w:lang w:val="en-GB"/>
        </w:rPr>
        <w:t xml:space="preserve">The graphs of dependencies </w:t>
      </w:r>
      <w:r w:rsidR="00603810">
        <w:rPr>
          <w:noProof/>
          <w:position w:val="-9"/>
        </w:rPr>
        <w:drawing>
          <wp:inline distT="0" distB="0" distL="0" distR="0" wp14:anchorId="73527B45" wp14:editId="3E4FF7F5">
            <wp:extent cx="514350" cy="266700"/>
            <wp:effectExtent l="0" t="0" r="0" b="0"/>
            <wp:docPr id="321" name="Рисунок 321" descr="base_1_256438_33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1" descr="base_1_256438_33088"/>
                    <pic:cNvPicPr preferRelativeResize="0">
                      <a:picLocks noChangeArrowheads="1"/>
                    </pic:cNvPicPr>
                  </pic:nvPicPr>
                  <pic:blipFill>
                    <a:blip r:embed="rId314"/>
                    <a:srcRect/>
                    <a:stretch>
                      <a:fillRect/>
                    </a:stretch>
                  </pic:blipFill>
                  <pic:spPr bwMode="auto">
                    <a:xfrm>
                      <a:off x="0" y="0"/>
                      <a:ext cx="5143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categories of atmospheric stability, built according to the formulae (12)  (14) of </w:t>
      </w:r>
      <w:r w:rsidR="00013370">
        <w:rPr>
          <w:lang w:val="en-GB"/>
        </w:rPr>
        <w:t>Appendix</w:t>
      </w:r>
      <w:r w:rsidRPr="00603810">
        <w:rPr>
          <w:lang w:val="en-GB"/>
        </w:rPr>
        <w:t xml:space="preserve"> No.3 to these Safety </w:t>
      </w:r>
      <w:r w:rsidR="003450AA" w:rsidRPr="003450AA">
        <w:rPr>
          <w:lang w:val="en-GB"/>
        </w:rPr>
        <w:t>Guide are shown in Fig. of this Appendix.</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32"/>
        </w:rPr>
        <w:drawing>
          <wp:inline distT="0" distB="0" distL="0" distR="0" wp14:anchorId="7F567A6E" wp14:editId="33A3CD91">
            <wp:extent cx="5010150" cy="4362450"/>
            <wp:effectExtent l="0" t="0" r="0" b="0"/>
            <wp:docPr id="322" name="Рисунок 322" descr="base_1_256438_330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descr="base_1_256438_33089"/>
                    <pic:cNvPicPr preferRelativeResize="0">
                      <a:picLocks noChangeArrowheads="1"/>
                    </pic:cNvPicPr>
                  </pic:nvPicPr>
                  <pic:blipFill>
                    <a:blip r:embed="rId315"/>
                    <a:srcRect/>
                    <a:stretch>
                      <a:fillRect/>
                    </a:stretch>
                  </pic:blipFill>
                  <pic:spPr bwMode="auto">
                    <a:xfrm>
                      <a:off x="0" y="0"/>
                      <a:ext cx="5010150" cy="436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center"/>
        <w:rPr>
          <w:lang w:val="en-GB"/>
        </w:rPr>
      </w:pPr>
      <w:r w:rsidRPr="00603810">
        <w:rPr>
          <w:lang w:val="en-GB"/>
        </w:rPr>
        <w:t xml:space="preserve">Fig. 2. Graphs of dependencies  </w:t>
      </w:r>
      <w:r w:rsidR="00603810">
        <w:rPr>
          <w:noProof/>
          <w:position w:val="-9"/>
        </w:rPr>
        <w:drawing>
          <wp:inline distT="0" distB="0" distL="0" distR="0" wp14:anchorId="2E11F40A" wp14:editId="01CBFE9A">
            <wp:extent cx="514350" cy="266700"/>
            <wp:effectExtent l="0" t="0" r="0" b="0"/>
            <wp:docPr id="323" name="Рисунок 323" descr="base_1_256438_330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3" descr="base_1_256438_33090"/>
                    <pic:cNvPicPr preferRelativeResize="0">
                      <a:picLocks noChangeArrowheads="1"/>
                    </pic:cNvPicPr>
                  </pic:nvPicPr>
                  <pic:blipFill>
                    <a:blip r:embed="rId314"/>
                    <a:srcRect/>
                    <a:stretch>
                      <a:fillRect/>
                    </a:stretch>
                  </pic:blipFill>
                  <pic:spPr bwMode="auto">
                    <a:xfrm>
                      <a:off x="0" y="0"/>
                      <a:ext cx="5143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various categories of atmospheric stability</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7.The values of the jet depletion function </w:t>
      </w:r>
      <w:r w:rsidR="00603810">
        <w:rPr>
          <w:noProof/>
          <w:position w:val="-11"/>
        </w:rPr>
        <w:drawing>
          <wp:inline distT="0" distB="0" distL="0" distR="0" wp14:anchorId="09F2FAB1" wp14:editId="49881A3D">
            <wp:extent cx="476250" cy="285750"/>
            <wp:effectExtent l="0" t="0" r="0" b="0"/>
            <wp:docPr id="324" name="Рисунок 324" descr="base_1_256438_33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4" descr="base_1_256438_33091"/>
                    <pic:cNvPicPr preferRelativeResize="0">
                      <a:picLocks noChangeArrowheads="1"/>
                    </pic:cNvPicPr>
                  </pic:nvPicPr>
                  <pic:blipFill>
                    <a:blip r:embed="rId316"/>
                    <a:srcRect/>
                    <a:stretch>
                      <a:fillRect/>
                    </a:stretch>
                  </pic:blipFill>
                  <pic:spPr bwMode="auto">
                    <a:xfrm>
                      <a:off x="0" y="0"/>
                      <a:ext cx="4762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shall be calculated using the formulae (16) - (20) of </w:t>
      </w:r>
      <w:r w:rsidR="00013370">
        <w:rPr>
          <w:lang w:val="en-GB"/>
        </w:rPr>
        <w:t>Appendix</w:t>
      </w:r>
      <w:r w:rsidRPr="00603810">
        <w:rPr>
          <w:lang w:val="en-GB"/>
        </w:rPr>
        <w:t xml:space="preserve"> No.3 to </w:t>
      </w:r>
      <w:r w:rsidR="00AD709F">
        <w:rPr>
          <w:lang w:val="en-GB"/>
        </w:rPr>
        <w:t>this Safety Guide</w:t>
      </w:r>
      <w:r w:rsidRPr="00603810">
        <w:rPr>
          <w:lang w:val="en-GB"/>
        </w:rPr>
        <w:t xml:space="preserve"> .</w:t>
      </w:r>
    </w:p>
    <w:p w:rsidR="002A5C4B" w:rsidRPr="00603810" w:rsidRDefault="002A5C4B">
      <w:pPr>
        <w:pStyle w:val="ConsPlusNormal"/>
        <w:spacing w:before="220"/>
        <w:ind w:firstLine="540"/>
        <w:jc w:val="both"/>
        <w:rPr>
          <w:lang w:val="en-GB"/>
        </w:rPr>
      </w:pPr>
      <w:r w:rsidRPr="00603810">
        <w:rPr>
          <w:lang w:val="en-GB"/>
        </w:rPr>
        <w:t xml:space="preserve">The average annual constant washout value of radionuclides by precipitation calculated using initial data from the table 19 of this </w:t>
      </w:r>
      <w:r w:rsidR="00013370">
        <w:rPr>
          <w:lang w:val="en-GB"/>
        </w:rPr>
        <w:t>Appendix</w:t>
      </w:r>
      <w:r w:rsidRPr="00603810">
        <w:rPr>
          <w:lang w:val="en-GB"/>
        </w:rPr>
        <w:t xml:space="preserve"> according to the formula (15) of </w:t>
      </w:r>
      <w:r w:rsidR="00013370">
        <w:rPr>
          <w:lang w:val="en-GB"/>
        </w:rPr>
        <w:t>Appendix</w:t>
      </w:r>
      <w:r w:rsidRPr="00603810">
        <w:rPr>
          <w:lang w:val="en-GB"/>
        </w:rPr>
        <w:t xml:space="preserve"> 3 to </w:t>
      </w:r>
      <w:r w:rsidR="00AD709F">
        <w:rPr>
          <w:lang w:val="en-GB"/>
        </w:rPr>
        <w:t>this Safety Guide</w:t>
      </w:r>
      <w:r w:rsidRPr="00603810">
        <w:rPr>
          <w:lang w:val="en-GB"/>
        </w:rPr>
        <w:t xml:space="preserve"> for radionuclides  </w:t>
      </w:r>
      <w:r w:rsidRPr="00603810">
        <w:rPr>
          <w:vertAlign w:val="superscript"/>
          <w:lang w:val="en-GB"/>
        </w:rPr>
        <w:t>131</w:t>
      </w:r>
      <w:r w:rsidRPr="00603810">
        <w:rPr>
          <w:lang w:val="en-GB"/>
        </w:rPr>
        <w:t xml:space="preserve">I and </w:t>
      </w:r>
      <w:r w:rsidRPr="00603810">
        <w:rPr>
          <w:vertAlign w:val="superscript"/>
          <w:lang w:val="en-GB"/>
        </w:rPr>
        <w:t>137</w:t>
      </w:r>
      <w:r w:rsidRPr="00603810">
        <w:rPr>
          <w:lang w:val="en-GB"/>
        </w:rPr>
        <w:t>Cs, shall constitute 1.3·10</w:t>
      </w:r>
      <w:r w:rsidRPr="00603810">
        <w:rPr>
          <w:vertAlign w:val="superscript"/>
          <w:lang w:val="en-GB"/>
        </w:rPr>
        <w:t>-6</w:t>
      </w:r>
      <w:r w:rsidRPr="00603810">
        <w:rPr>
          <w:lang w:val="en-GB"/>
        </w:rPr>
        <w:t xml:space="preserve"> </w:t>
      </w:r>
      <w:r w:rsidRPr="005E2A01">
        <w:t>с</w:t>
      </w:r>
      <w:r w:rsidRPr="00603810">
        <w:rPr>
          <w:vertAlign w:val="superscript"/>
          <w:lang w:val="en-GB"/>
        </w:rPr>
        <w:t>-1</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The values of dry deposition rates in accordance with the table 14 of </w:t>
      </w:r>
      <w:r w:rsidR="00013370">
        <w:rPr>
          <w:lang w:val="en-GB"/>
        </w:rPr>
        <w:t>Appendix</w:t>
      </w:r>
      <w:r w:rsidRPr="00603810">
        <w:rPr>
          <w:lang w:val="en-GB"/>
        </w:rPr>
        <w:t xml:space="preserve"> No. 3 to </w:t>
      </w:r>
      <w:r w:rsidR="00AD709F">
        <w:rPr>
          <w:lang w:val="en-GB"/>
        </w:rPr>
        <w:t>this Safety Guide</w:t>
      </w:r>
      <w:r w:rsidRPr="00603810">
        <w:rPr>
          <w:lang w:val="en-GB"/>
        </w:rPr>
        <w:t xml:space="preserve"> shall be taken as equal to 2·10</w:t>
      </w:r>
      <w:r w:rsidRPr="00603810">
        <w:rPr>
          <w:vertAlign w:val="superscript"/>
          <w:lang w:val="en-GB"/>
        </w:rPr>
        <w:t>-2</w:t>
      </w:r>
      <w:r w:rsidRPr="00603810">
        <w:rPr>
          <w:lang w:val="en-GB"/>
        </w:rPr>
        <w:t xml:space="preserve"> m/sec for </w:t>
      </w:r>
      <w:r w:rsidRPr="00603810">
        <w:rPr>
          <w:vertAlign w:val="superscript"/>
          <w:lang w:val="en-GB"/>
        </w:rPr>
        <w:t>131</w:t>
      </w:r>
      <w:r w:rsidRPr="00603810">
        <w:rPr>
          <w:lang w:val="en-GB"/>
        </w:rPr>
        <w:t>I and 8·10</w:t>
      </w:r>
      <w:r w:rsidRPr="00603810">
        <w:rPr>
          <w:vertAlign w:val="superscript"/>
          <w:lang w:val="en-GB"/>
        </w:rPr>
        <w:t>-3</w:t>
      </w:r>
      <w:r w:rsidRPr="00603810">
        <w:rPr>
          <w:lang w:val="en-GB"/>
        </w:rPr>
        <w:t xml:space="preserve"> m/sec for </w:t>
      </w:r>
      <w:r w:rsidRPr="00603810">
        <w:rPr>
          <w:vertAlign w:val="superscript"/>
          <w:lang w:val="en-GB"/>
        </w:rPr>
        <w:t>137</w:t>
      </w:r>
      <w:r w:rsidRPr="00603810">
        <w:rPr>
          <w:lang w:val="en-GB"/>
        </w:rPr>
        <w:t>Cs.</w:t>
      </w:r>
    </w:p>
    <w:p w:rsidR="002A5C4B" w:rsidRPr="00603810" w:rsidRDefault="002A5C4B">
      <w:pPr>
        <w:pStyle w:val="ConsPlusNormal"/>
        <w:spacing w:before="220"/>
        <w:ind w:firstLine="540"/>
        <w:jc w:val="both"/>
        <w:rPr>
          <w:lang w:val="en-GB"/>
        </w:rPr>
      </w:pPr>
      <w:r w:rsidRPr="00603810">
        <w:rPr>
          <w:lang w:val="en-GB"/>
        </w:rPr>
        <w:t xml:space="preserve">Given in the fig. 3 and 4 for </w:t>
      </w:r>
      <w:r w:rsidRPr="00603810">
        <w:rPr>
          <w:vertAlign w:val="superscript"/>
          <w:lang w:val="en-GB"/>
        </w:rPr>
        <w:t>131</w:t>
      </w:r>
      <w:r w:rsidRPr="00603810">
        <w:rPr>
          <w:lang w:val="en-GB"/>
        </w:rPr>
        <w:t xml:space="preserve">I and </w:t>
      </w:r>
      <w:r w:rsidRPr="00603810">
        <w:rPr>
          <w:vertAlign w:val="superscript"/>
          <w:lang w:val="en-GB"/>
        </w:rPr>
        <w:t>13</w:t>
      </w:r>
      <w:r w:rsidRPr="00603810">
        <w:rPr>
          <w:lang w:val="en-GB"/>
        </w:rPr>
        <w:t>Cs are the graphs of dependencies of complete jet depletion functions</w:t>
      </w:r>
      <w:r w:rsidR="00603810">
        <w:rPr>
          <w:noProof/>
          <w:position w:val="-11"/>
        </w:rPr>
        <w:drawing>
          <wp:inline distT="0" distB="0" distL="0" distR="0" wp14:anchorId="01CE3639" wp14:editId="5F02DAAF">
            <wp:extent cx="476250" cy="285750"/>
            <wp:effectExtent l="0" t="0" r="0" b="0"/>
            <wp:docPr id="325" name="Рисунок 325" descr="base_1_256438_330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5" descr="base_1_256438_33092"/>
                    <pic:cNvPicPr preferRelativeResize="0">
                      <a:picLocks noChangeArrowheads="1"/>
                    </pic:cNvPicPr>
                  </pic:nvPicPr>
                  <pic:blipFill>
                    <a:blip r:embed="rId317"/>
                    <a:srcRect/>
                    <a:stretch>
                      <a:fillRect/>
                    </a:stretch>
                  </pic:blipFill>
                  <pic:spPr bwMode="auto">
                    <a:xfrm>
                      <a:off x="0" y="0"/>
                      <a:ext cx="4762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due to radioactive decay, washout by atmospheric precipitation and dry deposition for different categories of atmospheric stability .</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33"/>
        </w:rPr>
        <w:lastRenderedPageBreak/>
        <w:drawing>
          <wp:inline distT="0" distB="0" distL="0" distR="0" wp14:anchorId="0B8C4B57" wp14:editId="2032F1F8">
            <wp:extent cx="4819650" cy="4381500"/>
            <wp:effectExtent l="0" t="0" r="0" b="0"/>
            <wp:docPr id="326" name="Рисунок 326" descr="base_1_256438_330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6" descr="base_1_256438_33093"/>
                    <pic:cNvPicPr preferRelativeResize="0">
                      <a:picLocks noChangeArrowheads="1"/>
                    </pic:cNvPicPr>
                  </pic:nvPicPr>
                  <pic:blipFill>
                    <a:blip r:embed="rId318"/>
                    <a:srcRect/>
                    <a:stretch>
                      <a:fillRect/>
                    </a:stretch>
                  </pic:blipFill>
                  <pic:spPr bwMode="auto">
                    <a:xfrm>
                      <a:off x="0" y="0"/>
                      <a:ext cx="4819650" cy="43815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center"/>
        <w:rPr>
          <w:lang w:val="en-GB"/>
        </w:rPr>
      </w:pPr>
      <w:r w:rsidRPr="00603810">
        <w:rPr>
          <w:lang w:val="en-GB"/>
        </w:rPr>
        <w:t xml:space="preserve">Fig. 3. Graphs of dependencies of depletion functions for </w:t>
      </w:r>
      <w:r w:rsidRPr="00603810">
        <w:rPr>
          <w:vertAlign w:val="superscript"/>
          <w:lang w:val="en-GB"/>
        </w:rPr>
        <w:t>131</w:t>
      </w:r>
      <w:r w:rsidRPr="00603810">
        <w:rPr>
          <w:lang w:val="en-GB"/>
        </w:rPr>
        <w:t xml:space="preserve">I from the distance from the source for various </w:t>
      </w:r>
      <w:r w:rsidR="003450AA" w:rsidRPr="00603810">
        <w:rPr>
          <w:lang w:val="en-GB"/>
        </w:rPr>
        <w:t>categories</w:t>
      </w:r>
      <w:r w:rsidRPr="00603810">
        <w:rPr>
          <w:lang w:val="en-GB"/>
        </w:rPr>
        <w:t xml:space="preserve"> of atmospheric stability</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33"/>
        </w:rPr>
        <w:lastRenderedPageBreak/>
        <w:drawing>
          <wp:inline distT="0" distB="0" distL="0" distR="0" wp14:anchorId="5D7974C2" wp14:editId="17812320">
            <wp:extent cx="4848225" cy="4381500"/>
            <wp:effectExtent l="0" t="0" r="0" b="0"/>
            <wp:docPr id="327" name="Рисунок 327" descr="base_1_256438_330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7" descr="base_1_256438_33094"/>
                    <pic:cNvPicPr preferRelativeResize="0">
                      <a:picLocks noChangeArrowheads="1"/>
                    </pic:cNvPicPr>
                  </pic:nvPicPr>
                  <pic:blipFill>
                    <a:blip r:embed="rId319"/>
                    <a:srcRect/>
                    <a:stretch>
                      <a:fillRect/>
                    </a:stretch>
                  </pic:blipFill>
                  <pic:spPr bwMode="auto">
                    <a:xfrm>
                      <a:off x="0" y="0"/>
                      <a:ext cx="4848225" cy="43815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center"/>
        <w:rPr>
          <w:lang w:val="en-GB"/>
        </w:rPr>
      </w:pPr>
      <w:bookmarkStart w:id="65" w:name="P5547"/>
      <w:bookmarkEnd w:id="65"/>
      <w:r w:rsidRPr="00603810">
        <w:rPr>
          <w:lang w:val="en-GB"/>
        </w:rPr>
        <w:t xml:space="preserve">Fig. 4. Graphs of dependencies of depletion functions for </w:t>
      </w:r>
      <w:r w:rsidRPr="00603810">
        <w:rPr>
          <w:vertAlign w:val="superscript"/>
          <w:lang w:val="en-GB"/>
        </w:rPr>
        <w:t>137</w:t>
      </w:r>
      <w:r w:rsidRPr="00603810">
        <w:rPr>
          <w:lang w:val="en-GB"/>
        </w:rPr>
        <w:t>Cs from the distance from the source for various categorie of atmospheric stability</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8. The graphs of dependencies of average annual meteorological dilution factors determined by the formula (1) of item 3 of this </w:t>
      </w:r>
      <w:r w:rsidR="00013370">
        <w:rPr>
          <w:lang w:val="en-GB"/>
        </w:rPr>
        <w:t>Appendix</w:t>
      </w:r>
      <w:r w:rsidRPr="00603810">
        <w:rPr>
          <w:lang w:val="en-GB"/>
        </w:rPr>
        <w:t xml:space="preserve"> for each of the eight wind directions given in the table 18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79"/>
        </w:rPr>
        <w:lastRenderedPageBreak/>
        <w:drawing>
          <wp:inline distT="0" distB="0" distL="0" distR="0" wp14:anchorId="52F31984" wp14:editId="5326C4BA">
            <wp:extent cx="5562600" cy="3695700"/>
            <wp:effectExtent l="0" t="0" r="0" b="0"/>
            <wp:docPr id="328" name="Рисунок 328" descr="base_1_256438_330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8" descr="base_1_256438_33095"/>
                    <pic:cNvPicPr preferRelativeResize="0">
                      <a:picLocks noChangeArrowheads="1"/>
                    </pic:cNvPicPr>
                  </pic:nvPicPr>
                  <pic:blipFill>
                    <a:blip r:embed="rId320"/>
                    <a:srcRect/>
                    <a:stretch>
                      <a:fillRect/>
                    </a:stretch>
                  </pic:blipFill>
                  <pic:spPr bwMode="auto">
                    <a:xfrm>
                      <a:off x="0" y="0"/>
                      <a:ext cx="5562600" cy="3695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center"/>
      </w:pPr>
    </w:p>
    <w:p w:rsidR="002A5C4B" w:rsidRPr="00603810" w:rsidRDefault="002A5C4B">
      <w:pPr>
        <w:pStyle w:val="ConsPlusNormal"/>
        <w:jc w:val="center"/>
        <w:rPr>
          <w:lang w:val="en-GB"/>
        </w:rPr>
      </w:pPr>
      <w:bookmarkStart w:id="66" w:name="P5555"/>
      <w:bookmarkEnd w:id="66"/>
      <w:r w:rsidRPr="00603810">
        <w:rPr>
          <w:lang w:val="en-GB"/>
        </w:rPr>
        <w:t>Fig. 5. Graphs of dependencies of the dilution factor from distance from the source in the southern direction</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98"/>
        </w:rPr>
        <w:drawing>
          <wp:inline distT="0" distB="0" distL="0" distR="0" wp14:anchorId="1156035E" wp14:editId="2BCBE0ED">
            <wp:extent cx="5543550" cy="3933825"/>
            <wp:effectExtent l="0" t="0" r="0" b="0"/>
            <wp:docPr id="329" name="Рисунок 329" descr="base_1_256438_330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9" descr="base_1_256438_33096"/>
                    <pic:cNvPicPr preferRelativeResize="0">
                      <a:picLocks noChangeArrowheads="1"/>
                    </pic:cNvPicPr>
                  </pic:nvPicPr>
                  <pic:blipFill>
                    <a:blip r:embed="rId321"/>
                    <a:srcRect/>
                    <a:stretch>
                      <a:fillRect/>
                    </a:stretch>
                  </pic:blipFill>
                  <pic:spPr bwMode="auto">
                    <a:xfrm>
                      <a:off x="0" y="0"/>
                      <a:ext cx="5543550" cy="39338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jc w:val="center"/>
        <w:rPr>
          <w:lang w:val="en-GB"/>
        </w:rPr>
      </w:pPr>
      <w:r w:rsidRPr="00603810">
        <w:rPr>
          <w:lang w:val="en-GB"/>
        </w:rPr>
        <w:t>Fig. 6. Graphs of dependencies of the dilution factor from distance from the source in the south-western direction</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76"/>
        </w:rPr>
        <w:drawing>
          <wp:inline distT="0" distB="0" distL="0" distR="0" wp14:anchorId="4780AB48" wp14:editId="2E37B210">
            <wp:extent cx="5153025" cy="3648075"/>
            <wp:effectExtent l="0" t="0" r="0" b="0"/>
            <wp:docPr id="330" name="Рисунок 330" descr="base_1_256438_330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0" descr="base_1_256438_33097"/>
                    <pic:cNvPicPr preferRelativeResize="0">
                      <a:picLocks noChangeArrowheads="1"/>
                    </pic:cNvPicPr>
                  </pic:nvPicPr>
                  <pic:blipFill>
                    <a:blip r:embed="rId322"/>
                    <a:srcRect/>
                    <a:stretch>
                      <a:fillRect/>
                    </a:stretch>
                  </pic:blipFill>
                  <pic:spPr bwMode="auto">
                    <a:xfrm>
                      <a:off x="0" y="0"/>
                      <a:ext cx="5153025" cy="3648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center"/>
        <w:rPr>
          <w:lang w:val="en-GB"/>
        </w:rPr>
      </w:pPr>
      <w:r w:rsidRPr="00603810">
        <w:rPr>
          <w:lang w:val="en-GB"/>
        </w:rPr>
        <w:t>Fig. 7. Graphs of dependencies of the dilution factor from distance from the source in the western direction</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75"/>
        </w:rPr>
        <w:drawing>
          <wp:inline distT="0" distB="0" distL="0" distR="0" wp14:anchorId="29B6DF8A" wp14:editId="67AA6ECC">
            <wp:extent cx="5133975" cy="3638550"/>
            <wp:effectExtent l="0" t="0" r="0" b="0"/>
            <wp:docPr id="331" name="Рисунок 331" descr="base_1_256438_330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1" descr="base_1_256438_33098"/>
                    <pic:cNvPicPr preferRelativeResize="0">
                      <a:picLocks noChangeArrowheads="1"/>
                    </pic:cNvPicPr>
                  </pic:nvPicPr>
                  <pic:blipFill>
                    <a:blip r:embed="rId323"/>
                    <a:srcRect/>
                    <a:stretch>
                      <a:fillRect/>
                    </a:stretch>
                  </pic:blipFill>
                  <pic:spPr bwMode="auto">
                    <a:xfrm>
                      <a:off x="0" y="0"/>
                      <a:ext cx="5133975" cy="3638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center"/>
        <w:rPr>
          <w:lang w:val="en-GB"/>
        </w:rPr>
      </w:pPr>
      <w:r w:rsidRPr="00603810">
        <w:rPr>
          <w:lang w:val="en-GB"/>
        </w:rPr>
        <w:t>Fig. 8. Graphs of dependencies of the dilution factor from distance from the source in the north-western direction</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80"/>
        </w:rPr>
        <w:drawing>
          <wp:inline distT="0" distB="0" distL="0" distR="0" wp14:anchorId="106974C2" wp14:editId="38B0F87D">
            <wp:extent cx="5153025" cy="3695700"/>
            <wp:effectExtent l="0" t="0" r="0" b="0"/>
            <wp:docPr id="332" name="Рисунок 332" descr="base_1_256438_330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2" descr="base_1_256438_33099"/>
                    <pic:cNvPicPr preferRelativeResize="0">
                      <a:picLocks noChangeArrowheads="1"/>
                    </pic:cNvPicPr>
                  </pic:nvPicPr>
                  <pic:blipFill>
                    <a:blip r:embed="rId324"/>
                    <a:srcRect/>
                    <a:stretch>
                      <a:fillRect/>
                    </a:stretch>
                  </pic:blipFill>
                  <pic:spPr bwMode="auto">
                    <a:xfrm>
                      <a:off x="0" y="0"/>
                      <a:ext cx="5153025" cy="3695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center"/>
        <w:rPr>
          <w:lang w:val="en-GB"/>
        </w:rPr>
      </w:pPr>
      <w:r w:rsidRPr="00603810">
        <w:rPr>
          <w:lang w:val="en-GB"/>
        </w:rPr>
        <w:t>Fig. 9. Graphs of dependencies of the dilution factr from the distance from the source in the northern direction</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72"/>
        </w:rPr>
        <w:drawing>
          <wp:inline distT="0" distB="0" distL="0" distR="0" wp14:anchorId="7839AE38" wp14:editId="57DDA03D">
            <wp:extent cx="5172075" cy="3600450"/>
            <wp:effectExtent l="0" t="0" r="0" b="0"/>
            <wp:docPr id="333" name="Рисунок 333" descr="base_1_256438_33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3" descr="base_1_256438_33100"/>
                    <pic:cNvPicPr preferRelativeResize="0">
                      <a:picLocks noChangeArrowheads="1"/>
                    </pic:cNvPicPr>
                  </pic:nvPicPr>
                  <pic:blipFill>
                    <a:blip r:embed="rId325"/>
                    <a:srcRect/>
                    <a:stretch>
                      <a:fillRect/>
                    </a:stretch>
                  </pic:blipFill>
                  <pic:spPr bwMode="auto">
                    <a:xfrm>
                      <a:off x="0" y="0"/>
                      <a:ext cx="5172075" cy="3600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center"/>
        <w:rPr>
          <w:lang w:val="en-GB"/>
        </w:rPr>
      </w:pPr>
      <w:r w:rsidRPr="00603810">
        <w:rPr>
          <w:lang w:val="en-GB"/>
        </w:rPr>
        <w:t>Fig. 10. Graphs of dependencies of the dilution factor from distance from the source in the north-</w:t>
      </w:r>
      <w:r w:rsidRPr="00603810">
        <w:rPr>
          <w:lang w:val="en-GB"/>
        </w:rPr>
        <w:lastRenderedPageBreak/>
        <w:t>eastern direction</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44"/>
        </w:rPr>
        <w:drawing>
          <wp:inline distT="0" distB="0" distL="0" distR="0" wp14:anchorId="6C5934C6" wp14:editId="354A905C">
            <wp:extent cx="5172075" cy="3248025"/>
            <wp:effectExtent l="0" t="0" r="0" b="0"/>
            <wp:docPr id="334" name="Рисунок 334" descr="base_1_256438_33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4" descr="base_1_256438_33101"/>
                    <pic:cNvPicPr preferRelativeResize="0">
                      <a:picLocks noChangeArrowheads="1"/>
                    </pic:cNvPicPr>
                  </pic:nvPicPr>
                  <pic:blipFill>
                    <a:blip r:embed="rId326"/>
                    <a:srcRect/>
                    <a:stretch>
                      <a:fillRect/>
                    </a:stretch>
                  </pic:blipFill>
                  <pic:spPr bwMode="auto">
                    <a:xfrm>
                      <a:off x="0" y="0"/>
                      <a:ext cx="5172075" cy="3248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603810" w:rsidRDefault="002A5C4B">
      <w:pPr>
        <w:pStyle w:val="ConsPlusNormal"/>
        <w:jc w:val="center"/>
        <w:rPr>
          <w:lang w:val="en-GB"/>
        </w:rPr>
      </w:pPr>
      <w:r w:rsidRPr="00603810">
        <w:rPr>
          <w:lang w:val="en-GB"/>
        </w:rPr>
        <w:t>Fig. 11. Graphs of dependencies of the dilution factor from distance from the source in the eastern direction</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276"/>
        </w:rPr>
        <w:drawing>
          <wp:inline distT="0" distB="0" distL="0" distR="0" wp14:anchorId="0890D9A4" wp14:editId="37FA0F3E">
            <wp:extent cx="5133975" cy="3648075"/>
            <wp:effectExtent l="0" t="0" r="0" b="0"/>
            <wp:docPr id="335" name="Рисунок 335" descr="base_1_256438_33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5" descr="base_1_256438_33102"/>
                    <pic:cNvPicPr preferRelativeResize="0">
                      <a:picLocks noChangeArrowheads="1"/>
                    </pic:cNvPicPr>
                  </pic:nvPicPr>
                  <pic:blipFill>
                    <a:blip r:embed="rId327"/>
                    <a:srcRect/>
                    <a:stretch>
                      <a:fillRect/>
                    </a:stretch>
                  </pic:blipFill>
                  <pic:spPr bwMode="auto">
                    <a:xfrm>
                      <a:off x="0" y="0"/>
                      <a:ext cx="5133975" cy="3648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center"/>
        <w:rPr>
          <w:lang w:val="en-GB"/>
        </w:rPr>
      </w:pPr>
      <w:r w:rsidRPr="00603810">
        <w:rPr>
          <w:lang w:val="en-GB"/>
        </w:rPr>
        <w:t>Fig. 12. Graphs of dependencies of the dilution factor from distance from the source in the south-eastern direction</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lastRenderedPageBreak/>
        <w:t>It follows from the analysis of graphs presented in the fig.</w:t>
      </w:r>
      <w:r w:rsidR="00883F8C">
        <w:rPr>
          <w:lang w:val="en-GB"/>
        </w:rPr>
        <w:t xml:space="preserve"> 5 - 12 of this </w:t>
      </w:r>
      <w:r w:rsidR="00013370">
        <w:rPr>
          <w:lang w:val="en-GB"/>
        </w:rPr>
        <w:t>Appendix</w:t>
      </w:r>
      <w:r w:rsidR="00883F8C">
        <w:rPr>
          <w:lang w:val="en-GB"/>
        </w:rPr>
        <w:t xml:space="preserve"> that the </w:t>
      </w:r>
      <w:r w:rsidRPr="00603810">
        <w:rPr>
          <w:lang w:val="en-GB"/>
        </w:rPr>
        <w:t>maximum values of the dilution factors are implemented in the north-eastern direction from the source.</w:t>
      </w:r>
    </w:p>
    <w:p w:rsidR="002A5C4B" w:rsidRPr="00603810" w:rsidRDefault="002A5C4B">
      <w:pPr>
        <w:pStyle w:val="ConsPlusNormal"/>
        <w:spacing w:before="220"/>
        <w:ind w:firstLine="540"/>
        <w:jc w:val="both"/>
        <w:rPr>
          <w:lang w:val="en-GB"/>
        </w:rPr>
      </w:pPr>
      <w:r w:rsidRPr="00603810">
        <w:rPr>
          <w:lang w:val="en-GB"/>
        </w:rPr>
        <w:t xml:space="preserve">9. The calculated values </w:t>
      </w:r>
      <w:r w:rsidR="00603810">
        <w:rPr>
          <w:noProof/>
          <w:position w:val="-11"/>
        </w:rPr>
        <w:drawing>
          <wp:inline distT="0" distB="0" distL="0" distR="0" wp14:anchorId="678B2533" wp14:editId="601EFC1A">
            <wp:extent cx="504825" cy="285750"/>
            <wp:effectExtent l="0" t="0" r="0" b="0"/>
            <wp:docPr id="336" name="Рисунок 336" descr="base_1_256438_33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1_256438_33103"/>
                    <pic:cNvPicPr preferRelativeResize="0">
                      <a:picLocks noChangeArrowheads="1"/>
                    </pic:cNvPicPr>
                  </pic:nvPicPr>
                  <pic:blipFill>
                    <a:blip r:embed="rId328"/>
                    <a:srcRect/>
                    <a:stretch>
                      <a:fillRect/>
                    </a:stretch>
                  </pic:blipFill>
                  <pic:spPr bwMode="auto">
                    <a:xfrm>
                      <a:off x="0" y="0"/>
                      <a:ext cx="5048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for </w:t>
      </w:r>
      <w:r w:rsidRPr="00603810">
        <w:rPr>
          <w:vertAlign w:val="superscript"/>
          <w:lang w:val="en-GB"/>
        </w:rPr>
        <w:t>131</w:t>
      </w:r>
      <w:r w:rsidRPr="00603810">
        <w:rPr>
          <w:lang w:val="en-GB"/>
        </w:rPr>
        <w:t xml:space="preserve">I and </w:t>
      </w:r>
      <w:r w:rsidRPr="00603810">
        <w:rPr>
          <w:vertAlign w:val="superscript"/>
          <w:lang w:val="en-GB"/>
        </w:rPr>
        <w:t>137</w:t>
      </w:r>
      <w:r w:rsidRPr="00603810">
        <w:rPr>
          <w:lang w:val="en-GB"/>
        </w:rPr>
        <w:t xml:space="preserve">Cs in the south-eastern direction from the source of discharge calculated according to the formula (7) of </w:t>
      </w:r>
      <w:r w:rsidR="00013370">
        <w:rPr>
          <w:lang w:val="en-GB"/>
        </w:rPr>
        <w:t>Appendix</w:t>
      </w:r>
      <w:r w:rsidRPr="00603810">
        <w:rPr>
          <w:lang w:val="en-GB"/>
        </w:rPr>
        <w:t xml:space="preserve"> No. 1 </w:t>
      </w:r>
      <w:r w:rsidR="00AD709F">
        <w:rPr>
          <w:lang w:val="en-GB"/>
        </w:rPr>
        <w:t>to this Safety Guide</w:t>
      </w:r>
      <w:r w:rsidRPr="00603810">
        <w:rPr>
          <w:lang w:val="en-GB"/>
        </w:rPr>
        <w:t xml:space="preserve"> are given in the table 21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21</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 xml:space="preserve">CALCULATED VALUES FOR </w:t>
      </w:r>
      <w:r w:rsidRPr="00603810">
        <w:rPr>
          <w:vertAlign w:val="superscript"/>
          <w:lang w:val="en-GB"/>
        </w:rPr>
        <w:t>131</w:t>
      </w:r>
      <w:r w:rsidRPr="00603810">
        <w:rPr>
          <w:lang w:val="en-GB"/>
        </w:rPr>
        <w:t xml:space="preserve">I AND </w:t>
      </w:r>
      <w:r w:rsidRPr="00603810">
        <w:rPr>
          <w:vertAlign w:val="superscript"/>
          <w:lang w:val="en-GB"/>
        </w:rPr>
        <w:t>137</w:t>
      </w:r>
      <w:r w:rsidRPr="00603810">
        <w:rPr>
          <w:lang w:val="en-GB"/>
        </w:rPr>
        <w:t>Cs IN THE SOUTH-EASTERN DIRECTION FROM THE DISCHARGE SOURCE</w:t>
      </w:r>
    </w:p>
    <w:p w:rsidR="002A5C4B" w:rsidRPr="00603810" w:rsidRDefault="002A5C4B">
      <w:pPr>
        <w:pStyle w:val="ConsPlusNormal"/>
        <w:jc w:val="both"/>
        <w:rPr>
          <w:lang w:val="en-GB"/>
        </w:rPr>
      </w:pPr>
    </w:p>
    <w:p w:rsidR="002A5C4B" w:rsidRPr="00603810" w:rsidRDefault="002A5C4B">
      <w:pPr>
        <w:rPr>
          <w:lang w:val="en-GB"/>
        </w:rPr>
        <w:sectPr w:rsidR="002A5C4B" w:rsidRPr="006038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8"/>
        <w:gridCol w:w="3402"/>
      </w:tblGrid>
      <w:tr w:rsidR="002A5C4B" w:rsidRPr="005E2A01">
        <w:tc>
          <w:tcPr>
            <w:tcW w:w="2948" w:type="dxa"/>
            <w:vMerge w:val="restart"/>
          </w:tcPr>
          <w:p w:rsidR="002A5C4B" w:rsidRPr="00603810" w:rsidRDefault="002A5C4B">
            <w:pPr>
              <w:pStyle w:val="ConsPlusNormal"/>
              <w:jc w:val="center"/>
              <w:rPr>
                <w:lang w:val="en-GB"/>
              </w:rPr>
            </w:pPr>
            <w:r w:rsidRPr="00603810">
              <w:rPr>
                <w:lang w:val="en-GB"/>
              </w:rPr>
              <w:lastRenderedPageBreak/>
              <w:t>Distance from the source x, m</w:t>
            </w:r>
          </w:p>
        </w:tc>
        <w:tc>
          <w:tcPr>
            <w:tcW w:w="6690" w:type="dxa"/>
            <w:gridSpan w:val="2"/>
          </w:tcPr>
          <w:p w:rsidR="002A5C4B" w:rsidRPr="005E2A01" w:rsidRDefault="00603810">
            <w:pPr>
              <w:pStyle w:val="ConsPlusNormal"/>
              <w:jc w:val="center"/>
            </w:pPr>
            <w:r>
              <w:rPr>
                <w:noProof/>
                <w:position w:val="-11"/>
              </w:rPr>
              <w:drawing>
                <wp:inline distT="0" distB="0" distL="0" distR="0" wp14:anchorId="2075C608" wp14:editId="613AF679">
                  <wp:extent cx="542925" cy="285750"/>
                  <wp:effectExtent l="0" t="0" r="0" b="0"/>
                  <wp:docPr id="337" name="Рисунок 337" descr="base_1_256438_33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1_256438_33104"/>
                          <pic:cNvPicPr preferRelativeResize="0">
                            <a:picLocks noChangeArrowheads="1"/>
                          </pic:cNvPicPr>
                        </pic:nvPicPr>
                        <pic:blipFill>
                          <a:blip r:embed="rId329"/>
                          <a:srcRect/>
                          <a:stretch>
                            <a:fillRect/>
                          </a:stretch>
                        </pic:blipFill>
                        <pic:spPr bwMode="auto">
                          <a:xfrm>
                            <a:off x="0" y="0"/>
                            <a:ext cx="5429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2A5C4B" w:rsidRPr="005E2A01">
              <w:t xml:space="preserve"> sec/m</w:t>
            </w:r>
            <w:r w:rsidR="002A5C4B" w:rsidRPr="005E2A01">
              <w:rPr>
                <w:vertAlign w:val="superscript"/>
              </w:rPr>
              <w:t>2</w:t>
            </w:r>
          </w:p>
        </w:tc>
      </w:tr>
      <w:tr w:rsidR="002A5C4B" w:rsidRPr="005E2A01">
        <w:tc>
          <w:tcPr>
            <w:tcW w:w="2948" w:type="dxa"/>
            <w:vMerge/>
          </w:tcPr>
          <w:p w:rsidR="002A5C4B" w:rsidRPr="005E2A01" w:rsidRDefault="002A5C4B"/>
        </w:tc>
        <w:tc>
          <w:tcPr>
            <w:tcW w:w="3288" w:type="dxa"/>
          </w:tcPr>
          <w:p w:rsidR="002A5C4B" w:rsidRPr="005E2A01" w:rsidRDefault="002A5C4B">
            <w:pPr>
              <w:pStyle w:val="ConsPlusNormal"/>
              <w:jc w:val="center"/>
            </w:pPr>
            <w:r w:rsidRPr="005E2A01">
              <w:rPr>
                <w:vertAlign w:val="superscript"/>
              </w:rPr>
              <w:t>131</w:t>
            </w:r>
            <w:r w:rsidRPr="005E2A01">
              <w:t>I</w:t>
            </w:r>
          </w:p>
        </w:tc>
        <w:tc>
          <w:tcPr>
            <w:tcW w:w="3402" w:type="dxa"/>
          </w:tcPr>
          <w:p w:rsidR="002A5C4B" w:rsidRPr="005E2A01" w:rsidRDefault="002A5C4B">
            <w:pPr>
              <w:pStyle w:val="ConsPlusNormal"/>
              <w:jc w:val="center"/>
            </w:pPr>
            <w:r w:rsidRPr="005E2A01">
              <w:rPr>
                <w:vertAlign w:val="superscript"/>
              </w:rPr>
              <w:t>137</w:t>
            </w:r>
            <w:r w:rsidRPr="005E2A01">
              <w:t>Cs</w:t>
            </w:r>
          </w:p>
        </w:tc>
      </w:tr>
      <w:tr w:rsidR="002A5C4B" w:rsidRPr="005E2A01">
        <w:tc>
          <w:tcPr>
            <w:tcW w:w="2948" w:type="dxa"/>
          </w:tcPr>
          <w:p w:rsidR="002A5C4B" w:rsidRPr="005E2A01" w:rsidRDefault="002A5C4B">
            <w:pPr>
              <w:pStyle w:val="ConsPlusNormal"/>
              <w:jc w:val="center"/>
            </w:pPr>
            <w:r w:rsidRPr="005E2A01">
              <w:t>500</w:t>
            </w:r>
          </w:p>
        </w:tc>
        <w:tc>
          <w:tcPr>
            <w:tcW w:w="3288" w:type="dxa"/>
          </w:tcPr>
          <w:p w:rsidR="002A5C4B" w:rsidRPr="005E2A01" w:rsidRDefault="002A5C4B">
            <w:pPr>
              <w:pStyle w:val="ConsPlusNormal"/>
              <w:jc w:val="center"/>
            </w:pPr>
            <w:r w:rsidRPr="005E2A01">
              <w:t>4.718·10</w:t>
            </w:r>
            <w:r w:rsidRPr="005E2A01">
              <w:rPr>
                <w:vertAlign w:val="superscript"/>
              </w:rPr>
              <w:t>-4</w:t>
            </w:r>
          </w:p>
        </w:tc>
        <w:tc>
          <w:tcPr>
            <w:tcW w:w="3402" w:type="dxa"/>
          </w:tcPr>
          <w:p w:rsidR="002A5C4B" w:rsidRPr="005E2A01" w:rsidRDefault="002A5C4B">
            <w:pPr>
              <w:pStyle w:val="ConsPlusNormal"/>
              <w:jc w:val="center"/>
            </w:pPr>
            <w:r w:rsidRPr="005E2A01">
              <w:t>4.720·10</w:t>
            </w:r>
            <w:r w:rsidRPr="005E2A01">
              <w:rPr>
                <w:vertAlign w:val="superscript"/>
              </w:rPr>
              <w:t>-4</w:t>
            </w:r>
          </w:p>
        </w:tc>
      </w:tr>
      <w:tr w:rsidR="002A5C4B" w:rsidRPr="005E2A01">
        <w:tc>
          <w:tcPr>
            <w:tcW w:w="2948" w:type="dxa"/>
          </w:tcPr>
          <w:p w:rsidR="002A5C4B" w:rsidRPr="005E2A01" w:rsidRDefault="002A5C4B">
            <w:pPr>
              <w:pStyle w:val="ConsPlusNormal"/>
              <w:jc w:val="center"/>
            </w:pPr>
            <w:r w:rsidRPr="005E2A01">
              <w:t>1000</w:t>
            </w:r>
          </w:p>
        </w:tc>
        <w:tc>
          <w:tcPr>
            <w:tcW w:w="3288" w:type="dxa"/>
          </w:tcPr>
          <w:p w:rsidR="002A5C4B" w:rsidRPr="005E2A01" w:rsidRDefault="002A5C4B">
            <w:pPr>
              <w:pStyle w:val="ConsPlusNormal"/>
              <w:jc w:val="center"/>
            </w:pPr>
            <w:r w:rsidRPr="005E2A01">
              <w:t>2.350·10</w:t>
            </w:r>
            <w:r w:rsidRPr="005E2A01">
              <w:rPr>
                <w:vertAlign w:val="superscript"/>
              </w:rPr>
              <w:t>-4</w:t>
            </w:r>
          </w:p>
        </w:tc>
        <w:tc>
          <w:tcPr>
            <w:tcW w:w="3402" w:type="dxa"/>
          </w:tcPr>
          <w:p w:rsidR="002A5C4B" w:rsidRPr="005E2A01" w:rsidRDefault="002A5C4B">
            <w:pPr>
              <w:pStyle w:val="ConsPlusNormal"/>
              <w:jc w:val="center"/>
            </w:pPr>
            <w:r w:rsidRPr="005E2A01">
              <w:t>2.356·10</w:t>
            </w:r>
            <w:r w:rsidRPr="005E2A01">
              <w:rPr>
                <w:vertAlign w:val="superscript"/>
              </w:rPr>
              <w:t>-4</w:t>
            </w:r>
          </w:p>
        </w:tc>
      </w:tr>
      <w:tr w:rsidR="002A5C4B" w:rsidRPr="005E2A01">
        <w:tc>
          <w:tcPr>
            <w:tcW w:w="2948" w:type="dxa"/>
          </w:tcPr>
          <w:p w:rsidR="002A5C4B" w:rsidRPr="005E2A01" w:rsidRDefault="002A5C4B">
            <w:pPr>
              <w:pStyle w:val="ConsPlusNormal"/>
              <w:jc w:val="center"/>
            </w:pPr>
            <w:r w:rsidRPr="005E2A01">
              <w:t>1500</w:t>
            </w:r>
          </w:p>
        </w:tc>
        <w:tc>
          <w:tcPr>
            <w:tcW w:w="3288" w:type="dxa"/>
          </w:tcPr>
          <w:p w:rsidR="002A5C4B" w:rsidRPr="005E2A01" w:rsidRDefault="002A5C4B">
            <w:pPr>
              <w:pStyle w:val="ConsPlusNormal"/>
              <w:jc w:val="center"/>
            </w:pPr>
            <w:r w:rsidRPr="005E2A01">
              <w:t>1.554·10</w:t>
            </w:r>
            <w:r w:rsidRPr="005E2A01">
              <w:rPr>
                <w:vertAlign w:val="superscript"/>
              </w:rPr>
              <w:t>-4</w:t>
            </w:r>
          </w:p>
        </w:tc>
        <w:tc>
          <w:tcPr>
            <w:tcW w:w="3402" w:type="dxa"/>
          </w:tcPr>
          <w:p w:rsidR="002A5C4B" w:rsidRPr="005E2A01" w:rsidRDefault="002A5C4B">
            <w:pPr>
              <w:pStyle w:val="ConsPlusNormal"/>
              <w:jc w:val="center"/>
            </w:pPr>
            <w:r w:rsidRPr="005E2A01">
              <w:t>1.565·10</w:t>
            </w:r>
            <w:r w:rsidRPr="005E2A01">
              <w:rPr>
                <w:vertAlign w:val="superscript"/>
              </w:rPr>
              <w:t>-4</w:t>
            </w:r>
          </w:p>
        </w:tc>
      </w:tr>
      <w:tr w:rsidR="002A5C4B" w:rsidRPr="005E2A01">
        <w:tc>
          <w:tcPr>
            <w:tcW w:w="2948" w:type="dxa"/>
          </w:tcPr>
          <w:p w:rsidR="002A5C4B" w:rsidRPr="005E2A01" w:rsidRDefault="002A5C4B">
            <w:pPr>
              <w:pStyle w:val="ConsPlusNormal"/>
              <w:jc w:val="center"/>
            </w:pPr>
            <w:r w:rsidRPr="005E2A01">
              <w:t>2000</w:t>
            </w:r>
          </w:p>
        </w:tc>
        <w:tc>
          <w:tcPr>
            <w:tcW w:w="3288" w:type="dxa"/>
          </w:tcPr>
          <w:p w:rsidR="002A5C4B" w:rsidRPr="005E2A01" w:rsidRDefault="002A5C4B">
            <w:pPr>
              <w:pStyle w:val="ConsPlusNormal"/>
              <w:jc w:val="center"/>
            </w:pPr>
            <w:r w:rsidRPr="005E2A01">
              <w:t>1.154·10</w:t>
            </w:r>
            <w:r w:rsidRPr="005E2A01">
              <w:rPr>
                <w:vertAlign w:val="superscript"/>
              </w:rPr>
              <w:t>-4</w:t>
            </w:r>
          </w:p>
        </w:tc>
        <w:tc>
          <w:tcPr>
            <w:tcW w:w="3402" w:type="dxa"/>
          </w:tcPr>
          <w:p w:rsidR="002A5C4B" w:rsidRPr="005E2A01" w:rsidRDefault="002A5C4B">
            <w:pPr>
              <w:pStyle w:val="ConsPlusNormal"/>
              <w:jc w:val="center"/>
            </w:pPr>
            <w:r w:rsidRPr="005E2A01">
              <w:t>1.169·10</w:t>
            </w:r>
            <w:r w:rsidRPr="005E2A01">
              <w:rPr>
                <w:vertAlign w:val="superscript"/>
              </w:rPr>
              <w:t>-4</w:t>
            </w:r>
          </w:p>
        </w:tc>
      </w:tr>
      <w:tr w:rsidR="002A5C4B" w:rsidRPr="005E2A01">
        <w:tc>
          <w:tcPr>
            <w:tcW w:w="2948" w:type="dxa"/>
          </w:tcPr>
          <w:p w:rsidR="002A5C4B" w:rsidRPr="005E2A01" w:rsidRDefault="002A5C4B">
            <w:pPr>
              <w:pStyle w:val="ConsPlusNormal"/>
              <w:jc w:val="center"/>
            </w:pPr>
            <w:r w:rsidRPr="005E2A01">
              <w:t>3000</w:t>
            </w:r>
          </w:p>
        </w:tc>
        <w:tc>
          <w:tcPr>
            <w:tcW w:w="3288" w:type="dxa"/>
          </w:tcPr>
          <w:p w:rsidR="002A5C4B" w:rsidRPr="005E2A01" w:rsidRDefault="002A5C4B">
            <w:pPr>
              <w:pStyle w:val="ConsPlusNormal"/>
              <w:jc w:val="center"/>
            </w:pPr>
            <w:r w:rsidRPr="005E2A01">
              <w:t>7.594·10</w:t>
            </w:r>
            <w:r w:rsidRPr="005E2A01">
              <w:rPr>
                <w:vertAlign w:val="superscript"/>
              </w:rPr>
              <w:t>-5</w:t>
            </w:r>
          </w:p>
        </w:tc>
        <w:tc>
          <w:tcPr>
            <w:tcW w:w="3402" w:type="dxa"/>
          </w:tcPr>
          <w:p w:rsidR="002A5C4B" w:rsidRPr="005E2A01" w:rsidRDefault="002A5C4B">
            <w:pPr>
              <w:pStyle w:val="ConsPlusNormal"/>
              <w:jc w:val="center"/>
            </w:pPr>
            <w:r w:rsidRPr="005E2A01">
              <w:t>7.732·10</w:t>
            </w:r>
            <w:r w:rsidRPr="005E2A01">
              <w:rPr>
                <w:vertAlign w:val="superscript"/>
              </w:rPr>
              <w:t>-5</w:t>
            </w:r>
          </w:p>
        </w:tc>
      </w:tr>
      <w:tr w:rsidR="002A5C4B" w:rsidRPr="005E2A01">
        <w:tc>
          <w:tcPr>
            <w:tcW w:w="2948" w:type="dxa"/>
          </w:tcPr>
          <w:p w:rsidR="002A5C4B" w:rsidRPr="005E2A01" w:rsidRDefault="002A5C4B">
            <w:pPr>
              <w:pStyle w:val="ConsPlusNormal"/>
              <w:jc w:val="center"/>
            </w:pPr>
            <w:r w:rsidRPr="005E2A01">
              <w:t>4000</w:t>
            </w:r>
          </w:p>
        </w:tc>
        <w:tc>
          <w:tcPr>
            <w:tcW w:w="3288" w:type="dxa"/>
          </w:tcPr>
          <w:p w:rsidR="002A5C4B" w:rsidRPr="005E2A01" w:rsidRDefault="002A5C4B">
            <w:pPr>
              <w:pStyle w:val="ConsPlusNormal"/>
              <w:jc w:val="center"/>
            </w:pPr>
            <w:r w:rsidRPr="005E2A01">
              <w:t>5.636·10</w:t>
            </w:r>
            <w:r w:rsidRPr="005E2A01">
              <w:rPr>
                <w:vertAlign w:val="superscript"/>
              </w:rPr>
              <w:t>-5</w:t>
            </w:r>
          </w:p>
        </w:tc>
        <w:tc>
          <w:tcPr>
            <w:tcW w:w="3402" w:type="dxa"/>
          </w:tcPr>
          <w:p w:rsidR="002A5C4B" w:rsidRPr="005E2A01" w:rsidRDefault="002A5C4B">
            <w:pPr>
              <w:pStyle w:val="ConsPlusNormal"/>
              <w:jc w:val="center"/>
            </w:pPr>
            <w:r w:rsidRPr="005E2A01">
              <w:t>5.758·10</w:t>
            </w:r>
            <w:r w:rsidRPr="005E2A01">
              <w:rPr>
                <w:vertAlign w:val="superscript"/>
              </w:rPr>
              <w:t>-5</w:t>
            </w:r>
          </w:p>
        </w:tc>
      </w:tr>
      <w:tr w:rsidR="002A5C4B" w:rsidRPr="005E2A01">
        <w:tc>
          <w:tcPr>
            <w:tcW w:w="2948" w:type="dxa"/>
          </w:tcPr>
          <w:p w:rsidR="002A5C4B" w:rsidRPr="005E2A01" w:rsidRDefault="002A5C4B">
            <w:pPr>
              <w:pStyle w:val="ConsPlusNormal"/>
              <w:jc w:val="center"/>
            </w:pPr>
            <w:r w:rsidRPr="005E2A01">
              <w:t>5000</w:t>
            </w:r>
          </w:p>
        </w:tc>
        <w:tc>
          <w:tcPr>
            <w:tcW w:w="3288" w:type="dxa"/>
          </w:tcPr>
          <w:p w:rsidR="002A5C4B" w:rsidRPr="005E2A01" w:rsidRDefault="002A5C4B">
            <w:pPr>
              <w:pStyle w:val="ConsPlusNormal"/>
              <w:jc w:val="center"/>
            </w:pPr>
            <w:r w:rsidRPr="005E2A01">
              <w:t>4.451·10</w:t>
            </w:r>
            <w:r w:rsidRPr="005E2A01">
              <w:rPr>
                <w:vertAlign w:val="superscript"/>
              </w:rPr>
              <w:t>-5</w:t>
            </w:r>
          </w:p>
        </w:tc>
        <w:tc>
          <w:tcPr>
            <w:tcW w:w="3402" w:type="dxa"/>
          </w:tcPr>
          <w:p w:rsidR="002A5C4B" w:rsidRPr="005E2A01" w:rsidRDefault="002A5C4B">
            <w:pPr>
              <w:pStyle w:val="ConsPlusNormal"/>
              <w:jc w:val="center"/>
            </w:pPr>
            <w:r w:rsidRPr="005E2A01">
              <w:t>4.578·10</w:t>
            </w:r>
            <w:r w:rsidRPr="005E2A01">
              <w:rPr>
                <w:vertAlign w:val="superscript"/>
              </w:rPr>
              <w:t>-5</w:t>
            </w:r>
          </w:p>
        </w:tc>
      </w:tr>
      <w:tr w:rsidR="002A5C4B" w:rsidRPr="005E2A01">
        <w:tc>
          <w:tcPr>
            <w:tcW w:w="2948" w:type="dxa"/>
          </w:tcPr>
          <w:p w:rsidR="002A5C4B" w:rsidRPr="005E2A01" w:rsidRDefault="002A5C4B">
            <w:pPr>
              <w:pStyle w:val="ConsPlusNormal"/>
              <w:jc w:val="center"/>
            </w:pPr>
            <w:r w:rsidRPr="005E2A01">
              <w:t>6000</w:t>
            </w:r>
          </w:p>
        </w:tc>
        <w:tc>
          <w:tcPr>
            <w:tcW w:w="3288" w:type="dxa"/>
          </w:tcPr>
          <w:p w:rsidR="002A5C4B" w:rsidRPr="005E2A01" w:rsidRDefault="002A5C4B">
            <w:pPr>
              <w:pStyle w:val="ConsPlusNormal"/>
              <w:jc w:val="center"/>
            </w:pPr>
            <w:r w:rsidRPr="005E2A01">
              <w:t>3.655·10</w:t>
            </w:r>
            <w:r w:rsidRPr="005E2A01">
              <w:rPr>
                <w:vertAlign w:val="superscript"/>
              </w:rPr>
              <w:t>-5</w:t>
            </w:r>
          </w:p>
        </w:tc>
        <w:tc>
          <w:tcPr>
            <w:tcW w:w="3402" w:type="dxa"/>
          </w:tcPr>
          <w:p w:rsidR="002A5C4B" w:rsidRPr="005E2A01" w:rsidRDefault="002A5C4B">
            <w:pPr>
              <w:pStyle w:val="ConsPlusNormal"/>
              <w:jc w:val="center"/>
            </w:pPr>
            <w:r w:rsidRPr="005E2A01">
              <w:t>3.794·10</w:t>
            </w:r>
            <w:r w:rsidRPr="005E2A01">
              <w:rPr>
                <w:vertAlign w:val="superscript"/>
              </w:rPr>
              <w:t>-5</w:t>
            </w:r>
          </w:p>
        </w:tc>
      </w:tr>
      <w:tr w:rsidR="002A5C4B" w:rsidRPr="005E2A01">
        <w:tc>
          <w:tcPr>
            <w:tcW w:w="2948" w:type="dxa"/>
          </w:tcPr>
          <w:p w:rsidR="002A5C4B" w:rsidRPr="005E2A01" w:rsidRDefault="002A5C4B">
            <w:pPr>
              <w:pStyle w:val="ConsPlusNormal"/>
              <w:jc w:val="center"/>
            </w:pPr>
            <w:r w:rsidRPr="005E2A01">
              <w:t>7000</w:t>
            </w:r>
          </w:p>
        </w:tc>
        <w:tc>
          <w:tcPr>
            <w:tcW w:w="3288" w:type="dxa"/>
          </w:tcPr>
          <w:p w:rsidR="002A5C4B" w:rsidRPr="005E2A01" w:rsidRDefault="002A5C4B">
            <w:pPr>
              <w:pStyle w:val="ConsPlusNormal"/>
              <w:jc w:val="center"/>
            </w:pPr>
            <w:r w:rsidRPr="005E2A01">
              <w:t>3.085·10</w:t>
            </w:r>
            <w:r w:rsidRPr="005E2A01">
              <w:rPr>
                <w:vertAlign w:val="superscript"/>
              </w:rPr>
              <w:t>-5</w:t>
            </w:r>
          </w:p>
        </w:tc>
        <w:tc>
          <w:tcPr>
            <w:tcW w:w="3402" w:type="dxa"/>
          </w:tcPr>
          <w:p w:rsidR="002A5C4B" w:rsidRPr="005E2A01" w:rsidRDefault="002A5C4B">
            <w:pPr>
              <w:pStyle w:val="ConsPlusNormal"/>
              <w:jc w:val="center"/>
            </w:pPr>
            <w:r w:rsidRPr="005E2A01">
              <w:t>3.235·10</w:t>
            </w:r>
            <w:r w:rsidRPr="005E2A01">
              <w:rPr>
                <w:vertAlign w:val="superscript"/>
              </w:rPr>
              <w:t>-5</w:t>
            </w:r>
          </w:p>
        </w:tc>
      </w:tr>
      <w:tr w:rsidR="002A5C4B" w:rsidRPr="005E2A01">
        <w:tc>
          <w:tcPr>
            <w:tcW w:w="2948" w:type="dxa"/>
          </w:tcPr>
          <w:p w:rsidR="002A5C4B" w:rsidRPr="005E2A01" w:rsidRDefault="002A5C4B">
            <w:pPr>
              <w:pStyle w:val="ConsPlusNormal"/>
              <w:jc w:val="center"/>
            </w:pPr>
            <w:r w:rsidRPr="005E2A01">
              <w:t>9000</w:t>
            </w:r>
          </w:p>
        </w:tc>
        <w:tc>
          <w:tcPr>
            <w:tcW w:w="3288" w:type="dxa"/>
          </w:tcPr>
          <w:p w:rsidR="002A5C4B" w:rsidRPr="005E2A01" w:rsidRDefault="002A5C4B">
            <w:pPr>
              <w:pStyle w:val="ConsPlusNormal"/>
              <w:jc w:val="center"/>
            </w:pPr>
            <w:r w:rsidRPr="005E2A01">
              <w:t>2.329·10</w:t>
            </w:r>
            <w:r w:rsidRPr="005E2A01">
              <w:rPr>
                <w:vertAlign w:val="superscript"/>
              </w:rPr>
              <w:t>-5</w:t>
            </w:r>
          </w:p>
        </w:tc>
        <w:tc>
          <w:tcPr>
            <w:tcW w:w="3402" w:type="dxa"/>
          </w:tcPr>
          <w:p w:rsidR="002A5C4B" w:rsidRPr="005E2A01" w:rsidRDefault="002A5C4B">
            <w:pPr>
              <w:pStyle w:val="ConsPlusNormal"/>
              <w:jc w:val="center"/>
            </w:pPr>
            <w:r w:rsidRPr="005E2A01">
              <w:t>2.494·10</w:t>
            </w:r>
            <w:r w:rsidRPr="005E2A01">
              <w:rPr>
                <w:vertAlign w:val="superscript"/>
              </w:rPr>
              <w:t>-5</w:t>
            </w:r>
          </w:p>
        </w:tc>
      </w:tr>
      <w:tr w:rsidR="002A5C4B" w:rsidRPr="005E2A01">
        <w:tc>
          <w:tcPr>
            <w:tcW w:w="2948" w:type="dxa"/>
          </w:tcPr>
          <w:p w:rsidR="002A5C4B" w:rsidRPr="005E2A01" w:rsidRDefault="002A5C4B">
            <w:pPr>
              <w:pStyle w:val="ConsPlusNormal"/>
              <w:jc w:val="center"/>
            </w:pPr>
            <w:r w:rsidRPr="005E2A01">
              <w:t>11000</w:t>
            </w:r>
          </w:p>
        </w:tc>
        <w:tc>
          <w:tcPr>
            <w:tcW w:w="3288" w:type="dxa"/>
          </w:tcPr>
          <w:p w:rsidR="002A5C4B" w:rsidRPr="005E2A01" w:rsidRDefault="002A5C4B">
            <w:pPr>
              <w:pStyle w:val="ConsPlusNormal"/>
              <w:jc w:val="center"/>
            </w:pPr>
            <w:r w:rsidRPr="005E2A01">
              <w:t>1.868·10</w:t>
            </w:r>
            <w:r w:rsidRPr="005E2A01">
              <w:rPr>
                <w:vertAlign w:val="superscript"/>
              </w:rPr>
              <w:t>-5</w:t>
            </w:r>
          </w:p>
        </w:tc>
        <w:tc>
          <w:tcPr>
            <w:tcW w:w="3402" w:type="dxa"/>
          </w:tcPr>
          <w:p w:rsidR="002A5C4B" w:rsidRPr="005E2A01" w:rsidRDefault="002A5C4B">
            <w:pPr>
              <w:pStyle w:val="ConsPlusNormal"/>
              <w:jc w:val="center"/>
            </w:pPr>
            <w:r w:rsidRPr="005E2A01">
              <w:t>2.023·10</w:t>
            </w:r>
            <w:r w:rsidRPr="005E2A01">
              <w:rPr>
                <w:vertAlign w:val="superscript"/>
              </w:rPr>
              <w:t>-5</w:t>
            </w:r>
          </w:p>
        </w:tc>
      </w:tr>
      <w:tr w:rsidR="002A5C4B" w:rsidRPr="005E2A01">
        <w:tc>
          <w:tcPr>
            <w:tcW w:w="2948" w:type="dxa"/>
          </w:tcPr>
          <w:p w:rsidR="002A5C4B" w:rsidRPr="005E2A01" w:rsidRDefault="002A5C4B">
            <w:pPr>
              <w:pStyle w:val="ConsPlusNormal"/>
              <w:jc w:val="center"/>
            </w:pPr>
            <w:r w:rsidRPr="005E2A01">
              <w:t>13000</w:t>
            </w:r>
          </w:p>
        </w:tc>
        <w:tc>
          <w:tcPr>
            <w:tcW w:w="3288" w:type="dxa"/>
          </w:tcPr>
          <w:p w:rsidR="002A5C4B" w:rsidRPr="005E2A01" w:rsidRDefault="002A5C4B">
            <w:pPr>
              <w:pStyle w:val="ConsPlusNormal"/>
              <w:jc w:val="center"/>
            </w:pPr>
            <w:r w:rsidRPr="005E2A01">
              <w:t>1.550·10</w:t>
            </w:r>
            <w:r w:rsidRPr="005E2A01">
              <w:rPr>
                <w:vertAlign w:val="superscript"/>
              </w:rPr>
              <w:t>-5</w:t>
            </w:r>
          </w:p>
        </w:tc>
        <w:tc>
          <w:tcPr>
            <w:tcW w:w="3402" w:type="dxa"/>
          </w:tcPr>
          <w:p w:rsidR="002A5C4B" w:rsidRPr="005E2A01" w:rsidRDefault="002A5C4B">
            <w:pPr>
              <w:pStyle w:val="ConsPlusNormal"/>
              <w:jc w:val="center"/>
            </w:pPr>
            <w:r w:rsidRPr="005E2A01">
              <w:t>1.697·10</w:t>
            </w:r>
            <w:r w:rsidRPr="005E2A01">
              <w:rPr>
                <w:vertAlign w:val="superscript"/>
              </w:rPr>
              <w:t>-5</w:t>
            </w:r>
          </w:p>
        </w:tc>
      </w:tr>
      <w:tr w:rsidR="002A5C4B" w:rsidRPr="005E2A01">
        <w:tc>
          <w:tcPr>
            <w:tcW w:w="2948" w:type="dxa"/>
          </w:tcPr>
          <w:p w:rsidR="002A5C4B" w:rsidRPr="005E2A01" w:rsidRDefault="002A5C4B">
            <w:pPr>
              <w:pStyle w:val="ConsPlusNormal"/>
              <w:jc w:val="center"/>
            </w:pPr>
            <w:r w:rsidRPr="005E2A01">
              <w:t>15000</w:t>
            </w:r>
          </w:p>
        </w:tc>
        <w:tc>
          <w:tcPr>
            <w:tcW w:w="3288" w:type="dxa"/>
          </w:tcPr>
          <w:p w:rsidR="002A5C4B" w:rsidRPr="005E2A01" w:rsidRDefault="002A5C4B">
            <w:pPr>
              <w:pStyle w:val="ConsPlusNormal"/>
              <w:jc w:val="center"/>
            </w:pPr>
            <w:r w:rsidRPr="005E2A01">
              <w:t>1.317·10</w:t>
            </w:r>
            <w:r w:rsidRPr="005E2A01">
              <w:rPr>
                <w:vertAlign w:val="superscript"/>
              </w:rPr>
              <w:t>-5</w:t>
            </w:r>
          </w:p>
        </w:tc>
        <w:tc>
          <w:tcPr>
            <w:tcW w:w="3402" w:type="dxa"/>
          </w:tcPr>
          <w:p w:rsidR="002A5C4B" w:rsidRPr="005E2A01" w:rsidRDefault="002A5C4B">
            <w:pPr>
              <w:pStyle w:val="ConsPlusNormal"/>
              <w:jc w:val="center"/>
            </w:pPr>
            <w:r w:rsidRPr="005E2A01">
              <w:t>1.459·10</w:t>
            </w:r>
            <w:r w:rsidRPr="005E2A01">
              <w:rPr>
                <w:vertAlign w:val="superscript"/>
              </w:rPr>
              <w:t>-5</w:t>
            </w:r>
          </w:p>
        </w:tc>
      </w:tr>
    </w:tbl>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10. The average annual meteorological factors of dry deposition  F</w:t>
      </w:r>
      <w:r w:rsidRPr="00603810">
        <w:rPr>
          <w:vertAlign w:val="subscript"/>
          <w:lang w:val="en-GB"/>
        </w:rPr>
        <w:t>r,n</w:t>
      </w:r>
      <w:r w:rsidRPr="00603810">
        <w:rPr>
          <w:lang w:val="en-GB"/>
        </w:rPr>
        <w:t xml:space="preserve"> (x) and wet clearance W</w:t>
      </w:r>
      <w:r w:rsidRPr="00603810">
        <w:rPr>
          <w:vertAlign w:val="subscript"/>
          <w:lang w:val="en-GB"/>
        </w:rPr>
        <w:t>r,n</w:t>
      </w:r>
      <w:r w:rsidRPr="00603810">
        <w:rPr>
          <w:lang w:val="en-GB"/>
        </w:rPr>
        <w:t xml:space="preserve"> (x) for </w:t>
      </w:r>
      <w:r w:rsidRPr="00603810">
        <w:rPr>
          <w:vertAlign w:val="superscript"/>
          <w:lang w:val="en-GB"/>
        </w:rPr>
        <w:t>131</w:t>
      </w:r>
      <w:r w:rsidRPr="00603810">
        <w:rPr>
          <w:lang w:val="en-GB"/>
        </w:rPr>
        <w:t xml:space="preserve">I and </w:t>
      </w:r>
      <w:r w:rsidRPr="00603810">
        <w:rPr>
          <w:vertAlign w:val="superscript"/>
          <w:lang w:val="en-GB"/>
        </w:rPr>
        <w:t>137</w:t>
      </w:r>
      <w:r w:rsidRPr="00603810">
        <w:rPr>
          <w:lang w:val="en-GB"/>
        </w:rPr>
        <w:t xml:space="preserve">Cs in the north-eastern direction from the source are presented in the tables 22 and 23 of this </w:t>
      </w:r>
      <w:r w:rsidR="00013370">
        <w:rPr>
          <w:lang w:val="en-GB"/>
        </w:rPr>
        <w:t>Appendix</w:t>
      </w:r>
      <w:r w:rsidRPr="00603810">
        <w:rPr>
          <w:lang w:val="en-GB"/>
        </w:rPr>
        <w:t xml:space="preserve"> calculated in accordance with the formulae (5) and (6) of </w:t>
      </w:r>
      <w:r w:rsidR="00013370">
        <w:rPr>
          <w:lang w:val="en-GB"/>
        </w:rPr>
        <w:t>Appendix</w:t>
      </w:r>
      <w:r w:rsidRPr="00603810">
        <w:rPr>
          <w:lang w:val="en-GB"/>
        </w:rPr>
        <w:t xml:space="preserve"> No. 1 to the Safety Guide.</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22</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CALCULATED VALUES F</w:t>
      </w:r>
      <w:r w:rsidRPr="00603810">
        <w:rPr>
          <w:vertAlign w:val="subscript"/>
          <w:lang w:val="en-GB"/>
        </w:rPr>
        <w:t>r,n</w:t>
      </w:r>
      <w:r w:rsidRPr="00603810">
        <w:rPr>
          <w:lang w:val="en-GB"/>
        </w:rPr>
        <w:t xml:space="preserve"> (x) and W</w:t>
      </w:r>
      <w:r w:rsidRPr="00603810">
        <w:rPr>
          <w:vertAlign w:val="subscript"/>
          <w:lang w:val="en-GB"/>
        </w:rPr>
        <w:t>r,n</w:t>
      </w:r>
      <w:r w:rsidRPr="00603810">
        <w:rPr>
          <w:lang w:val="en-GB"/>
        </w:rPr>
        <w:t xml:space="preserve"> (x) FOR </w:t>
      </w:r>
      <w:r w:rsidRPr="00603810">
        <w:rPr>
          <w:vertAlign w:val="superscript"/>
          <w:lang w:val="en-GB"/>
        </w:rPr>
        <w:t>131</w:t>
      </w:r>
      <w:r w:rsidRPr="00603810">
        <w:rPr>
          <w:lang w:val="en-GB"/>
        </w:rPr>
        <w:t>I</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8"/>
        <w:gridCol w:w="3402"/>
      </w:tblGrid>
      <w:tr w:rsidR="002A5C4B" w:rsidRPr="005E2A01">
        <w:tc>
          <w:tcPr>
            <w:tcW w:w="2948" w:type="dxa"/>
          </w:tcPr>
          <w:p w:rsidR="002A5C4B" w:rsidRPr="00603810" w:rsidRDefault="002A5C4B">
            <w:pPr>
              <w:pStyle w:val="ConsPlusNormal"/>
              <w:jc w:val="center"/>
              <w:rPr>
                <w:lang w:val="en-GB"/>
              </w:rPr>
            </w:pPr>
            <w:r w:rsidRPr="00603810">
              <w:rPr>
                <w:lang w:val="en-GB"/>
              </w:rPr>
              <w:t>Distance from the source x, m</w:t>
            </w:r>
          </w:p>
        </w:tc>
        <w:tc>
          <w:tcPr>
            <w:tcW w:w="3288" w:type="dxa"/>
          </w:tcPr>
          <w:p w:rsidR="002A5C4B" w:rsidRPr="005E2A01" w:rsidRDefault="002A5C4B" w:rsidP="00221258">
            <w:pPr>
              <w:pStyle w:val="ConsPlusNormal"/>
              <w:jc w:val="center"/>
            </w:pPr>
            <w:r w:rsidRPr="005E2A01">
              <w:t>F</w:t>
            </w:r>
            <w:r w:rsidRPr="005E2A01">
              <w:rPr>
                <w:vertAlign w:val="subscript"/>
              </w:rPr>
              <w:t>r,n</w:t>
            </w:r>
            <w:r w:rsidRPr="005E2A01">
              <w:t xml:space="preserve"> (x), </w:t>
            </w:r>
            <w:r w:rsidR="00221258">
              <w:rPr>
                <w:lang w:val="en-US"/>
              </w:rPr>
              <w:t>m</w:t>
            </w:r>
            <w:r w:rsidRPr="005E2A01">
              <w:rPr>
                <w:vertAlign w:val="superscript"/>
              </w:rPr>
              <w:t>-2</w:t>
            </w:r>
          </w:p>
        </w:tc>
        <w:tc>
          <w:tcPr>
            <w:tcW w:w="3402" w:type="dxa"/>
          </w:tcPr>
          <w:p w:rsidR="002A5C4B" w:rsidRPr="005E2A01" w:rsidRDefault="002A5C4B" w:rsidP="00221258">
            <w:pPr>
              <w:pStyle w:val="ConsPlusNormal"/>
              <w:jc w:val="center"/>
            </w:pPr>
            <w:r w:rsidRPr="005E2A01">
              <w:t>W</w:t>
            </w:r>
            <w:r w:rsidRPr="005E2A01">
              <w:rPr>
                <w:vertAlign w:val="subscript"/>
              </w:rPr>
              <w:t>r,n</w:t>
            </w:r>
            <w:r w:rsidRPr="005E2A01">
              <w:t xml:space="preserve"> (x), </w:t>
            </w:r>
            <w:r w:rsidR="00221258">
              <w:rPr>
                <w:lang w:val="en-US"/>
              </w:rPr>
              <w:t>m</w:t>
            </w:r>
            <w:r w:rsidRPr="005E2A01">
              <w:rPr>
                <w:vertAlign w:val="superscript"/>
              </w:rPr>
              <w:t>-2</w:t>
            </w:r>
          </w:p>
        </w:tc>
      </w:tr>
      <w:tr w:rsidR="002A5C4B" w:rsidRPr="005E2A01">
        <w:tc>
          <w:tcPr>
            <w:tcW w:w="2948" w:type="dxa"/>
          </w:tcPr>
          <w:p w:rsidR="002A5C4B" w:rsidRPr="005E2A01" w:rsidRDefault="002A5C4B">
            <w:pPr>
              <w:pStyle w:val="ConsPlusNormal"/>
              <w:jc w:val="center"/>
            </w:pPr>
            <w:r w:rsidRPr="005E2A01">
              <w:t>500</w:t>
            </w:r>
          </w:p>
        </w:tc>
        <w:tc>
          <w:tcPr>
            <w:tcW w:w="3288" w:type="dxa"/>
          </w:tcPr>
          <w:p w:rsidR="002A5C4B" w:rsidRPr="005E2A01" w:rsidRDefault="002A5C4B">
            <w:pPr>
              <w:pStyle w:val="ConsPlusNormal"/>
              <w:jc w:val="center"/>
            </w:pPr>
            <w:r w:rsidRPr="005E2A01">
              <w:t>4.0·10</w:t>
            </w:r>
            <w:r w:rsidRPr="005E2A01">
              <w:rPr>
                <w:vertAlign w:val="superscript"/>
              </w:rPr>
              <w:t>-12</w:t>
            </w:r>
          </w:p>
        </w:tc>
        <w:tc>
          <w:tcPr>
            <w:tcW w:w="3402" w:type="dxa"/>
          </w:tcPr>
          <w:p w:rsidR="002A5C4B" w:rsidRPr="005E2A01" w:rsidRDefault="002A5C4B">
            <w:pPr>
              <w:pStyle w:val="ConsPlusNormal"/>
              <w:jc w:val="center"/>
            </w:pPr>
            <w:r w:rsidRPr="005E2A01">
              <w:t>6.1·10</w:t>
            </w:r>
            <w:r w:rsidRPr="005E2A01">
              <w:rPr>
                <w:vertAlign w:val="superscript"/>
              </w:rPr>
              <w:t>-10</w:t>
            </w:r>
          </w:p>
        </w:tc>
      </w:tr>
      <w:tr w:rsidR="002A5C4B" w:rsidRPr="005E2A01">
        <w:tc>
          <w:tcPr>
            <w:tcW w:w="2948" w:type="dxa"/>
          </w:tcPr>
          <w:p w:rsidR="002A5C4B" w:rsidRPr="005E2A01" w:rsidRDefault="002A5C4B">
            <w:pPr>
              <w:pStyle w:val="ConsPlusNormal"/>
              <w:jc w:val="center"/>
            </w:pPr>
            <w:r w:rsidRPr="005E2A01">
              <w:t>1000</w:t>
            </w:r>
          </w:p>
        </w:tc>
        <w:tc>
          <w:tcPr>
            <w:tcW w:w="3288" w:type="dxa"/>
          </w:tcPr>
          <w:p w:rsidR="002A5C4B" w:rsidRPr="005E2A01" w:rsidRDefault="002A5C4B">
            <w:pPr>
              <w:pStyle w:val="ConsPlusNormal"/>
              <w:jc w:val="center"/>
            </w:pPr>
            <w:r w:rsidRPr="005E2A01">
              <w:t>2.9·10</w:t>
            </w:r>
            <w:r w:rsidRPr="005E2A01">
              <w:rPr>
                <w:vertAlign w:val="superscript"/>
              </w:rPr>
              <w:t>-11</w:t>
            </w:r>
          </w:p>
        </w:tc>
        <w:tc>
          <w:tcPr>
            <w:tcW w:w="3402" w:type="dxa"/>
          </w:tcPr>
          <w:p w:rsidR="002A5C4B" w:rsidRPr="005E2A01" w:rsidRDefault="002A5C4B">
            <w:pPr>
              <w:pStyle w:val="ConsPlusNormal"/>
              <w:jc w:val="center"/>
            </w:pPr>
            <w:r w:rsidRPr="005E2A01">
              <w:t>3.1·10</w:t>
            </w:r>
            <w:r w:rsidRPr="005E2A01">
              <w:rPr>
                <w:vertAlign w:val="superscript"/>
              </w:rPr>
              <w:t>-10</w:t>
            </w:r>
          </w:p>
        </w:tc>
      </w:tr>
      <w:tr w:rsidR="002A5C4B" w:rsidRPr="005E2A01">
        <w:tc>
          <w:tcPr>
            <w:tcW w:w="2948" w:type="dxa"/>
          </w:tcPr>
          <w:p w:rsidR="002A5C4B" w:rsidRPr="005E2A01" w:rsidRDefault="002A5C4B">
            <w:pPr>
              <w:pStyle w:val="ConsPlusNormal"/>
              <w:jc w:val="center"/>
            </w:pPr>
            <w:r w:rsidRPr="005E2A01">
              <w:t>1500</w:t>
            </w:r>
          </w:p>
        </w:tc>
        <w:tc>
          <w:tcPr>
            <w:tcW w:w="3288" w:type="dxa"/>
          </w:tcPr>
          <w:p w:rsidR="002A5C4B" w:rsidRPr="005E2A01" w:rsidRDefault="002A5C4B">
            <w:pPr>
              <w:pStyle w:val="ConsPlusNormal"/>
              <w:jc w:val="center"/>
            </w:pPr>
            <w:r w:rsidRPr="005E2A01">
              <w:t>3.0·10</w:t>
            </w:r>
            <w:r w:rsidRPr="005E2A01">
              <w:rPr>
                <w:vertAlign w:val="superscript"/>
              </w:rPr>
              <w:t>-9</w:t>
            </w:r>
          </w:p>
        </w:tc>
        <w:tc>
          <w:tcPr>
            <w:tcW w:w="3402" w:type="dxa"/>
          </w:tcPr>
          <w:p w:rsidR="002A5C4B" w:rsidRPr="005E2A01" w:rsidRDefault="002A5C4B">
            <w:pPr>
              <w:pStyle w:val="ConsPlusNormal"/>
              <w:jc w:val="center"/>
            </w:pPr>
            <w:r w:rsidRPr="005E2A01">
              <w:t>2.0·10</w:t>
            </w:r>
            <w:r w:rsidRPr="005E2A01">
              <w:rPr>
                <w:vertAlign w:val="superscript"/>
              </w:rPr>
              <w:t>-10</w:t>
            </w:r>
          </w:p>
        </w:tc>
      </w:tr>
      <w:tr w:rsidR="002A5C4B" w:rsidRPr="005E2A01">
        <w:tc>
          <w:tcPr>
            <w:tcW w:w="2948" w:type="dxa"/>
          </w:tcPr>
          <w:p w:rsidR="002A5C4B" w:rsidRPr="005E2A01" w:rsidRDefault="002A5C4B">
            <w:pPr>
              <w:pStyle w:val="ConsPlusNormal"/>
              <w:jc w:val="center"/>
            </w:pPr>
            <w:r w:rsidRPr="005E2A01">
              <w:t>2000</w:t>
            </w:r>
          </w:p>
        </w:tc>
        <w:tc>
          <w:tcPr>
            <w:tcW w:w="3288" w:type="dxa"/>
          </w:tcPr>
          <w:p w:rsidR="002A5C4B" w:rsidRPr="005E2A01" w:rsidRDefault="002A5C4B">
            <w:pPr>
              <w:pStyle w:val="ConsPlusNormal"/>
              <w:jc w:val="center"/>
            </w:pPr>
            <w:r w:rsidRPr="005E2A01">
              <w:t>2.3·10</w:t>
            </w:r>
            <w:r w:rsidRPr="005E2A01">
              <w:rPr>
                <w:vertAlign w:val="superscript"/>
              </w:rPr>
              <w:t>-9</w:t>
            </w:r>
          </w:p>
        </w:tc>
        <w:tc>
          <w:tcPr>
            <w:tcW w:w="3402" w:type="dxa"/>
          </w:tcPr>
          <w:p w:rsidR="002A5C4B" w:rsidRPr="005E2A01" w:rsidRDefault="002A5C4B">
            <w:pPr>
              <w:pStyle w:val="ConsPlusNormal"/>
              <w:jc w:val="center"/>
            </w:pPr>
            <w:r w:rsidRPr="005E2A01">
              <w:t>1.5·10</w:t>
            </w:r>
            <w:r w:rsidRPr="005E2A01">
              <w:rPr>
                <w:vertAlign w:val="superscript"/>
              </w:rPr>
              <w:t>-10</w:t>
            </w:r>
          </w:p>
        </w:tc>
      </w:tr>
      <w:tr w:rsidR="002A5C4B" w:rsidRPr="005E2A01">
        <w:tc>
          <w:tcPr>
            <w:tcW w:w="2948" w:type="dxa"/>
          </w:tcPr>
          <w:p w:rsidR="002A5C4B" w:rsidRPr="005E2A01" w:rsidRDefault="002A5C4B">
            <w:pPr>
              <w:pStyle w:val="ConsPlusNormal"/>
              <w:jc w:val="center"/>
            </w:pPr>
            <w:r w:rsidRPr="005E2A01">
              <w:t>3000</w:t>
            </w:r>
          </w:p>
        </w:tc>
        <w:tc>
          <w:tcPr>
            <w:tcW w:w="3288" w:type="dxa"/>
          </w:tcPr>
          <w:p w:rsidR="002A5C4B" w:rsidRPr="005E2A01" w:rsidRDefault="002A5C4B">
            <w:pPr>
              <w:pStyle w:val="ConsPlusNormal"/>
              <w:jc w:val="center"/>
            </w:pPr>
            <w:r w:rsidRPr="005E2A01">
              <w:t>1.5·10</w:t>
            </w:r>
            <w:r w:rsidRPr="005E2A01">
              <w:rPr>
                <w:vertAlign w:val="superscript"/>
              </w:rPr>
              <w:t>-9</w:t>
            </w:r>
          </w:p>
        </w:tc>
        <w:tc>
          <w:tcPr>
            <w:tcW w:w="3402" w:type="dxa"/>
          </w:tcPr>
          <w:p w:rsidR="002A5C4B" w:rsidRPr="005E2A01" w:rsidRDefault="002A5C4B">
            <w:pPr>
              <w:pStyle w:val="ConsPlusNormal"/>
              <w:jc w:val="center"/>
            </w:pPr>
            <w:r w:rsidRPr="005E2A01">
              <w:t>9.9·10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4000</w:t>
            </w:r>
          </w:p>
        </w:tc>
        <w:tc>
          <w:tcPr>
            <w:tcW w:w="3288" w:type="dxa"/>
          </w:tcPr>
          <w:p w:rsidR="002A5C4B" w:rsidRPr="005E2A01" w:rsidRDefault="002A5C4B">
            <w:pPr>
              <w:pStyle w:val="ConsPlusNormal"/>
              <w:jc w:val="center"/>
            </w:pPr>
            <w:r w:rsidRPr="005E2A01">
              <w:t>1.6·10</w:t>
            </w:r>
            <w:r w:rsidRPr="005E2A01">
              <w:rPr>
                <w:vertAlign w:val="superscript"/>
              </w:rPr>
              <w:t>-9</w:t>
            </w:r>
          </w:p>
        </w:tc>
        <w:tc>
          <w:tcPr>
            <w:tcW w:w="3402" w:type="dxa"/>
          </w:tcPr>
          <w:p w:rsidR="002A5C4B" w:rsidRPr="005E2A01" w:rsidRDefault="002A5C4B">
            <w:pPr>
              <w:pStyle w:val="ConsPlusNormal"/>
              <w:jc w:val="center"/>
            </w:pPr>
            <w:r w:rsidRPr="005E2A01">
              <w:t>7.3·10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5000</w:t>
            </w:r>
          </w:p>
        </w:tc>
        <w:tc>
          <w:tcPr>
            <w:tcW w:w="3288" w:type="dxa"/>
          </w:tcPr>
          <w:p w:rsidR="002A5C4B" w:rsidRPr="005E2A01" w:rsidRDefault="002A5C4B">
            <w:pPr>
              <w:pStyle w:val="ConsPlusNormal"/>
              <w:jc w:val="center"/>
            </w:pPr>
            <w:r w:rsidRPr="005E2A01">
              <w:t>1.5·10</w:t>
            </w:r>
            <w:r w:rsidRPr="005E2A01">
              <w:rPr>
                <w:vertAlign w:val="superscript"/>
              </w:rPr>
              <w:t>-9</w:t>
            </w:r>
          </w:p>
        </w:tc>
        <w:tc>
          <w:tcPr>
            <w:tcW w:w="3402" w:type="dxa"/>
          </w:tcPr>
          <w:p w:rsidR="002A5C4B" w:rsidRPr="005E2A01" w:rsidRDefault="002A5C4B">
            <w:pPr>
              <w:pStyle w:val="ConsPlusNormal"/>
              <w:jc w:val="center"/>
            </w:pPr>
            <w:r w:rsidRPr="005E2A01">
              <w:t>5.8·10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6000</w:t>
            </w:r>
          </w:p>
        </w:tc>
        <w:tc>
          <w:tcPr>
            <w:tcW w:w="3288" w:type="dxa"/>
          </w:tcPr>
          <w:p w:rsidR="002A5C4B" w:rsidRPr="005E2A01" w:rsidRDefault="002A5C4B">
            <w:pPr>
              <w:pStyle w:val="ConsPlusNormal"/>
              <w:jc w:val="center"/>
            </w:pPr>
            <w:r w:rsidRPr="005E2A01">
              <w:t>1.3·10</w:t>
            </w:r>
            <w:r w:rsidRPr="005E2A01">
              <w:rPr>
                <w:vertAlign w:val="superscript"/>
              </w:rPr>
              <w:t>-9</w:t>
            </w:r>
          </w:p>
        </w:tc>
        <w:tc>
          <w:tcPr>
            <w:tcW w:w="3402" w:type="dxa"/>
          </w:tcPr>
          <w:p w:rsidR="002A5C4B" w:rsidRPr="005E2A01" w:rsidRDefault="002A5C4B">
            <w:pPr>
              <w:pStyle w:val="ConsPlusNormal"/>
              <w:jc w:val="center"/>
            </w:pPr>
            <w:r w:rsidRPr="005E2A01">
              <w:t>4.8·10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7000</w:t>
            </w:r>
          </w:p>
        </w:tc>
        <w:tc>
          <w:tcPr>
            <w:tcW w:w="3288" w:type="dxa"/>
          </w:tcPr>
          <w:p w:rsidR="002A5C4B" w:rsidRPr="005E2A01" w:rsidRDefault="002A5C4B">
            <w:pPr>
              <w:pStyle w:val="ConsPlusNormal"/>
              <w:jc w:val="center"/>
            </w:pPr>
            <w:r w:rsidRPr="005E2A01">
              <w:t>1.1·10</w:t>
            </w:r>
            <w:r w:rsidRPr="005E2A01">
              <w:rPr>
                <w:vertAlign w:val="superscript"/>
              </w:rPr>
              <w:t>-9</w:t>
            </w:r>
          </w:p>
        </w:tc>
        <w:tc>
          <w:tcPr>
            <w:tcW w:w="3402" w:type="dxa"/>
          </w:tcPr>
          <w:p w:rsidR="002A5C4B" w:rsidRPr="005E2A01" w:rsidRDefault="002A5C4B">
            <w:pPr>
              <w:pStyle w:val="ConsPlusNormal"/>
              <w:jc w:val="center"/>
            </w:pPr>
            <w:r w:rsidRPr="005E2A01">
              <w:t>4.0·10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9000</w:t>
            </w:r>
          </w:p>
        </w:tc>
        <w:tc>
          <w:tcPr>
            <w:tcW w:w="3288" w:type="dxa"/>
          </w:tcPr>
          <w:p w:rsidR="002A5C4B" w:rsidRPr="005E2A01" w:rsidRDefault="002A5C4B">
            <w:pPr>
              <w:pStyle w:val="ConsPlusNormal"/>
              <w:jc w:val="center"/>
            </w:pPr>
            <w:r w:rsidRPr="005E2A01">
              <w:t>7.9·10</w:t>
            </w:r>
            <w:r w:rsidRPr="005E2A01">
              <w:rPr>
                <w:vertAlign w:val="superscript"/>
              </w:rPr>
              <w:t>-10</w:t>
            </w:r>
          </w:p>
        </w:tc>
        <w:tc>
          <w:tcPr>
            <w:tcW w:w="3402" w:type="dxa"/>
          </w:tcPr>
          <w:p w:rsidR="002A5C4B" w:rsidRPr="005E2A01" w:rsidRDefault="002A5C4B">
            <w:pPr>
              <w:pStyle w:val="ConsPlusNormal"/>
              <w:jc w:val="center"/>
            </w:pPr>
            <w:r w:rsidRPr="005E2A01">
              <w:t>3.0·10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11000</w:t>
            </w:r>
          </w:p>
        </w:tc>
        <w:tc>
          <w:tcPr>
            <w:tcW w:w="3288" w:type="dxa"/>
          </w:tcPr>
          <w:p w:rsidR="002A5C4B" w:rsidRPr="005E2A01" w:rsidRDefault="002A5C4B">
            <w:pPr>
              <w:pStyle w:val="ConsPlusNormal"/>
              <w:jc w:val="center"/>
            </w:pPr>
            <w:r w:rsidRPr="005E2A01">
              <w:t>5.9·10</w:t>
            </w:r>
            <w:r w:rsidRPr="005E2A01">
              <w:rPr>
                <w:vertAlign w:val="superscript"/>
              </w:rPr>
              <w:t>-10</w:t>
            </w:r>
          </w:p>
        </w:tc>
        <w:tc>
          <w:tcPr>
            <w:tcW w:w="3402" w:type="dxa"/>
          </w:tcPr>
          <w:p w:rsidR="002A5C4B" w:rsidRPr="005E2A01" w:rsidRDefault="002A5C4B">
            <w:pPr>
              <w:pStyle w:val="ConsPlusNormal"/>
              <w:jc w:val="center"/>
            </w:pPr>
            <w:r w:rsidRPr="005E2A01">
              <w:t>2.4·10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13000</w:t>
            </w:r>
          </w:p>
        </w:tc>
        <w:tc>
          <w:tcPr>
            <w:tcW w:w="3288" w:type="dxa"/>
          </w:tcPr>
          <w:p w:rsidR="002A5C4B" w:rsidRPr="005E2A01" w:rsidRDefault="002A5C4B">
            <w:pPr>
              <w:pStyle w:val="ConsPlusNormal"/>
              <w:jc w:val="center"/>
            </w:pPr>
            <w:r w:rsidRPr="005E2A01">
              <w:t>4.5·10</w:t>
            </w:r>
            <w:r w:rsidRPr="005E2A01">
              <w:rPr>
                <w:vertAlign w:val="superscript"/>
              </w:rPr>
              <w:t>-10</w:t>
            </w:r>
          </w:p>
        </w:tc>
        <w:tc>
          <w:tcPr>
            <w:tcW w:w="3402" w:type="dxa"/>
          </w:tcPr>
          <w:p w:rsidR="002A5C4B" w:rsidRPr="005E2A01" w:rsidRDefault="002A5C4B">
            <w:pPr>
              <w:pStyle w:val="ConsPlusNormal"/>
              <w:jc w:val="center"/>
            </w:pPr>
            <w:r w:rsidRPr="005E2A01">
              <w:t>2.0·10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15000</w:t>
            </w:r>
          </w:p>
        </w:tc>
        <w:tc>
          <w:tcPr>
            <w:tcW w:w="3288" w:type="dxa"/>
          </w:tcPr>
          <w:p w:rsidR="002A5C4B" w:rsidRPr="005E2A01" w:rsidRDefault="002A5C4B">
            <w:pPr>
              <w:pStyle w:val="ConsPlusNormal"/>
              <w:jc w:val="center"/>
            </w:pPr>
            <w:r w:rsidRPr="005E2A01">
              <w:t>3.5·10</w:t>
            </w:r>
            <w:r w:rsidRPr="005E2A01">
              <w:rPr>
                <w:vertAlign w:val="superscript"/>
              </w:rPr>
              <w:t>-10</w:t>
            </w:r>
          </w:p>
        </w:tc>
        <w:tc>
          <w:tcPr>
            <w:tcW w:w="3402" w:type="dxa"/>
          </w:tcPr>
          <w:p w:rsidR="002A5C4B" w:rsidRPr="005E2A01" w:rsidRDefault="002A5C4B">
            <w:pPr>
              <w:pStyle w:val="ConsPlusNormal"/>
              <w:jc w:val="center"/>
            </w:pPr>
            <w:r w:rsidRPr="005E2A01">
              <w:t>1.7·10</w:t>
            </w:r>
            <w:r w:rsidRPr="005E2A01">
              <w:rPr>
                <w:vertAlign w:val="superscript"/>
              </w:rPr>
              <w:t>-11</w:t>
            </w:r>
          </w:p>
        </w:tc>
      </w:tr>
    </w:tbl>
    <w:p w:rsidR="002A5C4B" w:rsidRPr="005E2A01" w:rsidRDefault="002A5C4B">
      <w:pPr>
        <w:pStyle w:val="ConsPlusNormal"/>
        <w:jc w:val="both"/>
      </w:pPr>
    </w:p>
    <w:p w:rsidR="002A5C4B" w:rsidRPr="005E2A01" w:rsidRDefault="002A5C4B">
      <w:pPr>
        <w:pStyle w:val="ConsPlusNormal"/>
        <w:jc w:val="right"/>
      </w:pPr>
      <w:r w:rsidRPr="005E2A01">
        <w:t>Table 23</w:t>
      </w:r>
    </w:p>
    <w:p w:rsidR="002A5C4B" w:rsidRPr="005E2A01" w:rsidRDefault="002A5C4B">
      <w:pPr>
        <w:pStyle w:val="ConsPlusNormal"/>
        <w:jc w:val="both"/>
      </w:pPr>
    </w:p>
    <w:p w:rsidR="002A5C4B" w:rsidRPr="00603810" w:rsidRDefault="002A5C4B">
      <w:pPr>
        <w:pStyle w:val="ConsPlusNormal"/>
        <w:jc w:val="center"/>
        <w:rPr>
          <w:lang w:val="en-GB"/>
        </w:rPr>
      </w:pPr>
      <w:bookmarkStart w:id="67" w:name="P5708"/>
      <w:bookmarkEnd w:id="67"/>
      <w:r w:rsidRPr="00603810">
        <w:rPr>
          <w:lang w:val="en-GB"/>
        </w:rPr>
        <w:t>CALCULATED VALUES F</w:t>
      </w:r>
      <w:r w:rsidRPr="00603810">
        <w:rPr>
          <w:vertAlign w:val="subscript"/>
          <w:lang w:val="en-GB"/>
        </w:rPr>
        <w:t>r,n</w:t>
      </w:r>
      <w:r w:rsidRPr="00603810">
        <w:rPr>
          <w:lang w:val="en-GB"/>
        </w:rPr>
        <w:t xml:space="preserve"> (x) </w:t>
      </w:r>
      <w:r w:rsidRPr="005E2A01">
        <w:t>И</w:t>
      </w:r>
      <w:r w:rsidRPr="00603810">
        <w:rPr>
          <w:lang w:val="en-GB"/>
        </w:rPr>
        <w:t xml:space="preserve"> W</w:t>
      </w:r>
      <w:r w:rsidRPr="00603810">
        <w:rPr>
          <w:vertAlign w:val="subscript"/>
          <w:lang w:val="en-GB"/>
        </w:rPr>
        <w:t>r,n</w:t>
      </w:r>
      <w:r w:rsidRPr="00603810">
        <w:rPr>
          <w:lang w:val="en-GB"/>
        </w:rPr>
        <w:t xml:space="preserve"> (x) FOR </w:t>
      </w:r>
      <w:r w:rsidRPr="00603810">
        <w:rPr>
          <w:vertAlign w:val="superscript"/>
          <w:lang w:val="en-GB"/>
        </w:rPr>
        <w:t>137</w:t>
      </w:r>
      <w:r w:rsidRPr="00603810">
        <w:rPr>
          <w:lang w:val="en-GB"/>
        </w:rPr>
        <w:t>Cs</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8"/>
        <w:gridCol w:w="3402"/>
      </w:tblGrid>
      <w:tr w:rsidR="002A5C4B" w:rsidRPr="005E2A01">
        <w:tc>
          <w:tcPr>
            <w:tcW w:w="2948" w:type="dxa"/>
          </w:tcPr>
          <w:p w:rsidR="002A5C4B" w:rsidRPr="00603810" w:rsidRDefault="002A5C4B">
            <w:pPr>
              <w:pStyle w:val="ConsPlusNormal"/>
              <w:jc w:val="center"/>
              <w:rPr>
                <w:lang w:val="en-GB"/>
              </w:rPr>
            </w:pPr>
            <w:r w:rsidRPr="00603810">
              <w:rPr>
                <w:lang w:val="en-GB"/>
              </w:rPr>
              <w:t>Distance from the source x, m</w:t>
            </w:r>
          </w:p>
        </w:tc>
        <w:tc>
          <w:tcPr>
            <w:tcW w:w="3288" w:type="dxa"/>
          </w:tcPr>
          <w:p w:rsidR="002A5C4B" w:rsidRPr="005E2A01" w:rsidRDefault="002A5C4B" w:rsidP="00221258">
            <w:pPr>
              <w:pStyle w:val="ConsPlusNormal"/>
              <w:jc w:val="center"/>
            </w:pPr>
            <w:r w:rsidRPr="005E2A01">
              <w:t>F</w:t>
            </w:r>
            <w:r w:rsidRPr="005E2A01">
              <w:rPr>
                <w:vertAlign w:val="subscript"/>
              </w:rPr>
              <w:t>r,n</w:t>
            </w:r>
            <w:r w:rsidRPr="005E2A01">
              <w:t xml:space="preserve"> (x), </w:t>
            </w:r>
            <w:r w:rsidR="00221258">
              <w:rPr>
                <w:lang w:val="en-US"/>
              </w:rPr>
              <w:t>m</w:t>
            </w:r>
            <w:r w:rsidRPr="005E2A01">
              <w:rPr>
                <w:vertAlign w:val="superscript"/>
              </w:rPr>
              <w:t>-2</w:t>
            </w:r>
          </w:p>
        </w:tc>
        <w:tc>
          <w:tcPr>
            <w:tcW w:w="3402" w:type="dxa"/>
          </w:tcPr>
          <w:p w:rsidR="002A5C4B" w:rsidRPr="005E2A01" w:rsidRDefault="002A5C4B" w:rsidP="00221258">
            <w:pPr>
              <w:pStyle w:val="ConsPlusNormal"/>
              <w:jc w:val="center"/>
            </w:pPr>
            <w:r w:rsidRPr="005E2A01">
              <w:t>W</w:t>
            </w:r>
            <w:r w:rsidRPr="005E2A01">
              <w:rPr>
                <w:vertAlign w:val="subscript"/>
              </w:rPr>
              <w:t>r,n</w:t>
            </w:r>
            <w:r w:rsidRPr="005E2A01">
              <w:t xml:space="preserve"> (x), </w:t>
            </w:r>
            <w:r w:rsidR="00221258">
              <w:rPr>
                <w:lang w:val="en-US"/>
              </w:rPr>
              <w:t>m</w:t>
            </w:r>
            <w:r w:rsidRPr="005E2A01">
              <w:rPr>
                <w:vertAlign w:val="superscript"/>
              </w:rPr>
              <w:t>-2</w:t>
            </w:r>
          </w:p>
        </w:tc>
      </w:tr>
      <w:tr w:rsidR="002A5C4B" w:rsidRPr="005E2A01">
        <w:tc>
          <w:tcPr>
            <w:tcW w:w="2948" w:type="dxa"/>
          </w:tcPr>
          <w:p w:rsidR="002A5C4B" w:rsidRPr="005E2A01" w:rsidRDefault="002A5C4B">
            <w:pPr>
              <w:pStyle w:val="ConsPlusNormal"/>
              <w:jc w:val="center"/>
            </w:pPr>
            <w:r w:rsidRPr="005E2A01">
              <w:t>500</w:t>
            </w:r>
          </w:p>
        </w:tc>
        <w:tc>
          <w:tcPr>
            <w:tcW w:w="3288" w:type="dxa"/>
          </w:tcPr>
          <w:p w:rsidR="002A5C4B" w:rsidRPr="005E2A01" w:rsidRDefault="002A5C4B">
            <w:pPr>
              <w:pStyle w:val="ConsPlusNormal"/>
              <w:jc w:val="center"/>
            </w:pPr>
            <w:r w:rsidRPr="005E2A01">
              <w:t>1.6·10</w:t>
            </w:r>
            <w:r w:rsidRPr="005E2A01">
              <w:rPr>
                <w:vertAlign w:val="superscript"/>
              </w:rPr>
              <w:t>-10</w:t>
            </w:r>
          </w:p>
        </w:tc>
        <w:tc>
          <w:tcPr>
            <w:tcW w:w="3402" w:type="dxa"/>
          </w:tcPr>
          <w:p w:rsidR="002A5C4B" w:rsidRPr="005E2A01" w:rsidRDefault="002A5C4B">
            <w:pPr>
              <w:pStyle w:val="ConsPlusNormal"/>
              <w:jc w:val="center"/>
            </w:pPr>
            <w:r w:rsidRPr="005E2A01">
              <w:t>6.1·10</w:t>
            </w:r>
            <w:r w:rsidRPr="005E2A01">
              <w:rPr>
                <w:vertAlign w:val="superscript"/>
              </w:rPr>
              <w:t>-10</w:t>
            </w:r>
          </w:p>
        </w:tc>
      </w:tr>
      <w:tr w:rsidR="002A5C4B" w:rsidRPr="005E2A01">
        <w:tc>
          <w:tcPr>
            <w:tcW w:w="2948" w:type="dxa"/>
          </w:tcPr>
          <w:p w:rsidR="002A5C4B" w:rsidRPr="005E2A01" w:rsidRDefault="002A5C4B">
            <w:pPr>
              <w:pStyle w:val="ConsPlusNormal"/>
              <w:jc w:val="center"/>
            </w:pPr>
            <w:r w:rsidRPr="005E2A01">
              <w:lastRenderedPageBreak/>
              <w:t>1000</w:t>
            </w:r>
          </w:p>
        </w:tc>
        <w:tc>
          <w:tcPr>
            <w:tcW w:w="3288" w:type="dxa"/>
          </w:tcPr>
          <w:p w:rsidR="002A5C4B" w:rsidRPr="005E2A01" w:rsidRDefault="002A5C4B">
            <w:pPr>
              <w:pStyle w:val="ConsPlusNormal"/>
              <w:jc w:val="center"/>
            </w:pPr>
            <w:r w:rsidRPr="005E2A01">
              <w:t>1.2·10</w:t>
            </w:r>
            <w:r w:rsidRPr="005E2A01">
              <w:rPr>
                <w:vertAlign w:val="superscript"/>
              </w:rPr>
              <w:t>-9</w:t>
            </w:r>
          </w:p>
        </w:tc>
        <w:tc>
          <w:tcPr>
            <w:tcW w:w="3402" w:type="dxa"/>
          </w:tcPr>
          <w:p w:rsidR="002A5C4B" w:rsidRPr="005E2A01" w:rsidRDefault="002A5C4B">
            <w:pPr>
              <w:pStyle w:val="ConsPlusNormal"/>
              <w:jc w:val="center"/>
            </w:pPr>
            <w:r w:rsidRPr="005E2A01">
              <w:t>3.1·10</w:t>
            </w:r>
            <w:r w:rsidRPr="005E2A01">
              <w:rPr>
                <w:vertAlign w:val="superscript"/>
              </w:rPr>
              <w:t>-10</w:t>
            </w:r>
          </w:p>
        </w:tc>
      </w:tr>
      <w:tr w:rsidR="002A5C4B" w:rsidRPr="005E2A01">
        <w:tc>
          <w:tcPr>
            <w:tcW w:w="2948" w:type="dxa"/>
          </w:tcPr>
          <w:p w:rsidR="002A5C4B" w:rsidRPr="005E2A01" w:rsidRDefault="002A5C4B">
            <w:pPr>
              <w:pStyle w:val="ConsPlusNormal"/>
              <w:jc w:val="center"/>
            </w:pPr>
            <w:r w:rsidRPr="005E2A01">
              <w:t>1500</w:t>
            </w:r>
          </w:p>
        </w:tc>
        <w:tc>
          <w:tcPr>
            <w:tcW w:w="3288" w:type="dxa"/>
          </w:tcPr>
          <w:p w:rsidR="002A5C4B" w:rsidRPr="005E2A01" w:rsidRDefault="002A5C4B">
            <w:pPr>
              <w:pStyle w:val="ConsPlusNormal"/>
              <w:jc w:val="center"/>
            </w:pPr>
            <w:r w:rsidRPr="005E2A01">
              <w:t>1.2·10</w:t>
            </w:r>
            <w:r w:rsidRPr="005E2A01">
              <w:rPr>
                <w:vertAlign w:val="superscript"/>
              </w:rPr>
              <w:t>-9</w:t>
            </w:r>
          </w:p>
        </w:tc>
        <w:tc>
          <w:tcPr>
            <w:tcW w:w="3402" w:type="dxa"/>
          </w:tcPr>
          <w:p w:rsidR="002A5C4B" w:rsidRPr="005E2A01" w:rsidRDefault="002A5C4B">
            <w:pPr>
              <w:pStyle w:val="ConsPlusNormal"/>
              <w:jc w:val="center"/>
            </w:pPr>
            <w:r w:rsidRPr="005E2A01">
              <w:t>2.0·10</w:t>
            </w:r>
            <w:r w:rsidRPr="005E2A01">
              <w:rPr>
                <w:vertAlign w:val="superscript"/>
              </w:rPr>
              <w:t>-10</w:t>
            </w:r>
          </w:p>
        </w:tc>
      </w:tr>
      <w:tr w:rsidR="002A5C4B" w:rsidRPr="005E2A01">
        <w:tc>
          <w:tcPr>
            <w:tcW w:w="2948" w:type="dxa"/>
          </w:tcPr>
          <w:p w:rsidR="002A5C4B" w:rsidRPr="005E2A01" w:rsidRDefault="002A5C4B">
            <w:pPr>
              <w:pStyle w:val="ConsPlusNormal"/>
              <w:jc w:val="center"/>
            </w:pPr>
            <w:r w:rsidRPr="005E2A01">
              <w:t>2000</w:t>
            </w:r>
          </w:p>
        </w:tc>
        <w:tc>
          <w:tcPr>
            <w:tcW w:w="3288" w:type="dxa"/>
          </w:tcPr>
          <w:p w:rsidR="002A5C4B" w:rsidRPr="005E2A01" w:rsidRDefault="002A5C4B">
            <w:pPr>
              <w:pStyle w:val="ConsPlusNormal"/>
              <w:jc w:val="center"/>
            </w:pPr>
            <w:r w:rsidRPr="005E2A01">
              <w:t>9.5·10</w:t>
            </w:r>
            <w:r w:rsidRPr="005E2A01">
              <w:rPr>
                <w:vertAlign w:val="superscript"/>
              </w:rPr>
              <w:t>-10</w:t>
            </w:r>
          </w:p>
        </w:tc>
        <w:tc>
          <w:tcPr>
            <w:tcW w:w="3402" w:type="dxa"/>
          </w:tcPr>
          <w:p w:rsidR="002A5C4B" w:rsidRPr="005E2A01" w:rsidRDefault="002A5C4B">
            <w:pPr>
              <w:pStyle w:val="ConsPlusNormal"/>
              <w:jc w:val="center"/>
            </w:pPr>
            <w:r w:rsidRPr="005E2A01">
              <w:t>1.5·10</w:t>
            </w:r>
            <w:r w:rsidRPr="005E2A01">
              <w:rPr>
                <w:vertAlign w:val="superscript"/>
              </w:rPr>
              <w:t>-10</w:t>
            </w:r>
          </w:p>
        </w:tc>
      </w:tr>
      <w:tr w:rsidR="002A5C4B" w:rsidRPr="005E2A01">
        <w:tc>
          <w:tcPr>
            <w:tcW w:w="2948" w:type="dxa"/>
          </w:tcPr>
          <w:p w:rsidR="002A5C4B" w:rsidRPr="005E2A01" w:rsidRDefault="002A5C4B">
            <w:pPr>
              <w:pStyle w:val="ConsPlusNormal"/>
              <w:jc w:val="center"/>
            </w:pPr>
            <w:r w:rsidRPr="005E2A01">
              <w:t>3000</w:t>
            </w:r>
          </w:p>
        </w:tc>
        <w:tc>
          <w:tcPr>
            <w:tcW w:w="3288" w:type="dxa"/>
          </w:tcPr>
          <w:p w:rsidR="002A5C4B" w:rsidRPr="005E2A01" w:rsidRDefault="002A5C4B">
            <w:pPr>
              <w:pStyle w:val="ConsPlusNormal"/>
              <w:jc w:val="center"/>
            </w:pPr>
            <w:r w:rsidRPr="005E2A01">
              <w:t>6.1·10</w:t>
            </w:r>
            <w:r w:rsidRPr="005E2A01">
              <w:rPr>
                <w:vertAlign w:val="superscript"/>
              </w:rPr>
              <w:t>-10</w:t>
            </w:r>
          </w:p>
        </w:tc>
        <w:tc>
          <w:tcPr>
            <w:tcW w:w="3402" w:type="dxa"/>
          </w:tcPr>
          <w:p w:rsidR="002A5C4B" w:rsidRPr="005E2A01" w:rsidRDefault="002A5C4B">
            <w:pPr>
              <w:pStyle w:val="ConsPlusNormal"/>
              <w:jc w:val="center"/>
            </w:pPr>
            <w:r w:rsidRPr="005E2A01">
              <w:t>1.0·10</w:t>
            </w:r>
            <w:r w:rsidRPr="005E2A01">
              <w:rPr>
                <w:vertAlign w:val="superscript"/>
              </w:rPr>
              <w:t>-10</w:t>
            </w:r>
          </w:p>
        </w:tc>
      </w:tr>
      <w:tr w:rsidR="002A5C4B" w:rsidRPr="005E2A01">
        <w:tc>
          <w:tcPr>
            <w:tcW w:w="2948" w:type="dxa"/>
          </w:tcPr>
          <w:p w:rsidR="002A5C4B" w:rsidRPr="005E2A01" w:rsidRDefault="002A5C4B">
            <w:pPr>
              <w:pStyle w:val="ConsPlusNormal"/>
              <w:jc w:val="center"/>
            </w:pPr>
            <w:r w:rsidRPr="005E2A01">
              <w:t>4000</w:t>
            </w:r>
          </w:p>
        </w:tc>
        <w:tc>
          <w:tcPr>
            <w:tcW w:w="3288" w:type="dxa"/>
          </w:tcPr>
          <w:p w:rsidR="002A5C4B" w:rsidRPr="005E2A01" w:rsidRDefault="002A5C4B">
            <w:pPr>
              <w:pStyle w:val="ConsPlusNormal"/>
              <w:jc w:val="center"/>
            </w:pPr>
            <w:r w:rsidRPr="005E2A01">
              <w:t>6.5·10</w:t>
            </w:r>
            <w:r w:rsidRPr="005E2A01">
              <w:rPr>
                <w:vertAlign w:val="superscript"/>
              </w:rPr>
              <w:t>-10</w:t>
            </w:r>
          </w:p>
        </w:tc>
        <w:tc>
          <w:tcPr>
            <w:tcW w:w="3402" w:type="dxa"/>
          </w:tcPr>
          <w:p w:rsidR="002A5C4B" w:rsidRPr="005E2A01" w:rsidRDefault="002A5C4B">
            <w:pPr>
              <w:pStyle w:val="ConsPlusNormal"/>
              <w:jc w:val="center"/>
            </w:pPr>
            <w:r w:rsidRPr="005E2A01">
              <w:t>7.5·10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5000</w:t>
            </w:r>
          </w:p>
        </w:tc>
        <w:tc>
          <w:tcPr>
            <w:tcW w:w="3288" w:type="dxa"/>
          </w:tcPr>
          <w:p w:rsidR="002A5C4B" w:rsidRPr="005E2A01" w:rsidRDefault="002A5C4B">
            <w:pPr>
              <w:pStyle w:val="ConsPlusNormal"/>
              <w:jc w:val="center"/>
            </w:pPr>
            <w:r w:rsidRPr="005E2A01">
              <w:t>6.1·10</w:t>
            </w:r>
            <w:r w:rsidRPr="005E2A01">
              <w:rPr>
                <w:vertAlign w:val="superscript"/>
              </w:rPr>
              <w:t>-10</w:t>
            </w:r>
          </w:p>
        </w:tc>
        <w:tc>
          <w:tcPr>
            <w:tcW w:w="3402" w:type="dxa"/>
          </w:tcPr>
          <w:p w:rsidR="002A5C4B" w:rsidRPr="005E2A01" w:rsidRDefault="002A5C4B">
            <w:pPr>
              <w:pStyle w:val="ConsPlusNormal"/>
              <w:jc w:val="center"/>
            </w:pPr>
            <w:r w:rsidRPr="005E2A01">
              <w:t>5.9·10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6000</w:t>
            </w:r>
          </w:p>
        </w:tc>
        <w:tc>
          <w:tcPr>
            <w:tcW w:w="3288" w:type="dxa"/>
          </w:tcPr>
          <w:p w:rsidR="002A5C4B" w:rsidRPr="005E2A01" w:rsidRDefault="002A5C4B">
            <w:pPr>
              <w:pStyle w:val="ConsPlusNormal"/>
              <w:jc w:val="center"/>
            </w:pPr>
            <w:r w:rsidRPr="005E2A01">
              <w:t>5.4·10</w:t>
            </w:r>
            <w:r w:rsidRPr="005E2A01">
              <w:rPr>
                <w:vertAlign w:val="superscript"/>
              </w:rPr>
              <w:t>-10</w:t>
            </w:r>
          </w:p>
        </w:tc>
        <w:tc>
          <w:tcPr>
            <w:tcW w:w="3402" w:type="dxa"/>
          </w:tcPr>
          <w:p w:rsidR="002A5C4B" w:rsidRPr="005E2A01" w:rsidRDefault="002A5C4B">
            <w:pPr>
              <w:pStyle w:val="ConsPlusNormal"/>
              <w:jc w:val="center"/>
            </w:pPr>
            <w:r w:rsidRPr="005E2A01">
              <w:t>4.9·10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7000</w:t>
            </w:r>
          </w:p>
        </w:tc>
        <w:tc>
          <w:tcPr>
            <w:tcW w:w="3288" w:type="dxa"/>
          </w:tcPr>
          <w:p w:rsidR="002A5C4B" w:rsidRPr="005E2A01" w:rsidRDefault="002A5C4B">
            <w:pPr>
              <w:pStyle w:val="ConsPlusNormal"/>
              <w:jc w:val="center"/>
            </w:pPr>
            <w:r w:rsidRPr="005E2A01">
              <w:t>4.7·10</w:t>
            </w:r>
            <w:r w:rsidRPr="005E2A01">
              <w:rPr>
                <w:vertAlign w:val="superscript"/>
              </w:rPr>
              <w:t>-10</w:t>
            </w:r>
          </w:p>
        </w:tc>
        <w:tc>
          <w:tcPr>
            <w:tcW w:w="3402" w:type="dxa"/>
          </w:tcPr>
          <w:p w:rsidR="002A5C4B" w:rsidRPr="005E2A01" w:rsidRDefault="002A5C4B">
            <w:pPr>
              <w:pStyle w:val="ConsPlusNormal"/>
              <w:jc w:val="center"/>
            </w:pPr>
            <w:r w:rsidRPr="005E2A01">
              <w:t>4.2·10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9000</w:t>
            </w:r>
          </w:p>
        </w:tc>
        <w:tc>
          <w:tcPr>
            <w:tcW w:w="3288" w:type="dxa"/>
          </w:tcPr>
          <w:p w:rsidR="002A5C4B" w:rsidRPr="005E2A01" w:rsidRDefault="002A5C4B">
            <w:pPr>
              <w:pStyle w:val="ConsPlusNormal"/>
              <w:jc w:val="center"/>
            </w:pPr>
            <w:r w:rsidRPr="005E2A01">
              <w:t>3.6·10</w:t>
            </w:r>
            <w:r w:rsidRPr="005E2A01">
              <w:rPr>
                <w:vertAlign w:val="superscript"/>
              </w:rPr>
              <w:t>-10</w:t>
            </w:r>
          </w:p>
        </w:tc>
        <w:tc>
          <w:tcPr>
            <w:tcW w:w="3402" w:type="dxa"/>
          </w:tcPr>
          <w:p w:rsidR="002A5C4B" w:rsidRPr="005E2A01" w:rsidRDefault="002A5C4B">
            <w:pPr>
              <w:pStyle w:val="ConsPlusNormal"/>
              <w:jc w:val="center"/>
            </w:pPr>
            <w:r w:rsidRPr="005E2A01">
              <w:t>3.2·10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11000</w:t>
            </w:r>
          </w:p>
        </w:tc>
        <w:tc>
          <w:tcPr>
            <w:tcW w:w="3288" w:type="dxa"/>
          </w:tcPr>
          <w:p w:rsidR="002A5C4B" w:rsidRPr="005E2A01" w:rsidRDefault="002A5C4B">
            <w:pPr>
              <w:pStyle w:val="ConsPlusNormal"/>
              <w:jc w:val="center"/>
            </w:pPr>
            <w:r w:rsidRPr="005E2A01">
              <w:t>2.7·10</w:t>
            </w:r>
            <w:r w:rsidRPr="005E2A01">
              <w:rPr>
                <w:vertAlign w:val="superscript"/>
              </w:rPr>
              <w:t>-10</w:t>
            </w:r>
          </w:p>
        </w:tc>
        <w:tc>
          <w:tcPr>
            <w:tcW w:w="3402" w:type="dxa"/>
          </w:tcPr>
          <w:p w:rsidR="002A5C4B" w:rsidRPr="005E2A01" w:rsidRDefault="002A5C4B">
            <w:pPr>
              <w:pStyle w:val="ConsPlusNormal"/>
              <w:jc w:val="center"/>
            </w:pPr>
            <w:r w:rsidRPr="005E2A01">
              <w:t>2.6·10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13000</w:t>
            </w:r>
          </w:p>
        </w:tc>
        <w:tc>
          <w:tcPr>
            <w:tcW w:w="3288" w:type="dxa"/>
          </w:tcPr>
          <w:p w:rsidR="002A5C4B" w:rsidRPr="005E2A01" w:rsidRDefault="002A5C4B">
            <w:pPr>
              <w:pStyle w:val="ConsPlusNormal"/>
              <w:jc w:val="center"/>
            </w:pPr>
            <w:r w:rsidRPr="005E2A01">
              <w:t>2.2·10</w:t>
            </w:r>
            <w:r w:rsidRPr="005E2A01">
              <w:rPr>
                <w:vertAlign w:val="superscript"/>
              </w:rPr>
              <w:t>-10</w:t>
            </w:r>
          </w:p>
        </w:tc>
        <w:tc>
          <w:tcPr>
            <w:tcW w:w="3402" w:type="dxa"/>
          </w:tcPr>
          <w:p w:rsidR="002A5C4B" w:rsidRPr="005E2A01" w:rsidRDefault="002A5C4B">
            <w:pPr>
              <w:pStyle w:val="ConsPlusNormal"/>
              <w:jc w:val="center"/>
            </w:pPr>
            <w:r w:rsidRPr="005E2A01">
              <w:t>2.2·10</w:t>
            </w:r>
            <w:r w:rsidRPr="005E2A01">
              <w:rPr>
                <w:vertAlign w:val="superscript"/>
              </w:rPr>
              <w:t>-11</w:t>
            </w:r>
          </w:p>
        </w:tc>
      </w:tr>
      <w:tr w:rsidR="002A5C4B" w:rsidRPr="005E2A01">
        <w:tc>
          <w:tcPr>
            <w:tcW w:w="2948" w:type="dxa"/>
          </w:tcPr>
          <w:p w:rsidR="002A5C4B" w:rsidRPr="005E2A01" w:rsidRDefault="002A5C4B">
            <w:pPr>
              <w:pStyle w:val="ConsPlusNormal"/>
              <w:jc w:val="center"/>
            </w:pPr>
            <w:r w:rsidRPr="005E2A01">
              <w:t>15000</w:t>
            </w:r>
          </w:p>
        </w:tc>
        <w:tc>
          <w:tcPr>
            <w:tcW w:w="3288" w:type="dxa"/>
          </w:tcPr>
          <w:p w:rsidR="002A5C4B" w:rsidRPr="005E2A01" w:rsidRDefault="002A5C4B">
            <w:pPr>
              <w:pStyle w:val="ConsPlusNormal"/>
              <w:jc w:val="center"/>
            </w:pPr>
            <w:r w:rsidRPr="005E2A01">
              <w:t>1.7·10</w:t>
            </w:r>
            <w:r w:rsidRPr="005E2A01">
              <w:rPr>
                <w:vertAlign w:val="superscript"/>
              </w:rPr>
              <w:t>-10</w:t>
            </w:r>
          </w:p>
        </w:tc>
        <w:tc>
          <w:tcPr>
            <w:tcW w:w="3402" w:type="dxa"/>
          </w:tcPr>
          <w:p w:rsidR="002A5C4B" w:rsidRPr="005E2A01" w:rsidRDefault="002A5C4B">
            <w:pPr>
              <w:pStyle w:val="ConsPlusNormal"/>
              <w:jc w:val="center"/>
            </w:pPr>
            <w:r w:rsidRPr="005E2A01">
              <w:t>1.9·10</w:t>
            </w:r>
            <w:r w:rsidRPr="005E2A01">
              <w:rPr>
                <w:vertAlign w:val="superscript"/>
              </w:rPr>
              <w:t>-11</w:t>
            </w:r>
          </w:p>
        </w:tc>
      </w:tr>
    </w:tbl>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11. Considering the fact that it has been accepted in the initial data that the sanitary protection zone represents a circle of radius 3 km with center at the source location, the formula (1) of section II of </w:t>
      </w:r>
      <w:r w:rsidR="00AD709F">
        <w:rPr>
          <w:lang w:val="en-GB"/>
        </w:rPr>
        <w:t>this Safety Guide</w:t>
      </w:r>
      <w:r w:rsidRPr="00603810">
        <w:rPr>
          <w:lang w:val="en-GB"/>
        </w:rPr>
        <w:t xml:space="preserve"> for calculation of the transfer function relating the activity of radionuclide r discharge from the i-th source with the effective exposure dose of the public shall take the following form:</w:t>
      </w:r>
    </w:p>
    <w:p w:rsidR="002A5C4B" w:rsidRPr="00603810" w:rsidRDefault="002A5C4B">
      <w:pPr>
        <w:pStyle w:val="ConsPlusNormal"/>
        <w:jc w:val="both"/>
        <w:rPr>
          <w:lang w:val="en-GB"/>
        </w:rPr>
      </w:pPr>
    </w:p>
    <w:p w:rsidR="002A5C4B" w:rsidRPr="005E2A01" w:rsidRDefault="00603810">
      <w:pPr>
        <w:pStyle w:val="ConsPlusNormal"/>
        <w:jc w:val="center"/>
      </w:pPr>
      <w:r>
        <w:rPr>
          <w:noProof/>
          <w:position w:val="-32"/>
        </w:rPr>
        <w:drawing>
          <wp:inline distT="0" distB="0" distL="0" distR="0" wp14:anchorId="395FF091" wp14:editId="309CC51E">
            <wp:extent cx="4524375" cy="552450"/>
            <wp:effectExtent l="0" t="0" r="0" b="0"/>
            <wp:docPr id="338" name="Рисунок 338" descr="base_1_256438_33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1_256438_33105"/>
                    <pic:cNvPicPr preferRelativeResize="0">
                      <a:picLocks noChangeArrowheads="1"/>
                    </pic:cNvPicPr>
                  </pic:nvPicPr>
                  <pic:blipFill>
                    <a:blip r:embed="rId330"/>
                    <a:srcRect/>
                    <a:stretch>
                      <a:fillRect/>
                    </a:stretch>
                  </pic:blipFill>
                  <pic:spPr bwMode="auto">
                    <a:xfrm>
                      <a:off x="0" y="0"/>
                      <a:ext cx="4524375" cy="552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Transfer functions </w:t>
      </w:r>
      <w:r w:rsidR="00603810">
        <w:rPr>
          <w:noProof/>
          <w:position w:val="-9"/>
        </w:rPr>
        <w:drawing>
          <wp:inline distT="0" distB="0" distL="0" distR="0" wp14:anchorId="0942CC98" wp14:editId="62AF9BA3">
            <wp:extent cx="2762250" cy="266700"/>
            <wp:effectExtent l="0" t="0" r="0" b="0"/>
            <wp:docPr id="339" name="Рисунок 339" descr="base_1_256438_33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1_256438_33106"/>
                    <pic:cNvPicPr preferRelativeResize="0">
                      <a:picLocks noChangeArrowheads="1"/>
                    </pic:cNvPicPr>
                  </pic:nvPicPr>
                  <pic:blipFill>
                    <a:blip r:embed="rId331"/>
                    <a:srcRect/>
                    <a:stretch>
                      <a:fillRect/>
                    </a:stretch>
                  </pic:blipFill>
                  <pic:spPr bwMode="auto">
                    <a:xfrm>
                      <a:off x="0" y="0"/>
                      <a:ext cx="27622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are calcul</w:t>
      </w:r>
      <w:r w:rsidR="00883F8C">
        <w:rPr>
          <w:lang w:val="en-GB"/>
        </w:rPr>
        <w:t xml:space="preserve">ated according to the formulae </w:t>
      </w:r>
      <w:r w:rsidRPr="00603810">
        <w:rPr>
          <w:lang w:val="en-GB"/>
        </w:rPr>
        <w:t xml:space="preserve">(2), (3), (4) and (5) of section II of </w:t>
      </w:r>
      <w:r w:rsidR="00AD709F">
        <w:rPr>
          <w:lang w:val="en-GB"/>
        </w:rPr>
        <w:t>this Safety Guide</w:t>
      </w:r>
    </w:p>
    <w:p w:rsidR="002A5C4B" w:rsidRPr="00603810" w:rsidRDefault="002A5C4B">
      <w:pPr>
        <w:pStyle w:val="ConsPlusNormal"/>
        <w:spacing w:before="220"/>
        <w:ind w:firstLine="540"/>
        <w:jc w:val="both"/>
        <w:rPr>
          <w:lang w:val="en-GB"/>
        </w:rPr>
      </w:pPr>
      <w:r w:rsidRPr="00603810">
        <w:rPr>
          <w:lang w:val="en-GB"/>
        </w:rPr>
        <w:lastRenderedPageBreak/>
        <w:t xml:space="preserve">12. The values of the parameters required for calculation of the transfer function are given in the table 24 for radionuclides </w:t>
      </w:r>
      <w:r w:rsidRPr="00603810">
        <w:rPr>
          <w:vertAlign w:val="superscript"/>
          <w:lang w:val="en-GB"/>
        </w:rPr>
        <w:t>131</w:t>
      </w:r>
      <w:r w:rsidRPr="00603810">
        <w:rPr>
          <w:lang w:val="en-GB"/>
        </w:rPr>
        <w:t xml:space="preserve">I and </w:t>
      </w:r>
      <w:r w:rsidRPr="00603810">
        <w:rPr>
          <w:vertAlign w:val="superscript"/>
          <w:lang w:val="en-GB"/>
        </w:rPr>
        <w:t>137</w:t>
      </w:r>
      <w:r w:rsidRPr="00603810">
        <w:rPr>
          <w:lang w:val="en-GB"/>
        </w:rPr>
        <w:t>Cs.</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24</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VALUES OF PARAMETERS REQUIRED FOR CALCULATION OF TRANSFER FUNCTION</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8"/>
        <w:gridCol w:w="3402"/>
      </w:tblGrid>
      <w:tr w:rsidR="002A5C4B" w:rsidRPr="005E2A01">
        <w:tc>
          <w:tcPr>
            <w:tcW w:w="2948" w:type="dxa"/>
          </w:tcPr>
          <w:p w:rsidR="002A5C4B" w:rsidRPr="005E2A01" w:rsidRDefault="002A5C4B">
            <w:pPr>
              <w:pStyle w:val="ConsPlusNormal"/>
              <w:jc w:val="center"/>
            </w:pPr>
            <w:r w:rsidRPr="005E2A01">
              <w:t>Radionuclide</w:t>
            </w:r>
          </w:p>
        </w:tc>
        <w:tc>
          <w:tcPr>
            <w:tcW w:w="3288" w:type="dxa"/>
          </w:tcPr>
          <w:p w:rsidR="002A5C4B" w:rsidRPr="005E2A01" w:rsidRDefault="002A5C4B">
            <w:pPr>
              <w:pStyle w:val="ConsPlusNormal"/>
              <w:jc w:val="center"/>
            </w:pPr>
            <w:r w:rsidRPr="005E2A01">
              <w:rPr>
                <w:vertAlign w:val="superscript"/>
              </w:rPr>
              <w:t>131</w:t>
            </w:r>
            <w:r w:rsidRPr="005E2A01">
              <w:t>I</w:t>
            </w:r>
          </w:p>
        </w:tc>
        <w:tc>
          <w:tcPr>
            <w:tcW w:w="3402" w:type="dxa"/>
          </w:tcPr>
          <w:p w:rsidR="002A5C4B" w:rsidRPr="005E2A01" w:rsidRDefault="002A5C4B">
            <w:pPr>
              <w:pStyle w:val="ConsPlusNormal"/>
              <w:jc w:val="center"/>
            </w:pPr>
            <w:r w:rsidRPr="005E2A01">
              <w:rPr>
                <w:vertAlign w:val="superscript"/>
              </w:rPr>
              <w:t>137</w:t>
            </w:r>
            <w:r w:rsidRPr="005E2A01">
              <w:t>Cs</w:t>
            </w:r>
          </w:p>
        </w:tc>
      </w:tr>
      <w:tr w:rsidR="002A5C4B" w:rsidRPr="005E2A01">
        <w:tc>
          <w:tcPr>
            <w:tcW w:w="2948" w:type="dxa"/>
          </w:tcPr>
          <w:p w:rsidR="002A5C4B" w:rsidRPr="005E2A01" w:rsidRDefault="00603810">
            <w:pPr>
              <w:pStyle w:val="ConsPlusNormal"/>
              <w:jc w:val="center"/>
            </w:pPr>
            <w:r>
              <w:rPr>
                <w:noProof/>
                <w:position w:val="-25"/>
              </w:rPr>
              <w:drawing>
                <wp:inline distT="0" distB="0" distL="0" distR="0" wp14:anchorId="05F2B3CE" wp14:editId="4AE8956A">
                  <wp:extent cx="866775" cy="457200"/>
                  <wp:effectExtent l="0" t="0" r="0" b="0"/>
                  <wp:docPr id="340" name="Рисунок 340" descr="base_1_256438_33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0" descr="base_1_256438_33107"/>
                          <pic:cNvPicPr preferRelativeResize="0">
                            <a:picLocks noChangeArrowheads="1"/>
                          </pic:cNvPicPr>
                        </pic:nvPicPr>
                        <pic:blipFill>
                          <a:blip r:embed="rId332"/>
                          <a:srcRect/>
                          <a:stretch>
                            <a:fillRect/>
                          </a:stretch>
                        </pic:blipFill>
                        <pic:spPr bwMode="auto">
                          <a:xfrm>
                            <a:off x="0" y="0"/>
                            <a:ext cx="866775"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288" w:type="dxa"/>
          </w:tcPr>
          <w:p w:rsidR="002A5C4B" w:rsidRPr="005E2A01" w:rsidRDefault="002A5C4B">
            <w:pPr>
              <w:pStyle w:val="ConsPlusNormal"/>
              <w:jc w:val="center"/>
            </w:pPr>
            <w:r w:rsidRPr="005E2A01">
              <w:t>1.61·10</w:t>
            </w:r>
            <w:r w:rsidRPr="005E2A01">
              <w:rPr>
                <w:vertAlign w:val="superscript"/>
              </w:rPr>
              <w:t>-14</w:t>
            </w:r>
          </w:p>
        </w:tc>
        <w:tc>
          <w:tcPr>
            <w:tcW w:w="3402" w:type="dxa"/>
          </w:tcPr>
          <w:p w:rsidR="002A5C4B" w:rsidRPr="005E2A01" w:rsidRDefault="002A5C4B">
            <w:pPr>
              <w:pStyle w:val="ConsPlusNormal"/>
              <w:jc w:val="center"/>
            </w:pPr>
            <w:r w:rsidRPr="005E2A01">
              <w:t>9.28·10</w:t>
            </w:r>
            <w:r w:rsidRPr="005E2A01">
              <w:rPr>
                <w:vertAlign w:val="superscript"/>
              </w:rPr>
              <w:t>-17</w:t>
            </w:r>
          </w:p>
        </w:tc>
      </w:tr>
      <w:tr w:rsidR="002A5C4B" w:rsidRPr="005E2A01">
        <w:tc>
          <w:tcPr>
            <w:tcW w:w="2948" w:type="dxa"/>
          </w:tcPr>
          <w:p w:rsidR="002A5C4B" w:rsidRPr="005E2A01" w:rsidRDefault="00603810">
            <w:pPr>
              <w:pStyle w:val="ConsPlusNormal"/>
              <w:jc w:val="center"/>
            </w:pPr>
            <w:r>
              <w:rPr>
                <w:noProof/>
                <w:position w:val="-25"/>
              </w:rPr>
              <w:drawing>
                <wp:inline distT="0" distB="0" distL="0" distR="0" wp14:anchorId="57B8EA75" wp14:editId="6C077A5F">
                  <wp:extent cx="866775" cy="457200"/>
                  <wp:effectExtent l="0" t="0" r="0" b="0"/>
                  <wp:docPr id="341" name="Рисунок 341" descr="base_1_256438_33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1" descr="base_1_256438_33108"/>
                          <pic:cNvPicPr preferRelativeResize="0">
                            <a:picLocks noChangeArrowheads="1"/>
                          </pic:cNvPicPr>
                        </pic:nvPicPr>
                        <pic:blipFill>
                          <a:blip r:embed="rId333"/>
                          <a:srcRect/>
                          <a:stretch>
                            <a:fillRect/>
                          </a:stretch>
                        </pic:blipFill>
                        <pic:spPr bwMode="auto">
                          <a:xfrm>
                            <a:off x="0" y="0"/>
                            <a:ext cx="866775"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288" w:type="dxa"/>
          </w:tcPr>
          <w:p w:rsidR="002A5C4B" w:rsidRPr="005E2A01" w:rsidRDefault="002A5C4B">
            <w:pPr>
              <w:pStyle w:val="ConsPlusNormal"/>
              <w:jc w:val="center"/>
            </w:pPr>
            <w:r w:rsidRPr="005E2A01">
              <w:t>3.64·10</w:t>
            </w:r>
            <w:r w:rsidRPr="005E2A01">
              <w:rPr>
                <w:vertAlign w:val="superscript"/>
              </w:rPr>
              <w:t>-16</w:t>
            </w:r>
          </w:p>
        </w:tc>
        <w:tc>
          <w:tcPr>
            <w:tcW w:w="3402" w:type="dxa"/>
          </w:tcPr>
          <w:p w:rsidR="002A5C4B" w:rsidRPr="005E2A01" w:rsidRDefault="002A5C4B">
            <w:pPr>
              <w:pStyle w:val="ConsPlusNormal"/>
              <w:jc w:val="center"/>
            </w:pPr>
            <w:r w:rsidRPr="005E2A01">
              <w:t>2.99·10</w:t>
            </w:r>
            <w:r w:rsidRPr="005E2A01">
              <w:rPr>
                <w:vertAlign w:val="superscript"/>
              </w:rPr>
              <w:t>-18</w:t>
            </w:r>
          </w:p>
        </w:tc>
      </w:tr>
      <w:tr w:rsidR="002A5C4B" w:rsidRPr="005E2A01">
        <w:tc>
          <w:tcPr>
            <w:tcW w:w="2948" w:type="dxa"/>
          </w:tcPr>
          <w:p w:rsidR="002A5C4B" w:rsidRPr="005E2A01" w:rsidRDefault="00603810">
            <w:pPr>
              <w:pStyle w:val="ConsPlusNormal"/>
              <w:jc w:val="center"/>
            </w:pPr>
            <w:r>
              <w:rPr>
                <w:noProof/>
                <w:position w:val="-22"/>
              </w:rPr>
              <w:drawing>
                <wp:inline distT="0" distB="0" distL="0" distR="0" wp14:anchorId="75EE6F9E" wp14:editId="573CE9D2">
                  <wp:extent cx="552450" cy="428625"/>
                  <wp:effectExtent l="0" t="0" r="0" b="0"/>
                  <wp:docPr id="342" name="Рисунок 342" descr="base_1_256438_33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2" descr="base_1_256438_33109"/>
                          <pic:cNvPicPr preferRelativeResize="0">
                            <a:picLocks noChangeArrowheads="1"/>
                          </pic:cNvPicPr>
                        </pic:nvPicPr>
                        <pic:blipFill>
                          <a:blip r:embed="rId334"/>
                          <a:srcRect/>
                          <a:stretch>
                            <a:fillRect/>
                          </a:stretch>
                        </pic:blipFill>
                        <pic:spPr bwMode="auto">
                          <a:xfrm>
                            <a:off x="0" y="0"/>
                            <a:ext cx="552450" cy="428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288" w:type="dxa"/>
          </w:tcPr>
          <w:p w:rsidR="002A5C4B" w:rsidRPr="005E2A01" w:rsidRDefault="002A5C4B">
            <w:pPr>
              <w:pStyle w:val="ConsPlusNormal"/>
              <w:jc w:val="center"/>
            </w:pPr>
            <w:r w:rsidRPr="005E2A01">
              <w:t>7.2·10</w:t>
            </w:r>
            <w:r w:rsidRPr="005E2A01">
              <w:rPr>
                <w:vertAlign w:val="superscript"/>
              </w:rPr>
              <w:t>-8</w:t>
            </w:r>
          </w:p>
        </w:tc>
        <w:tc>
          <w:tcPr>
            <w:tcW w:w="3402" w:type="dxa"/>
          </w:tcPr>
          <w:p w:rsidR="002A5C4B" w:rsidRPr="005E2A01" w:rsidRDefault="002A5C4B">
            <w:pPr>
              <w:pStyle w:val="ConsPlusNormal"/>
              <w:jc w:val="center"/>
            </w:pPr>
            <w:r w:rsidRPr="005E2A01">
              <w:t>4.6·10</w:t>
            </w:r>
            <w:r w:rsidRPr="005E2A01">
              <w:rPr>
                <w:vertAlign w:val="superscript"/>
              </w:rPr>
              <w:t>-9</w:t>
            </w:r>
          </w:p>
        </w:tc>
      </w:tr>
      <w:tr w:rsidR="002A5C4B" w:rsidRPr="005E2A01">
        <w:tc>
          <w:tcPr>
            <w:tcW w:w="2948" w:type="dxa"/>
          </w:tcPr>
          <w:p w:rsidR="002A5C4B" w:rsidRPr="005E2A01" w:rsidRDefault="00603810">
            <w:pPr>
              <w:pStyle w:val="ConsPlusNormal"/>
              <w:jc w:val="center"/>
            </w:pPr>
            <w:r>
              <w:rPr>
                <w:noProof/>
                <w:position w:val="-22"/>
              </w:rPr>
              <w:drawing>
                <wp:inline distT="0" distB="0" distL="0" distR="0" wp14:anchorId="56E30D02" wp14:editId="5F76D8E5">
                  <wp:extent cx="600075" cy="428625"/>
                  <wp:effectExtent l="0" t="0" r="0" b="0"/>
                  <wp:docPr id="343" name="Рисунок 343" descr="base_1_256438_33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3" descr="base_1_256438_33110"/>
                          <pic:cNvPicPr preferRelativeResize="0">
                            <a:picLocks noChangeArrowheads="1"/>
                          </pic:cNvPicPr>
                        </pic:nvPicPr>
                        <pic:blipFill>
                          <a:blip r:embed="rId335"/>
                          <a:srcRect/>
                          <a:stretch>
                            <a:fillRect/>
                          </a:stretch>
                        </pic:blipFill>
                        <pic:spPr bwMode="auto">
                          <a:xfrm>
                            <a:off x="0" y="0"/>
                            <a:ext cx="600075" cy="428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288" w:type="dxa"/>
          </w:tcPr>
          <w:p w:rsidR="002A5C4B" w:rsidRPr="005E2A01" w:rsidRDefault="002A5C4B">
            <w:pPr>
              <w:pStyle w:val="ConsPlusNormal"/>
              <w:jc w:val="center"/>
            </w:pPr>
            <w:r w:rsidRPr="005E2A01">
              <w:t>1.8·10</w:t>
            </w:r>
            <w:r w:rsidRPr="005E2A01">
              <w:rPr>
                <w:vertAlign w:val="superscript"/>
              </w:rPr>
              <w:t>-7</w:t>
            </w:r>
          </w:p>
        </w:tc>
        <w:tc>
          <w:tcPr>
            <w:tcW w:w="3402" w:type="dxa"/>
          </w:tcPr>
          <w:p w:rsidR="002A5C4B" w:rsidRPr="005E2A01" w:rsidRDefault="002A5C4B">
            <w:pPr>
              <w:pStyle w:val="ConsPlusNormal"/>
              <w:jc w:val="center"/>
            </w:pPr>
            <w:r w:rsidRPr="005E2A01">
              <w:t>1.3·10</w:t>
            </w:r>
            <w:r w:rsidRPr="005E2A01">
              <w:rPr>
                <w:vertAlign w:val="superscript"/>
              </w:rPr>
              <w:t>-8</w:t>
            </w:r>
          </w:p>
        </w:tc>
      </w:tr>
      <w:tr w:rsidR="002A5C4B" w:rsidRPr="005E2A01">
        <w:tc>
          <w:tcPr>
            <w:tcW w:w="2948" w:type="dxa"/>
          </w:tcPr>
          <w:p w:rsidR="002A5C4B" w:rsidRPr="005E2A01" w:rsidRDefault="00603810">
            <w:pPr>
              <w:pStyle w:val="ConsPlusNormal"/>
              <w:jc w:val="center"/>
            </w:pPr>
            <w:r>
              <w:rPr>
                <w:noProof/>
                <w:position w:val="-8"/>
              </w:rPr>
              <w:drawing>
                <wp:inline distT="0" distB="0" distL="0" distR="0" wp14:anchorId="6D6BBADB" wp14:editId="58EC5274">
                  <wp:extent cx="266700" cy="247650"/>
                  <wp:effectExtent l="0" t="0" r="0" b="0"/>
                  <wp:docPr id="344" name="Рисунок 344" descr="base_1_256438_33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4" descr="base_1_256438_33111"/>
                          <pic:cNvPicPr preferRelativeResize="0">
                            <a:picLocks noChangeArrowheads="1"/>
                          </pic:cNvPicPr>
                        </pic:nvPicPr>
                        <pic:blipFill>
                          <a:blip r:embed="rId336"/>
                          <a:srcRect/>
                          <a:stretch>
                            <a:fillRect/>
                          </a:stretch>
                        </pic:blipFill>
                        <pic:spPr bwMode="auto">
                          <a:xfrm>
                            <a:off x="0" y="0"/>
                            <a:ext cx="2667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288" w:type="dxa"/>
          </w:tcPr>
          <w:p w:rsidR="002A5C4B" w:rsidRPr="005E2A01" w:rsidRDefault="002A5C4B">
            <w:pPr>
              <w:pStyle w:val="ConsPlusNormal"/>
              <w:jc w:val="center"/>
            </w:pPr>
            <w:r w:rsidRPr="005E2A01">
              <w:t>0.02</w:t>
            </w:r>
          </w:p>
        </w:tc>
        <w:tc>
          <w:tcPr>
            <w:tcW w:w="3402" w:type="dxa"/>
          </w:tcPr>
          <w:p w:rsidR="002A5C4B" w:rsidRPr="005E2A01" w:rsidRDefault="002A5C4B">
            <w:pPr>
              <w:pStyle w:val="ConsPlusNormal"/>
              <w:jc w:val="center"/>
            </w:pPr>
            <w:r w:rsidRPr="005E2A01">
              <w:t>0.04</w:t>
            </w:r>
          </w:p>
        </w:tc>
      </w:tr>
      <w:tr w:rsidR="002A5C4B" w:rsidRPr="005E2A01">
        <w:tc>
          <w:tcPr>
            <w:tcW w:w="2948" w:type="dxa"/>
          </w:tcPr>
          <w:p w:rsidR="002A5C4B" w:rsidRPr="00603810" w:rsidRDefault="002A5C4B">
            <w:pPr>
              <w:pStyle w:val="ConsPlusNormal"/>
              <w:jc w:val="center"/>
              <w:rPr>
                <w:lang w:val="en-GB"/>
              </w:rPr>
            </w:pPr>
            <w:r w:rsidRPr="00603810">
              <w:rPr>
                <w:lang w:val="en-GB"/>
              </w:rPr>
              <w:t>F</w:t>
            </w:r>
            <w:r w:rsidRPr="00603810">
              <w:rPr>
                <w:vertAlign w:val="superscript"/>
                <w:lang w:val="en-GB"/>
              </w:rPr>
              <w:t>m</w:t>
            </w:r>
            <w:r w:rsidRPr="00603810">
              <w:rPr>
                <w:lang w:val="en-GB"/>
              </w:rPr>
              <w:t xml:space="preserve"> </w:t>
            </w:r>
            <w:r w:rsidRPr="00603810">
              <w:rPr>
                <w:vertAlign w:val="subscript"/>
                <w:lang w:val="en-GB"/>
              </w:rPr>
              <w:t>milk, r</w:t>
            </w:r>
            <w:r w:rsidRPr="00603810">
              <w:rPr>
                <w:lang w:val="en-GB"/>
              </w:rPr>
              <w:t>, days./l</w:t>
            </w:r>
          </w:p>
        </w:tc>
        <w:tc>
          <w:tcPr>
            <w:tcW w:w="3288" w:type="dxa"/>
          </w:tcPr>
          <w:p w:rsidR="002A5C4B" w:rsidRPr="005E2A01" w:rsidRDefault="002A5C4B">
            <w:pPr>
              <w:pStyle w:val="ConsPlusNormal"/>
              <w:jc w:val="center"/>
            </w:pPr>
            <w:r w:rsidRPr="005E2A01">
              <w:t>0.01</w:t>
            </w:r>
          </w:p>
        </w:tc>
        <w:tc>
          <w:tcPr>
            <w:tcW w:w="3402" w:type="dxa"/>
          </w:tcPr>
          <w:p w:rsidR="002A5C4B" w:rsidRPr="005E2A01" w:rsidRDefault="002A5C4B">
            <w:pPr>
              <w:pStyle w:val="ConsPlusNormal"/>
              <w:jc w:val="center"/>
            </w:pPr>
            <w:r w:rsidRPr="005E2A01">
              <w:t>0.01</w:t>
            </w:r>
          </w:p>
        </w:tc>
      </w:tr>
      <w:tr w:rsidR="002A5C4B" w:rsidRPr="005E2A01">
        <w:tc>
          <w:tcPr>
            <w:tcW w:w="2948" w:type="dxa"/>
          </w:tcPr>
          <w:p w:rsidR="002A5C4B" w:rsidRPr="00603810" w:rsidRDefault="002A5C4B">
            <w:pPr>
              <w:pStyle w:val="ConsPlusNormal"/>
              <w:jc w:val="center"/>
              <w:rPr>
                <w:lang w:val="en-GB"/>
              </w:rPr>
            </w:pPr>
            <w:r w:rsidRPr="00603810">
              <w:rPr>
                <w:lang w:val="en-GB"/>
              </w:rPr>
              <w:t>F</w:t>
            </w:r>
            <w:r w:rsidRPr="00603810">
              <w:rPr>
                <w:vertAlign w:val="superscript"/>
                <w:lang w:val="en-GB"/>
              </w:rPr>
              <w:t>f</w:t>
            </w:r>
            <w:r w:rsidRPr="00603810">
              <w:rPr>
                <w:lang w:val="en-GB"/>
              </w:rPr>
              <w:t xml:space="preserve"> </w:t>
            </w:r>
            <w:r w:rsidRPr="00603810">
              <w:rPr>
                <w:vertAlign w:val="subscript"/>
                <w:lang w:val="en-GB"/>
              </w:rPr>
              <w:t>meat, r</w:t>
            </w:r>
            <w:r w:rsidRPr="00603810">
              <w:rPr>
                <w:lang w:val="en-GB"/>
              </w:rPr>
              <w:t>, days./kg</w:t>
            </w:r>
          </w:p>
        </w:tc>
        <w:tc>
          <w:tcPr>
            <w:tcW w:w="3288" w:type="dxa"/>
          </w:tcPr>
          <w:p w:rsidR="002A5C4B" w:rsidRPr="005E2A01" w:rsidRDefault="002A5C4B">
            <w:pPr>
              <w:pStyle w:val="ConsPlusNormal"/>
              <w:jc w:val="center"/>
            </w:pPr>
            <w:r w:rsidRPr="005E2A01">
              <w:t>0.05</w:t>
            </w:r>
          </w:p>
        </w:tc>
        <w:tc>
          <w:tcPr>
            <w:tcW w:w="3402" w:type="dxa"/>
          </w:tcPr>
          <w:p w:rsidR="002A5C4B" w:rsidRPr="005E2A01" w:rsidRDefault="002A5C4B">
            <w:pPr>
              <w:pStyle w:val="ConsPlusNormal"/>
              <w:jc w:val="center"/>
            </w:pPr>
            <w:r w:rsidRPr="005E2A01">
              <w:t>0.05</w:t>
            </w:r>
          </w:p>
        </w:tc>
      </w:tr>
      <w:tr w:rsidR="002A5C4B" w:rsidRPr="005E2A01">
        <w:tc>
          <w:tcPr>
            <w:tcW w:w="2948" w:type="dxa"/>
          </w:tcPr>
          <w:p w:rsidR="002A5C4B" w:rsidRPr="005E2A01" w:rsidRDefault="00603810">
            <w:pPr>
              <w:pStyle w:val="ConsPlusNormal"/>
              <w:jc w:val="center"/>
            </w:pPr>
            <w:r>
              <w:rPr>
                <w:noProof/>
                <w:position w:val="-8"/>
              </w:rPr>
              <w:drawing>
                <wp:inline distT="0" distB="0" distL="0" distR="0" wp14:anchorId="7D23FF62" wp14:editId="69094B3C">
                  <wp:extent cx="333375" cy="247650"/>
                  <wp:effectExtent l="0" t="0" r="0" b="0"/>
                  <wp:docPr id="345" name="Рисунок 345" descr="base_1_256438_33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5" descr="base_1_256438_33112"/>
                          <pic:cNvPicPr preferRelativeResize="0">
                            <a:picLocks noChangeArrowheads="1"/>
                          </pic:cNvPicPr>
                        </pic:nvPicPr>
                        <pic:blipFill>
                          <a:blip r:embed="rId337"/>
                          <a:srcRect/>
                          <a:stretch>
                            <a:fillRect/>
                          </a:stretch>
                        </pic:blipFill>
                        <pic:spPr bwMode="auto">
                          <a:xfrm>
                            <a:off x="0" y="0"/>
                            <a:ext cx="3333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288" w:type="dxa"/>
          </w:tcPr>
          <w:p w:rsidR="002A5C4B" w:rsidRPr="005E2A01" w:rsidRDefault="002A5C4B">
            <w:pPr>
              <w:pStyle w:val="ConsPlusNormal"/>
              <w:jc w:val="center"/>
            </w:pPr>
            <w:r w:rsidRPr="005E2A01">
              <w:t>0.1</w:t>
            </w:r>
          </w:p>
        </w:tc>
        <w:tc>
          <w:tcPr>
            <w:tcW w:w="3402" w:type="dxa"/>
          </w:tcPr>
          <w:p w:rsidR="002A5C4B" w:rsidRPr="005E2A01" w:rsidRDefault="002A5C4B">
            <w:pPr>
              <w:pStyle w:val="ConsPlusNormal"/>
              <w:jc w:val="center"/>
            </w:pPr>
            <w:r w:rsidRPr="005E2A01">
              <w:t>1</w:t>
            </w:r>
          </w:p>
        </w:tc>
      </w:tr>
    </w:tbl>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The values of inhalation intensities for the persons from various age groups, given in the table 2 of </w:t>
      </w:r>
      <w:r w:rsidR="00013370">
        <w:rPr>
          <w:lang w:val="en-GB"/>
        </w:rPr>
        <w:t>Appendix</w:t>
      </w:r>
      <w:r w:rsidRPr="00603810">
        <w:rPr>
          <w:lang w:val="en-GB"/>
        </w:rPr>
        <w:t xml:space="preserve"> 2 to </w:t>
      </w:r>
      <w:r w:rsidR="00AD709F">
        <w:rPr>
          <w:lang w:val="en-GB"/>
        </w:rPr>
        <w:t>this Safety Guide</w:t>
      </w:r>
      <w:r w:rsidRPr="00603810">
        <w:rPr>
          <w:lang w:val="en-GB"/>
        </w:rPr>
        <w:t xml:space="preserve"> were taken for the calculation of </w:t>
      </w:r>
      <w:r w:rsidR="00603810">
        <w:rPr>
          <w:noProof/>
          <w:position w:val="-9"/>
        </w:rPr>
        <w:drawing>
          <wp:inline distT="0" distB="0" distL="0" distR="0" wp14:anchorId="46BB2525" wp14:editId="148CD2B0">
            <wp:extent cx="666750" cy="266700"/>
            <wp:effectExtent l="0" t="0" r="0" b="0"/>
            <wp:docPr id="346" name="Рисунок 346" descr="base_1_256438_33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6" descr="base_1_256438_33113"/>
                    <pic:cNvPicPr preferRelativeResize="0">
                      <a:picLocks noChangeArrowheads="1"/>
                    </pic:cNvPicPr>
                  </pic:nvPicPr>
                  <pic:blipFill>
                    <a:blip r:embed="rId338"/>
                    <a:srcRect/>
                    <a:stretch>
                      <a:fillRect/>
                    </a:stretch>
                  </pic:blipFill>
                  <pic:spPr bwMode="auto">
                    <a:xfrm>
                      <a:off x="0" y="0"/>
                      <a:ext cx="666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from the formula (2) in accordance with the formula (4) of section II of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lastRenderedPageBreak/>
        <w:t>The values of the a</w:t>
      </w:r>
      <w:r w:rsidR="00883F8C">
        <w:rPr>
          <w:lang w:val="en-GB"/>
        </w:rPr>
        <w:t xml:space="preserve">nnual consumptions of products </w:t>
      </w:r>
      <w:r w:rsidRPr="00603810">
        <w:rPr>
          <w:lang w:val="en-GB"/>
        </w:rPr>
        <w:t xml:space="preserve">by the persons from the age group "adults" and values of the daily energy costs for persons from various age groups given in the tables 4 and 5 of </w:t>
      </w:r>
      <w:r w:rsidR="00013370">
        <w:rPr>
          <w:lang w:val="en-GB"/>
        </w:rPr>
        <w:t>Appendix</w:t>
      </w:r>
      <w:r w:rsidRPr="00603810">
        <w:rPr>
          <w:lang w:val="en-GB"/>
        </w:rPr>
        <w:t xml:space="preserve"> 2 </w:t>
      </w:r>
      <w:r w:rsidR="00AD709F">
        <w:rPr>
          <w:lang w:val="en-GB"/>
        </w:rPr>
        <w:t>to this Safety Guide</w:t>
      </w:r>
      <w:r w:rsidRPr="00603810">
        <w:rPr>
          <w:lang w:val="en-GB"/>
        </w:rPr>
        <w:t xml:space="preserve"> were accepted for calculation of </w:t>
      </w:r>
      <w:r w:rsidR="00603810">
        <w:rPr>
          <w:noProof/>
          <w:position w:val="-9"/>
        </w:rPr>
        <w:drawing>
          <wp:inline distT="0" distB="0" distL="0" distR="0" wp14:anchorId="235EA15A" wp14:editId="0060B5A4">
            <wp:extent cx="704850" cy="266700"/>
            <wp:effectExtent l="0" t="0" r="0" b="0"/>
            <wp:docPr id="347" name="Рисунок 347" descr="base_1_256438_33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7" descr="base_1_256438_33114"/>
                    <pic:cNvPicPr preferRelativeResize="0">
                      <a:picLocks noChangeArrowheads="1"/>
                    </pic:cNvPicPr>
                  </pic:nvPicPr>
                  <pic:blipFill>
                    <a:blip r:embed="rId339"/>
                    <a:srcRect/>
                    <a:stretch>
                      <a:fillRect/>
                    </a:stretch>
                  </pic:blipFill>
                  <pic:spPr bwMode="auto">
                    <a:xfrm>
                      <a:off x="0" y="0"/>
                      <a:ext cx="704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from the formula (2) in accordance with the formula (5) of section II of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13. The annual consumption of food products by the persons of the critical age group I</w:t>
      </w:r>
      <w:r w:rsidRPr="00603810">
        <w:rPr>
          <w:vertAlign w:val="superscript"/>
          <w:lang w:val="en-GB"/>
        </w:rPr>
        <w:t>r,f</w:t>
      </w:r>
      <w:r w:rsidRPr="00603810">
        <w:rPr>
          <w:lang w:val="en-GB"/>
        </w:rPr>
        <w:t xml:space="preserve">, kg/year calculated according to the formula (7) of the section II of </w:t>
      </w:r>
      <w:r w:rsidR="00AD709F">
        <w:rPr>
          <w:lang w:val="en-GB"/>
        </w:rPr>
        <w:t>this Safety Guide</w:t>
      </w:r>
      <w:r w:rsidRPr="00603810">
        <w:rPr>
          <w:lang w:val="en-GB"/>
        </w:rPr>
        <w:t xml:space="preserve"> are given in the table 25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25</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 xml:space="preserve">ANNUAL CONSUMPTION OF FOOD PRODUCTS BY PERSONS OF CRITICAL AGE GROUP </w:t>
      </w:r>
      <w:r w:rsidRPr="00603810">
        <w:rPr>
          <w:vertAlign w:val="superscript"/>
          <w:lang w:val="en-GB"/>
        </w:rPr>
        <w:t>r,f</w:t>
      </w:r>
      <w:r w:rsidRPr="00603810">
        <w:rPr>
          <w:lang w:val="en-GB"/>
        </w:rPr>
        <w:t>, KG/YEAR</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494"/>
        <w:gridCol w:w="2381"/>
        <w:gridCol w:w="2438"/>
      </w:tblGrid>
      <w:tr w:rsidR="002A5C4B" w:rsidRPr="003450AA">
        <w:tc>
          <w:tcPr>
            <w:tcW w:w="7199" w:type="dxa"/>
            <w:gridSpan w:val="3"/>
          </w:tcPr>
          <w:p w:rsidR="002A5C4B" w:rsidRPr="005E2A01" w:rsidRDefault="002A5C4B">
            <w:pPr>
              <w:pStyle w:val="ConsPlusNormal"/>
              <w:jc w:val="center"/>
            </w:pPr>
            <w:r w:rsidRPr="005E2A01">
              <w:t>Food product</w:t>
            </w:r>
          </w:p>
        </w:tc>
        <w:tc>
          <w:tcPr>
            <w:tcW w:w="2438" w:type="dxa"/>
            <w:vMerge w:val="restart"/>
          </w:tcPr>
          <w:p w:rsidR="002A5C4B" w:rsidRPr="00603810" w:rsidRDefault="002A5C4B">
            <w:pPr>
              <w:pStyle w:val="ConsPlusNormal"/>
              <w:jc w:val="center"/>
              <w:rPr>
                <w:lang w:val="en-GB"/>
              </w:rPr>
            </w:pPr>
            <w:r w:rsidRPr="00603810">
              <w:rPr>
                <w:lang w:val="en-GB"/>
              </w:rPr>
              <w:t>Critical group (radionuclide, for which it shall be determined)</w:t>
            </w:r>
          </w:p>
        </w:tc>
      </w:tr>
      <w:tr w:rsidR="002A5C4B" w:rsidRPr="005E2A01">
        <w:tc>
          <w:tcPr>
            <w:tcW w:w="2324" w:type="dxa"/>
          </w:tcPr>
          <w:p w:rsidR="002A5C4B" w:rsidRPr="005E2A01" w:rsidRDefault="002A5C4B">
            <w:pPr>
              <w:pStyle w:val="ConsPlusNormal"/>
              <w:jc w:val="center"/>
            </w:pPr>
            <w:r w:rsidRPr="005E2A01">
              <w:t>Vegetables</w:t>
            </w:r>
          </w:p>
        </w:tc>
        <w:tc>
          <w:tcPr>
            <w:tcW w:w="2494" w:type="dxa"/>
          </w:tcPr>
          <w:p w:rsidR="002A5C4B" w:rsidRPr="005E2A01" w:rsidRDefault="002A5C4B">
            <w:pPr>
              <w:pStyle w:val="ConsPlusNormal"/>
              <w:jc w:val="center"/>
            </w:pPr>
            <w:r w:rsidRPr="005E2A01">
              <w:t>Meat and meat products</w:t>
            </w:r>
          </w:p>
        </w:tc>
        <w:tc>
          <w:tcPr>
            <w:tcW w:w="2381" w:type="dxa"/>
          </w:tcPr>
          <w:p w:rsidR="002A5C4B" w:rsidRPr="005E2A01" w:rsidRDefault="002A5C4B">
            <w:pPr>
              <w:pStyle w:val="ConsPlusNormal"/>
              <w:jc w:val="center"/>
            </w:pPr>
            <w:r w:rsidRPr="005E2A01">
              <w:t>Milk and milk products</w:t>
            </w:r>
          </w:p>
        </w:tc>
        <w:tc>
          <w:tcPr>
            <w:tcW w:w="2438" w:type="dxa"/>
            <w:vMerge/>
          </w:tcPr>
          <w:p w:rsidR="002A5C4B" w:rsidRPr="005E2A01" w:rsidRDefault="002A5C4B"/>
        </w:tc>
      </w:tr>
      <w:tr w:rsidR="002A5C4B" w:rsidRPr="005E2A01">
        <w:tc>
          <w:tcPr>
            <w:tcW w:w="2324" w:type="dxa"/>
          </w:tcPr>
          <w:p w:rsidR="002A5C4B" w:rsidRPr="005E2A01" w:rsidRDefault="002A5C4B">
            <w:pPr>
              <w:pStyle w:val="ConsPlusNormal"/>
              <w:jc w:val="center"/>
            </w:pPr>
            <w:r w:rsidRPr="005E2A01">
              <w:t>77.2</w:t>
            </w:r>
          </w:p>
        </w:tc>
        <w:tc>
          <w:tcPr>
            <w:tcW w:w="2494" w:type="dxa"/>
          </w:tcPr>
          <w:p w:rsidR="002A5C4B" w:rsidRPr="005E2A01" w:rsidRDefault="002A5C4B">
            <w:pPr>
              <w:pStyle w:val="ConsPlusNormal"/>
              <w:jc w:val="center"/>
            </w:pPr>
            <w:r w:rsidRPr="005E2A01">
              <w:t>43.4</w:t>
            </w:r>
          </w:p>
        </w:tc>
        <w:tc>
          <w:tcPr>
            <w:tcW w:w="2381" w:type="dxa"/>
          </w:tcPr>
          <w:p w:rsidR="002A5C4B" w:rsidRPr="005E2A01" w:rsidRDefault="002A5C4B">
            <w:pPr>
              <w:pStyle w:val="ConsPlusNormal"/>
              <w:jc w:val="center"/>
            </w:pPr>
            <w:r w:rsidRPr="005E2A01">
              <w:t>144.8</w:t>
            </w:r>
          </w:p>
        </w:tc>
        <w:tc>
          <w:tcPr>
            <w:tcW w:w="2438" w:type="dxa"/>
          </w:tcPr>
          <w:p w:rsidR="002A5C4B" w:rsidRPr="005E2A01" w:rsidRDefault="002A5C4B">
            <w:pPr>
              <w:pStyle w:val="ConsPlusNormal"/>
              <w:jc w:val="center"/>
            </w:pPr>
            <w:r w:rsidRPr="005E2A01">
              <w:t>children 1 - 2 years (</w:t>
            </w:r>
            <w:r w:rsidRPr="005E2A01">
              <w:rPr>
                <w:vertAlign w:val="superscript"/>
              </w:rPr>
              <w:t>131</w:t>
            </w:r>
            <w:r w:rsidRPr="005E2A01">
              <w:t>I)</w:t>
            </w:r>
          </w:p>
        </w:tc>
      </w:tr>
      <w:tr w:rsidR="002A5C4B" w:rsidRPr="005E2A01">
        <w:tc>
          <w:tcPr>
            <w:tcW w:w="2324" w:type="dxa"/>
          </w:tcPr>
          <w:p w:rsidR="002A5C4B" w:rsidRPr="005E2A01" w:rsidRDefault="002A5C4B">
            <w:pPr>
              <w:pStyle w:val="ConsPlusNormal"/>
              <w:jc w:val="center"/>
            </w:pPr>
            <w:r w:rsidRPr="005E2A01">
              <w:t>160</w:t>
            </w:r>
          </w:p>
        </w:tc>
        <w:tc>
          <w:tcPr>
            <w:tcW w:w="2494" w:type="dxa"/>
          </w:tcPr>
          <w:p w:rsidR="002A5C4B" w:rsidRPr="005E2A01" w:rsidRDefault="002A5C4B">
            <w:pPr>
              <w:pStyle w:val="ConsPlusNormal"/>
              <w:jc w:val="center"/>
            </w:pPr>
            <w:r w:rsidRPr="005E2A01">
              <w:t>90</w:t>
            </w:r>
          </w:p>
        </w:tc>
        <w:tc>
          <w:tcPr>
            <w:tcW w:w="2381" w:type="dxa"/>
          </w:tcPr>
          <w:p w:rsidR="002A5C4B" w:rsidRPr="005E2A01" w:rsidRDefault="002A5C4B">
            <w:pPr>
              <w:pStyle w:val="ConsPlusNormal"/>
              <w:jc w:val="center"/>
            </w:pPr>
            <w:r w:rsidRPr="005E2A01">
              <w:t>300</w:t>
            </w:r>
          </w:p>
        </w:tc>
        <w:tc>
          <w:tcPr>
            <w:tcW w:w="2438" w:type="dxa"/>
          </w:tcPr>
          <w:p w:rsidR="002A5C4B" w:rsidRPr="005E2A01" w:rsidRDefault="002A5C4B">
            <w:pPr>
              <w:pStyle w:val="ConsPlusNormal"/>
              <w:jc w:val="center"/>
            </w:pPr>
            <w:r w:rsidRPr="005E2A01">
              <w:t>adults (</w:t>
            </w:r>
            <w:r w:rsidRPr="005E2A01">
              <w:rPr>
                <w:vertAlign w:val="superscript"/>
              </w:rPr>
              <w:t>137</w:t>
            </w:r>
            <w:r w:rsidRPr="005E2A01">
              <w:t>Cs)</w:t>
            </w:r>
          </w:p>
        </w:tc>
      </w:tr>
    </w:tbl>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The transfer factors "fall-out from the atmosphere - intake into the product" of radionuclide r in food products f over the air route K</w:t>
      </w:r>
      <w:r w:rsidRPr="00603810">
        <w:rPr>
          <w:vertAlign w:val="subscript"/>
          <w:lang w:val="en-GB"/>
        </w:rPr>
        <w:t>1</w:t>
      </w:r>
      <w:r w:rsidRPr="00603810">
        <w:rPr>
          <w:vertAlign w:val="superscript"/>
          <w:lang w:val="en-GB"/>
        </w:rPr>
        <w:t>r,f</w:t>
      </w:r>
      <w:r w:rsidRPr="00603810">
        <w:rPr>
          <w:lang w:val="en-GB"/>
        </w:rPr>
        <w:t xml:space="preserve">, calculated using the formulae (7), (11) and (13) of the section II of </w:t>
      </w:r>
      <w:r w:rsidR="00AD709F">
        <w:rPr>
          <w:lang w:val="en-GB"/>
        </w:rPr>
        <w:t>this Safety Guide</w:t>
      </w:r>
      <w:r w:rsidRPr="00603810">
        <w:rPr>
          <w:lang w:val="en-GB"/>
        </w:rPr>
        <w:t xml:space="preserve"> are given in the table 26.</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26</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TRANSFER FACTORS OVER FOOD CHAINS K</w:t>
      </w:r>
      <w:r w:rsidRPr="00603810">
        <w:rPr>
          <w:vertAlign w:val="subscript"/>
          <w:lang w:val="en-GB"/>
        </w:rPr>
        <w:t>1</w:t>
      </w:r>
      <w:r w:rsidRPr="00603810">
        <w:rPr>
          <w:vertAlign w:val="superscript"/>
          <w:lang w:val="en-GB"/>
        </w:rPr>
        <w:t>r,f</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494"/>
        <w:gridCol w:w="2381"/>
        <w:gridCol w:w="2438"/>
      </w:tblGrid>
      <w:tr w:rsidR="002A5C4B" w:rsidRPr="003450AA">
        <w:tc>
          <w:tcPr>
            <w:tcW w:w="2324" w:type="dxa"/>
            <w:vMerge w:val="restart"/>
          </w:tcPr>
          <w:p w:rsidR="002A5C4B" w:rsidRPr="005E2A01" w:rsidRDefault="002A5C4B">
            <w:pPr>
              <w:pStyle w:val="ConsPlusNormal"/>
              <w:jc w:val="center"/>
            </w:pPr>
            <w:r w:rsidRPr="005E2A01">
              <w:t>Radionuclide</w:t>
            </w:r>
          </w:p>
        </w:tc>
        <w:tc>
          <w:tcPr>
            <w:tcW w:w="7313" w:type="dxa"/>
            <w:gridSpan w:val="3"/>
          </w:tcPr>
          <w:p w:rsidR="002A5C4B" w:rsidRPr="00603810" w:rsidRDefault="002A5C4B">
            <w:pPr>
              <w:pStyle w:val="ConsPlusNormal"/>
              <w:jc w:val="center"/>
              <w:rPr>
                <w:lang w:val="en-GB"/>
              </w:rPr>
            </w:pPr>
            <w:r w:rsidRPr="00603810">
              <w:rPr>
                <w:lang w:val="en-GB"/>
              </w:rPr>
              <w:t>K</w:t>
            </w:r>
            <w:r w:rsidRPr="00603810">
              <w:rPr>
                <w:vertAlign w:val="subscript"/>
                <w:lang w:val="en-GB"/>
              </w:rPr>
              <w:t>1</w:t>
            </w:r>
            <w:r w:rsidRPr="00603810">
              <w:rPr>
                <w:vertAlign w:val="superscript"/>
                <w:lang w:val="en-GB"/>
              </w:rPr>
              <w:t>r,f</w:t>
            </w:r>
            <w:r w:rsidRPr="00603810">
              <w:rPr>
                <w:lang w:val="en-GB"/>
              </w:rPr>
              <w:t>, m</w:t>
            </w:r>
            <w:r w:rsidRPr="00603810">
              <w:rPr>
                <w:vertAlign w:val="superscript"/>
                <w:lang w:val="en-GB"/>
              </w:rPr>
              <w:t>2</w:t>
            </w:r>
            <w:r w:rsidRPr="00603810">
              <w:rPr>
                <w:lang w:val="en-GB"/>
              </w:rPr>
              <w:t>·year/kg</w:t>
            </w:r>
          </w:p>
        </w:tc>
      </w:tr>
      <w:tr w:rsidR="002A5C4B" w:rsidRPr="005E2A01">
        <w:tc>
          <w:tcPr>
            <w:tcW w:w="2324" w:type="dxa"/>
            <w:vMerge/>
          </w:tcPr>
          <w:p w:rsidR="002A5C4B" w:rsidRPr="00603810" w:rsidRDefault="002A5C4B">
            <w:pPr>
              <w:rPr>
                <w:lang w:val="en-GB"/>
              </w:rPr>
            </w:pPr>
          </w:p>
        </w:tc>
        <w:tc>
          <w:tcPr>
            <w:tcW w:w="2494" w:type="dxa"/>
          </w:tcPr>
          <w:p w:rsidR="002A5C4B" w:rsidRPr="005E2A01" w:rsidRDefault="002A5C4B">
            <w:pPr>
              <w:pStyle w:val="ConsPlusNormal"/>
              <w:jc w:val="center"/>
            </w:pPr>
            <w:r w:rsidRPr="005E2A01">
              <w:t>K</w:t>
            </w:r>
            <w:r w:rsidRPr="005E2A01">
              <w:rPr>
                <w:vertAlign w:val="subscript"/>
              </w:rPr>
              <w:t>1</w:t>
            </w:r>
            <w:r w:rsidRPr="005E2A01">
              <w:rPr>
                <w:vertAlign w:val="superscript"/>
              </w:rPr>
              <w:t>r, vegetables</w:t>
            </w:r>
          </w:p>
        </w:tc>
        <w:tc>
          <w:tcPr>
            <w:tcW w:w="2381" w:type="dxa"/>
          </w:tcPr>
          <w:p w:rsidR="002A5C4B" w:rsidRPr="005E2A01" w:rsidRDefault="002A5C4B">
            <w:pPr>
              <w:pStyle w:val="ConsPlusNormal"/>
              <w:jc w:val="center"/>
            </w:pPr>
            <w:r w:rsidRPr="005E2A01">
              <w:t>K</w:t>
            </w:r>
            <w:r w:rsidRPr="005E2A01">
              <w:rPr>
                <w:vertAlign w:val="subscript"/>
              </w:rPr>
              <w:t>1</w:t>
            </w:r>
            <w:r w:rsidRPr="005E2A01">
              <w:rPr>
                <w:vertAlign w:val="superscript"/>
              </w:rPr>
              <w:t>r, meat</w:t>
            </w:r>
          </w:p>
        </w:tc>
        <w:tc>
          <w:tcPr>
            <w:tcW w:w="2438" w:type="dxa"/>
          </w:tcPr>
          <w:p w:rsidR="002A5C4B" w:rsidRPr="005E2A01" w:rsidRDefault="002A5C4B">
            <w:pPr>
              <w:pStyle w:val="ConsPlusNormal"/>
              <w:jc w:val="center"/>
            </w:pPr>
            <w:r w:rsidRPr="005E2A01">
              <w:t>K</w:t>
            </w:r>
            <w:r w:rsidRPr="005E2A01">
              <w:rPr>
                <w:vertAlign w:val="subscript"/>
              </w:rPr>
              <w:t>1</w:t>
            </w:r>
            <w:r w:rsidRPr="005E2A01">
              <w:rPr>
                <w:vertAlign w:val="superscript"/>
              </w:rPr>
              <w:t>r, milk</w:t>
            </w:r>
          </w:p>
        </w:tc>
      </w:tr>
      <w:tr w:rsidR="002A5C4B" w:rsidRPr="005E2A01">
        <w:tc>
          <w:tcPr>
            <w:tcW w:w="2324" w:type="dxa"/>
          </w:tcPr>
          <w:p w:rsidR="002A5C4B" w:rsidRPr="005E2A01" w:rsidRDefault="002A5C4B">
            <w:pPr>
              <w:pStyle w:val="ConsPlusNormal"/>
              <w:jc w:val="center"/>
            </w:pPr>
            <w:r w:rsidRPr="005E2A01">
              <w:t>I-131</w:t>
            </w:r>
          </w:p>
        </w:tc>
        <w:tc>
          <w:tcPr>
            <w:tcW w:w="2494" w:type="dxa"/>
          </w:tcPr>
          <w:p w:rsidR="002A5C4B" w:rsidRPr="005E2A01" w:rsidRDefault="002A5C4B">
            <w:pPr>
              <w:pStyle w:val="ConsPlusNormal"/>
              <w:jc w:val="center"/>
            </w:pPr>
            <w:r w:rsidRPr="005E2A01">
              <w:t>2.480·10</w:t>
            </w:r>
            <w:r w:rsidRPr="005E2A01">
              <w:rPr>
                <w:vertAlign w:val="superscript"/>
              </w:rPr>
              <w:t>-6</w:t>
            </w:r>
          </w:p>
        </w:tc>
        <w:tc>
          <w:tcPr>
            <w:tcW w:w="2381" w:type="dxa"/>
          </w:tcPr>
          <w:p w:rsidR="002A5C4B" w:rsidRPr="005E2A01" w:rsidRDefault="002A5C4B">
            <w:pPr>
              <w:pStyle w:val="ConsPlusNormal"/>
              <w:jc w:val="center"/>
            </w:pPr>
            <w:r w:rsidRPr="005E2A01">
              <w:t>0.023</w:t>
            </w:r>
          </w:p>
        </w:tc>
        <w:tc>
          <w:tcPr>
            <w:tcW w:w="2438" w:type="dxa"/>
          </w:tcPr>
          <w:p w:rsidR="002A5C4B" w:rsidRPr="005E2A01" w:rsidRDefault="002A5C4B">
            <w:pPr>
              <w:pStyle w:val="ConsPlusNormal"/>
              <w:jc w:val="center"/>
            </w:pPr>
            <w:r w:rsidRPr="005E2A01">
              <w:t>6087·10</w:t>
            </w:r>
            <w:r w:rsidRPr="005E2A01">
              <w:rPr>
                <w:vertAlign w:val="superscript"/>
              </w:rPr>
              <w:t>-3</w:t>
            </w:r>
          </w:p>
        </w:tc>
      </w:tr>
      <w:tr w:rsidR="002A5C4B" w:rsidRPr="005E2A01">
        <w:tc>
          <w:tcPr>
            <w:tcW w:w="2324" w:type="dxa"/>
          </w:tcPr>
          <w:p w:rsidR="002A5C4B" w:rsidRPr="005E2A01" w:rsidRDefault="002A5C4B">
            <w:pPr>
              <w:pStyle w:val="ConsPlusNormal"/>
              <w:jc w:val="center"/>
            </w:pPr>
            <w:r w:rsidRPr="005E2A01">
              <w:t>Cs-137</w:t>
            </w:r>
          </w:p>
        </w:tc>
        <w:tc>
          <w:tcPr>
            <w:tcW w:w="2494" w:type="dxa"/>
          </w:tcPr>
          <w:p w:rsidR="002A5C4B" w:rsidRPr="005E2A01" w:rsidRDefault="002A5C4B">
            <w:pPr>
              <w:pStyle w:val="ConsPlusNormal"/>
              <w:jc w:val="center"/>
            </w:pPr>
            <w:r w:rsidRPr="005E2A01">
              <w:t>0.013</w:t>
            </w:r>
          </w:p>
        </w:tc>
        <w:tc>
          <w:tcPr>
            <w:tcW w:w="2381" w:type="dxa"/>
          </w:tcPr>
          <w:p w:rsidR="002A5C4B" w:rsidRPr="005E2A01" w:rsidRDefault="002A5C4B">
            <w:pPr>
              <w:pStyle w:val="ConsPlusNormal"/>
              <w:jc w:val="center"/>
            </w:pPr>
            <w:r w:rsidRPr="005E2A01">
              <w:t>0.076</w:t>
            </w:r>
          </w:p>
        </w:tc>
        <w:tc>
          <w:tcPr>
            <w:tcW w:w="2438" w:type="dxa"/>
          </w:tcPr>
          <w:p w:rsidR="002A5C4B" w:rsidRPr="005E2A01" w:rsidRDefault="002A5C4B">
            <w:pPr>
              <w:pStyle w:val="ConsPlusNormal"/>
              <w:jc w:val="center"/>
            </w:pPr>
            <w:r w:rsidRPr="005E2A01">
              <w:t>0.02</w:t>
            </w:r>
          </w:p>
        </w:tc>
      </w:tr>
    </w:tbl>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The transfer factors "fall-out from the atmosphere - intake into the product" of radionuclide r in food products f over the air route K</w:t>
      </w:r>
      <w:r w:rsidRPr="00603810">
        <w:rPr>
          <w:vertAlign w:val="subscript"/>
          <w:lang w:val="en-GB"/>
        </w:rPr>
        <w:t>2</w:t>
      </w:r>
      <w:r w:rsidRPr="00603810">
        <w:rPr>
          <w:vertAlign w:val="superscript"/>
          <w:lang w:val="en-GB"/>
        </w:rPr>
        <w:t>r,f</w:t>
      </w:r>
      <w:r w:rsidRPr="00603810">
        <w:rPr>
          <w:lang w:val="en-GB"/>
        </w:rPr>
        <w:t xml:space="preserve">, calculated using the formulae (8), (12) and (14) of the section II of </w:t>
      </w:r>
      <w:r w:rsidR="00AD709F">
        <w:rPr>
          <w:lang w:val="en-GB"/>
        </w:rPr>
        <w:t>this Safety Guide</w:t>
      </w:r>
      <w:r w:rsidRPr="00603810">
        <w:rPr>
          <w:lang w:val="en-GB"/>
        </w:rPr>
        <w:t xml:space="preserve"> are given in the table 27.</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27</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TRANSFER FACTORS OVER FOOD CHAINS K</w:t>
      </w:r>
      <w:r w:rsidRPr="00603810">
        <w:rPr>
          <w:vertAlign w:val="subscript"/>
          <w:lang w:val="en-GB"/>
        </w:rPr>
        <w:t>2</w:t>
      </w:r>
      <w:r w:rsidRPr="00603810">
        <w:rPr>
          <w:vertAlign w:val="superscript"/>
          <w:lang w:val="en-GB"/>
        </w:rPr>
        <w:t>r,f</w:t>
      </w:r>
    </w:p>
    <w:p w:rsidR="002A5C4B" w:rsidRPr="00603810" w:rsidRDefault="002A5C4B">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494"/>
        <w:gridCol w:w="2381"/>
        <w:gridCol w:w="2438"/>
      </w:tblGrid>
      <w:tr w:rsidR="002A5C4B" w:rsidRPr="003450AA">
        <w:tc>
          <w:tcPr>
            <w:tcW w:w="2324" w:type="dxa"/>
            <w:vMerge w:val="restart"/>
          </w:tcPr>
          <w:p w:rsidR="002A5C4B" w:rsidRPr="005E2A01" w:rsidRDefault="002A5C4B">
            <w:pPr>
              <w:pStyle w:val="ConsPlusNormal"/>
              <w:jc w:val="center"/>
            </w:pPr>
            <w:r w:rsidRPr="005E2A01">
              <w:t>Radionuclide</w:t>
            </w:r>
          </w:p>
        </w:tc>
        <w:tc>
          <w:tcPr>
            <w:tcW w:w="7313" w:type="dxa"/>
            <w:gridSpan w:val="3"/>
          </w:tcPr>
          <w:p w:rsidR="002A5C4B" w:rsidRPr="00603810" w:rsidRDefault="002A5C4B">
            <w:pPr>
              <w:pStyle w:val="ConsPlusNormal"/>
              <w:jc w:val="center"/>
              <w:rPr>
                <w:lang w:val="en-GB"/>
              </w:rPr>
            </w:pPr>
            <w:r w:rsidRPr="00603810">
              <w:rPr>
                <w:lang w:val="en-GB"/>
              </w:rPr>
              <w:t>K</w:t>
            </w:r>
            <w:r w:rsidRPr="00603810">
              <w:rPr>
                <w:vertAlign w:val="subscript"/>
                <w:lang w:val="en-GB"/>
              </w:rPr>
              <w:t>2</w:t>
            </w:r>
            <w:r w:rsidRPr="00603810">
              <w:rPr>
                <w:vertAlign w:val="superscript"/>
                <w:lang w:val="en-GB"/>
              </w:rPr>
              <w:t>r,f</w:t>
            </w:r>
            <w:r w:rsidRPr="00603810">
              <w:rPr>
                <w:lang w:val="en-GB"/>
              </w:rPr>
              <w:t>, m</w:t>
            </w:r>
            <w:r w:rsidRPr="00603810">
              <w:rPr>
                <w:vertAlign w:val="superscript"/>
                <w:lang w:val="en-GB"/>
              </w:rPr>
              <w:t>2</w:t>
            </w:r>
            <w:r w:rsidRPr="00603810">
              <w:rPr>
                <w:lang w:val="en-GB"/>
              </w:rPr>
              <w:t>·year/kg</w:t>
            </w:r>
          </w:p>
        </w:tc>
      </w:tr>
      <w:tr w:rsidR="002A5C4B" w:rsidRPr="005E2A01">
        <w:tc>
          <w:tcPr>
            <w:tcW w:w="2324" w:type="dxa"/>
            <w:vMerge/>
          </w:tcPr>
          <w:p w:rsidR="002A5C4B" w:rsidRPr="00603810" w:rsidRDefault="002A5C4B">
            <w:pPr>
              <w:rPr>
                <w:lang w:val="en-GB"/>
              </w:rPr>
            </w:pPr>
          </w:p>
        </w:tc>
        <w:tc>
          <w:tcPr>
            <w:tcW w:w="2494" w:type="dxa"/>
          </w:tcPr>
          <w:p w:rsidR="002A5C4B" w:rsidRPr="005E2A01" w:rsidRDefault="002A5C4B">
            <w:pPr>
              <w:pStyle w:val="ConsPlusNormal"/>
              <w:jc w:val="center"/>
            </w:pPr>
            <w:r w:rsidRPr="005E2A01">
              <w:t>K</w:t>
            </w:r>
            <w:r w:rsidRPr="005E2A01">
              <w:rPr>
                <w:vertAlign w:val="subscript"/>
              </w:rPr>
              <w:t>2</w:t>
            </w:r>
            <w:r w:rsidRPr="005E2A01">
              <w:rPr>
                <w:vertAlign w:val="superscript"/>
              </w:rPr>
              <w:t>r, vegetables</w:t>
            </w:r>
          </w:p>
        </w:tc>
        <w:tc>
          <w:tcPr>
            <w:tcW w:w="2381" w:type="dxa"/>
          </w:tcPr>
          <w:p w:rsidR="002A5C4B" w:rsidRPr="005E2A01" w:rsidRDefault="002A5C4B">
            <w:pPr>
              <w:pStyle w:val="ConsPlusNormal"/>
              <w:jc w:val="center"/>
            </w:pPr>
            <w:r w:rsidRPr="005E2A01">
              <w:t>K</w:t>
            </w:r>
            <w:r w:rsidRPr="005E2A01">
              <w:rPr>
                <w:vertAlign w:val="subscript"/>
              </w:rPr>
              <w:t>2</w:t>
            </w:r>
            <w:r w:rsidRPr="005E2A01">
              <w:rPr>
                <w:vertAlign w:val="superscript"/>
              </w:rPr>
              <w:t>r, meat</w:t>
            </w:r>
          </w:p>
        </w:tc>
        <w:tc>
          <w:tcPr>
            <w:tcW w:w="2438" w:type="dxa"/>
          </w:tcPr>
          <w:p w:rsidR="002A5C4B" w:rsidRPr="005E2A01" w:rsidRDefault="002A5C4B">
            <w:pPr>
              <w:pStyle w:val="ConsPlusNormal"/>
              <w:jc w:val="center"/>
            </w:pPr>
            <w:r w:rsidRPr="005E2A01">
              <w:t>K</w:t>
            </w:r>
            <w:r w:rsidRPr="005E2A01">
              <w:rPr>
                <w:vertAlign w:val="subscript"/>
              </w:rPr>
              <w:t>2</w:t>
            </w:r>
            <w:r w:rsidRPr="005E2A01">
              <w:rPr>
                <w:vertAlign w:val="superscript"/>
              </w:rPr>
              <w:t>r, milk</w:t>
            </w:r>
          </w:p>
        </w:tc>
      </w:tr>
      <w:tr w:rsidR="002A5C4B" w:rsidRPr="005E2A01">
        <w:tc>
          <w:tcPr>
            <w:tcW w:w="2324" w:type="dxa"/>
          </w:tcPr>
          <w:p w:rsidR="002A5C4B" w:rsidRPr="005E2A01" w:rsidRDefault="002A5C4B">
            <w:pPr>
              <w:pStyle w:val="ConsPlusNormal"/>
              <w:jc w:val="center"/>
            </w:pPr>
            <w:r w:rsidRPr="005E2A01">
              <w:t>I-131</w:t>
            </w:r>
          </w:p>
        </w:tc>
        <w:tc>
          <w:tcPr>
            <w:tcW w:w="2494" w:type="dxa"/>
          </w:tcPr>
          <w:p w:rsidR="002A5C4B" w:rsidRPr="005E2A01" w:rsidRDefault="002A5C4B">
            <w:pPr>
              <w:pStyle w:val="ConsPlusNormal"/>
              <w:jc w:val="center"/>
            </w:pPr>
            <w:r w:rsidRPr="005E2A01">
              <w:t>1.020·10</w:t>
            </w:r>
            <w:r w:rsidRPr="005E2A01">
              <w:rPr>
                <w:vertAlign w:val="superscript"/>
              </w:rPr>
              <w:t>-9</w:t>
            </w:r>
          </w:p>
        </w:tc>
        <w:tc>
          <w:tcPr>
            <w:tcW w:w="2381" w:type="dxa"/>
          </w:tcPr>
          <w:p w:rsidR="002A5C4B" w:rsidRPr="005E2A01" w:rsidRDefault="002A5C4B">
            <w:pPr>
              <w:pStyle w:val="ConsPlusNormal"/>
              <w:jc w:val="center"/>
            </w:pPr>
            <w:r w:rsidRPr="005E2A01">
              <w:t>4.692·10</w:t>
            </w:r>
            <w:r w:rsidRPr="005E2A01">
              <w:rPr>
                <w:vertAlign w:val="superscript"/>
              </w:rPr>
              <w:t>-6</w:t>
            </w:r>
          </w:p>
        </w:tc>
        <w:tc>
          <w:tcPr>
            <w:tcW w:w="2438" w:type="dxa"/>
          </w:tcPr>
          <w:p w:rsidR="002A5C4B" w:rsidRPr="005E2A01" w:rsidRDefault="002A5C4B">
            <w:pPr>
              <w:pStyle w:val="ConsPlusNormal"/>
              <w:jc w:val="center"/>
            </w:pPr>
            <w:r w:rsidRPr="005E2A01">
              <w:t>1.251·10</w:t>
            </w:r>
            <w:r w:rsidRPr="005E2A01">
              <w:rPr>
                <w:vertAlign w:val="superscript"/>
              </w:rPr>
              <w:t>-6</w:t>
            </w:r>
          </w:p>
        </w:tc>
      </w:tr>
      <w:tr w:rsidR="002A5C4B" w:rsidRPr="005E2A01">
        <w:tc>
          <w:tcPr>
            <w:tcW w:w="2324" w:type="dxa"/>
          </w:tcPr>
          <w:p w:rsidR="002A5C4B" w:rsidRPr="005E2A01" w:rsidRDefault="002A5C4B">
            <w:pPr>
              <w:pStyle w:val="ConsPlusNormal"/>
              <w:jc w:val="center"/>
            </w:pPr>
            <w:r w:rsidRPr="005E2A01">
              <w:t>Cs-137</w:t>
            </w:r>
          </w:p>
        </w:tc>
        <w:tc>
          <w:tcPr>
            <w:tcW w:w="2494" w:type="dxa"/>
          </w:tcPr>
          <w:p w:rsidR="002A5C4B" w:rsidRPr="005E2A01" w:rsidRDefault="002A5C4B">
            <w:pPr>
              <w:pStyle w:val="ConsPlusNormal"/>
              <w:jc w:val="center"/>
            </w:pPr>
            <w:r w:rsidRPr="005E2A01">
              <w:t>2.064·10</w:t>
            </w:r>
            <w:r w:rsidRPr="005E2A01">
              <w:rPr>
                <w:vertAlign w:val="superscript"/>
              </w:rPr>
              <w:t>-3</w:t>
            </w:r>
          </w:p>
        </w:tc>
        <w:tc>
          <w:tcPr>
            <w:tcW w:w="2381" w:type="dxa"/>
          </w:tcPr>
          <w:p w:rsidR="002A5C4B" w:rsidRPr="005E2A01" w:rsidRDefault="002A5C4B">
            <w:pPr>
              <w:pStyle w:val="ConsPlusNormal"/>
              <w:jc w:val="center"/>
            </w:pPr>
            <w:r w:rsidRPr="005E2A01">
              <w:t>0.031</w:t>
            </w:r>
          </w:p>
        </w:tc>
        <w:tc>
          <w:tcPr>
            <w:tcW w:w="2438" w:type="dxa"/>
          </w:tcPr>
          <w:p w:rsidR="002A5C4B" w:rsidRPr="005E2A01" w:rsidRDefault="002A5C4B">
            <w:pPr>
              <w:pStyle w:val="ConsPlusNormal"/>
              <w:jc w:val="center"/>
            </w:pPr>
            <w:r w:rsidRPr="005E2A01">
              <w:t>8.288·10</w:t>
            </w:r>
            <w:r w:rsidRPr="005E2A01">
              <w:rPr>
                <w:vertAlign w:val="superscript"/>
              </w:rPr>
              <w:t>-3</w:t>
            </w:r>
          </w:p>
        </w:tc>
      </w:tr>
    </w:tbl>
    <w:p w:rsidR="002A5C4B" w:rsidRPr="005E2A01" w:rsidRDefault="002A5C4B">
      <w:pPr>
        <w:sectPr w:rsidR="002A5C4B" w:rsidRPr="005E2A01">
          <w:pgSz w:w="16838" w:h="11905" w:orient="landscape"/>
          <w:pgMar w:top="1701" w:right="1134" w:bottom="850" w:left="1134" w:header="0" w:footer="0" w:gutter="0"/>
          <w:cols w:space="720"/>
        </w:sectPr>
      </w:pPr>
    </w:p>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14. The maximum annual effective exposure dose of the public shall be located in that direction from the source where the wind blows often considering the data on sanitary protection zone given in the item 2 of this </w:t>
      </w:r>
      <w:r w:rsidR="00013370">
        <w:rPr>
          <w:lang w:val="en-GB"/>
        </w:rPr>
        <w:t>Appendix</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The graphs of dependencies of the transfer functions </w:t>
      </w:r>
      <w:r w:rsidR="00603810">
        <w:rPr>
          <w:noProof/>
          <w:position w:val="-8"/>
        </w:rPr>
        <w:drawing>
          <wp:inline distT="0" distB="0" distL="0" distR="0" wp14:anchorId="05DD54FC" wp14:editId="1711FB53">
            <wp:extent cx="476250" cy="247650"/>
            <wp:effectExtent l="0" t="0" r="0" b="0"/>
            <wp:docPr id="348" name="Рисунок 348" descr="base_1_256438_33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8" descr="base_1_256438_33115"/>
                    <pic:cNvPicPr preferRelativeResize="0">
                      <a:picLocks noChangeArrowheads="1"/>
                    </pic:cNvPicPr>
                  </pic:nvPicPr>
                  <pic:blipFill>
                    <a:blip r:embed="rId340"/>
                    <a:srcRect/>
                    <a:stretch>
                      <a:fillRect/>
                    </a:stretch>
                  </pic:blipFill>
                  <pic:spPr bwMode="auto">
                    <a:xfrm>
                      <a:off x="0" y="0"/>
                      <a:ext cx="4762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linking the annual effective doses with discharge </w:t>
      </w:r>
      <w:r w:rsidRPr="00603810">
        <w:rPr>
          <w:vertAlign w:val="superscript"/>
          <w:lang w:val="en-GB"/>
        </w:rPr>
        <w:t>131</w:t>
      </w:r>
      <w:r w:rsidRPr="00603810">
        <w:rPr>
          <w:lang w:val="en-GB"/>
        </w:rPr>
        <w:t xml:space="preserve">I or </w:t>
      </w:r>
      <w:r w:rsidRPr="00603810">
        <w:rPr>
          <w:vertAlign w:val="superscript"/>
          <w:lang w:val="en-GB"/>
        </w:rPr>
        <w:t>137</w:t>
      </w:r>
      <w:r w:rsidRPr="00603810">
        <w:rPr>
          <w:lang w:val="en-GB"/>
        </w:rPr>
        <w:t xml:space="preserve">Cs from the distance in the north-eastern direction from the source, calculated in accordance with the procedure described above in the section II of </w:t>
      </w:r>
      <w:r w:rsidR="00AD709F">
        <w:rPr>
          <w:lang w:val="en-GB"/>
        </w:rPr>
        <w:t>this Safety Guide</w:t>
      </w:r>
      <w:r w:rsidRPr="00603810">
        <w:rPr>
          <w:lang w:val="en-GB"/>
        </w:rPr>
        <w:t xml:space="preserve"> are illustrated in the fig. 13 in semilogarithmic scale.</w:t>
      </w:r>
    </w:p>
    <w:p w:rsidR="002A5C4B" w:rsidRPr="00603810" w:rsidRDefault="002A5C4B">
      <w:pPr>
        <w:pStyle w:val="ConsPlusNormal"/>
        <w:jc w:val="both"/>
        <w:rPr>
          <w:lang w:val="en-GB"/>
        </w:rPr>
      </w:pPr>
    </w:p>
    <w:p w:rsidR="002A5C4B" w:rsidRPr="005E2A01" w:rsidRDefault="00CA4E55">
      <w:pPr>
        <w:pStyle w:val="ConsPlusNormal"/>
        <w:jc w:val="center"/>
      </w:pPr>
      <w:r>
        <w:rPr>
          <w:noProof/>
        </w:rPr>
        <w:pict>
          <v:shapetype id="_x0000_t202" coordsize="21600,21600" o:spt="202" path="m,l,21600r21600,l21600,xe">
            <v:stroke joinstyle="miter"/>
            <v:path gradientshapeok="t" o:connecttype="rect"/>
          </v:shapetype>
          <v:shape id="_x0000_s1373" type="#_x0000_t202" style="position:absolute;left:0;text-align:left;margin-left:138pt;margin-top:218.7pt;width:187.1pt;height:145.7pt;z-index:251658752;visibility:visible;mso-width-percent:400;mso-height-percent:200;mso-width-percent:400;mso-height-percent:200;mso-width-relative:margin;mso-height-relative:margin" stroked="f">
            <v:textbox style="mso-fit-shape-to-text:t">
              <w:txbxContent>
                <w:p w:rsidR="00AD709F" w:rsidRPr="00C61E86" w:rsidRDefault="00AD709F" w:rsidP="002A5C4B">
                  <w:pPr>
                    <w:spacing w:after="0" w:line="240" w:lineRule="auto"/>
                    <w:jc w:val="center"/>
                    <w:rPr>
                      <w:i/>
                    </w:rPr>
                  </w:pPr>
                  <w:r w:rsidRPr="00C61E86">
                    <w:rPr>
                      <w:i/>
                    </w:rPr>
                    <w:t>x, km</w:t>
                  </w:r>
                </w:p>
              </w:txbxContent>
            </v:textbox>
          </v:shape>
        </w:pict>
      </w:r>
      <w:r>
        <w:rPr>
          <w:noProof/>
        </w:rPr>
        <w:pict>
          <v:shape id="_x0000_s1374" type="#_x0000_t202" style="position:absolute;left:0;text-align:left;margin-left:378pt;margin-top:57.1pt;width:89.65pt;height:89.8pt;z-index:251657728;visibility:visible;mso-width-relative:margin;mso-height-relative:margin" stroked="f">
            <v:textbox>
              <w:txbxContent>
                <w:p w:rsidR="00AD709F" w:rsidRPr="00603810" w:rsidRDefault="00AD709F" w:rsidP="002A5C4B">
                  <w:pPr>
                    <w:spacing w:after="0" w:line="240" w:lineRule="auto"/>
                    <w:rPr>
                      <w:sz w:val="16"/>
                      <w:szCs w:val="16"/>
                      <w:lang w:val="en-GB"/>
                    </w:rPr>
                  </w:pPr>
                  <w:r w:rsidRPr="00603810">
                    <w:rPr>
                      <w:sz w:val="16"/>
                      <w:szCs w:val="16"/>
                      <w:lang w:val="en-GB"/>
                    </w:rPr>
                    <w:t>X - position of maximum point</w:t>
                  </w:r>
                </w:p>
                <w:p w:rsidR="00AD709F" w:rsidRPr="00603810" w:rsidRDefault="00AD709F" w:rsidP="002A5C4B">
                  <w:pPr>
                    <w:spacing w:after="0" w:line="240" w:lineRule="auto"/>
                    <w:rPr>
                      <w:sz w:val="16"/>
                      <w:szCs w:val="16"/>
                      <w:lang w:val="en-GB"/>
                    </w:rPr>
                  </w:pPr>
                </w:p>
                <w:p w:rsidR="00AD709F" w:rsidRPr="00C61E86" w:rsidRDefault="00AD709F" w:rsidP="002A5C4B">
                  <w:pPr>
                    <w:spacing w:after="0" w:line="240" w:lineRule="auto"/>
                    <w:rPr>
                      <w:i/>
                      <w:sz w:val="16"/>
                      <w:szCs w:val="16"/>
                      <w:u w:val="single"/>
                      <w:lang w:val="en-US"/>
                    </w:rPr>
                  </w:pPr>
                  <w:r w:rsidRPr="00603810">
                    <w:rPr>
                      <w:i/>
                      <w:sz w:val="16"/>
                      <w:szCs w:val="16"/>
                      <w:u w:val="single"/>
                      <w:vertAlign w:val="superscript"/>
                      <w:lang w:val="en-GB"/>
                    </w:rPr>
                    <w:t>131</w:t>
                  </w:r>
                  <w:r w:rsidRPr="00C61E86">
                    <w:rPr>
                      <w:i/>
                      <w:sz w:val="16"/>
                      <w:szCs w:val="16"/>
                      <w:u w:val="single"/>
                      <w:lang w:val="en-US"/>
                    </w:rPr>
                    <w:t>I</w:t>
                  </w:r>
                </w:p>
                <w:p w:rsidR="00AD709F" w:rsidRPr="00C61E86" w:rsidRDefault="00AD709F" w:rsidP="002A5C4B">
                  <w:pPr>
                    <w:spacing w:after="0" w:line="240" w:lineRule="auto"/>
                    <w:rPr>
                      <w:i/>
                      <w:sz w:val="16"/>
                      <w:szCs w:val="16"/>
                      <w:lang w:val="en-US"/>
                    </w:rPr>
                  </w:pPr>
                  <w:r w:rsidRPr="00C61E86">
                    <w:rPr>
                      <w:i/>
                      <w:sz w:val="16"/>
                      <w:szCs w:val="16"/>
                      <w:vertAlign w:val="superscript"/>
                      <w:lang w:val="en-US"/>
                    </w:rPr>
                    <w:t>137</w:t>
                  </w:r>
                  <w:r w:rsidRPr="00C61E86">
                    <w:rPr>
                      <w:i/>
                      <w:sz w:val="16"/>
                      <w:szCs w:val="16"/>
                      <w:lang w:val="en-US"/>
                    </w:rPr>
                    <w:t>Cs</w:t>
                  </w:r>
                </w:p>
              </w:txbxContent>
            </v:textbox>
          </v:shape>
        </w:pict>
      </w:r>
      <w:r>
        <w:rPr>
          <w:noProof/>
        </w:rPr>
        <w:pict>
          <v:shape id="Надпись 2" o:spid="_x0000_s1375" type="#_x0000_t202" style="position:absolute;left:0;text-align:left;margin-left:27.8pt;margin-top:21.4pt;width:187.1pt;height:145.7pt;z-index:251656704;visibility:visible;mso-width-percent:400;mso-height-percent:200;mso-width-percent:400;mso-height-percent:200;mso-width-relative:margin;mso-height-relative:margin" stroked="f">
            <v:textbox style="layout-flow:vertical;mso-layout-flow-alt:bottom-to-top;mso-fit-shape-to-text:t">
              <w:txbxContent>
                <w:p w:rsidR="00AD709F" w:rsidRPr="00C61E86" w:rsidRDefault="00AD709F" w:rsidP="002A5C4B">
                  <w:pPr>
                    <w:spacing w:after="0" w:line="240" w:lineRule="auto"/>
                    <w:jc w:val="center"/>
                  </w:pPr>
                  <w:r>
                    <w:t>Ψ</w:t>
                  </w:r>
                  <w:r>
                    <w:rPr>
                      <w:i/>
                      <w:vertAlign w:val="subscript"/>
                      <w:lang w:val="en-US"/>
                    </w:rPr>
                    <w:t>r</w:t>
                  </w:r>
                  <w:r>
                    <w:rPr>
                      <w:i/>
                      <w:lang w:val="en-US"/>
                    </w:rPr>
                    <w:t>(x), Sv/Bq</w:t>
                  </w:r>
                </w:p>
              </w:txbxContent>
            </v:textbox>
          </v:shape>
        </w:pict>
      </w:r>
      <w:r w:rsidR="00603810">
        <w:rPr>
          <w:noProof/>
          <w:position w:val="-221"/>
        </w:rPr>
        <w:drawing>
          <wp:inline distT="0" distB="0" distL="0" distR="0" wp14:anchorId="27E36656" wp14:editId="59D9BA25">
            <wp:extent cx="5133975" cy="2952750"/>
            <wp:effectExtent l="0" t="0" r="0" b="0"/>
            <wp:docPr id="349" name="Рисунок 349" descr="base_1_256438_33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9" descr="base_1_256438_33116"/>
                    <pic:cNvPicPr preferRelativeResize="0">
                      <a:picLocks noChangeArrowheads="1"/>
                    </pic:cNvPicPr>
                  </pic:nvPicPr>
                  <pic:blipFill>
                    <a:blip r:embed="rId341"/>
                    <a:srcRect/>
                    <a:stretch>
                      <a:fillRect/>
                    </a:stretch>
                  </pic:blipFill>
                  <pic:spPr bwMode="auto">
                    <a:xfrm>
                      <a:off x="0" y="0"/>
                      <a:ext cx="5133975" cy="2952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A5C4B" w:rsidRPr="005E2A01" w:rsidRDefault="002A5C4B">
      <w:pPr>
        <w:pStyle w:val="ConsPlusNormal"/>
        <w:jc w:val="both"/>
      </w:pPr>
    </w:p>
    <w:p w:rsidR="002A5C4B" w:rsidRPr="00603810" w:rsidRDefault="002A5C4B">
      <w:pPr>
        <w:pStyle w:val="ConsPlusNormal"/>
        <w:jc w:val="center"/>
        <w:rPr>
          <w:lang w:val="en-GB"/>
        </w:rPr>
      </w:pPr>
      <w:r w:rsidRPr="00603810">
        <w:rPr>
          <w:lang w:val="en-GB"/>
        </w:rPr>
        <w:t xml:space="preserve">Fig. 13. Graphs of dependencies of the transfer functions </w:t>
      </w:r>
      <w:r w:rsidR="00603810">
        <w:rPr>
          <w:noProof/>
          <w:position w:val="-8"/>
        </w:rPr>
        <w:drawing>
          <wp:inline distT="0" distB="0" distL="0" distR="0" wp14:anchorId="10C71388" wp14:editId="40450613">
            <wp:extent cx="476250" cy="247650"/>
            <wp:effectExtent l="0" t="0" r="0" b="0"/>
            <wp:docPr id="350" name="Рисунок 350" descr="base_1_256438_33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 descr="base_1_256438_33117"/>
                    <pic:cNvPicPr preferRelativeResize="0">
                      <a:picLocks noChangeArrowheads="1"/>
                    </pic:cNvPicPr>
                  </pic:nvPicPr>
                  <pic:blipFill>
                    <a:blip r:embed="rId340"/>
                    <a:srcRect/>
                    <a:stretch>
                      <a:fillRect/>
                    </a:stretch>
                  </pic:blipFill>
                  <pic:spPr bwMode="auto">
                    <a:xfrm>
                      <a:off x="0" y="0"/>
                      <a:ext cx="4762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linking the annual effective doses with discharge </w:t>
      </w:r>
      <w:r w:rsidRPr="00603810">
        <w:rPr>
          <w:vertAlign w:val="superscript"/>
          <w:lang w:val="en-GB"/>
        </w:rPr>
        <w:t>131</w:t>
      </w:r>
      <w:r w:rsidRPr="00603810">
        <w:rPr>
          <w:lang w:val="en-GB"/>
        </w:rPr>
        <w:t xml:space="preserve">I or </w:t>
      </w:r>
      <w:r w:rsidRPr="00603810">
        <w:rPr>
          <w:vertAlign w:val="superscript"/>
          <w:lang w:val="en-GB"/>
        </w:rPr>
        <w:t>137</w:t>
      </w:r>
      <w:r w:rsidRPr="00603810">
        <w:rPr>
          <w:lang w:val="en-GB"/>
        </w:rPr>
        <w:t>Cs from the distance in the north-eastern direction from the source</w:t>
      </w:r>
    </w:p>
    <w:p w:rsidR="002A5C4B" w:rsidRPr="00603810" w:rsidRDefault="002A5C4B">
      <w:pPr>
        <w:pStyle w:val="ConsPlusNormal"/>
        <w:jc w:val="both"/>
        <w:rPr>
          <w:lang w:val="en-GB"/>
        </w:rPr>
      </w:pPr>
    </w:p>
    <w:p w:rsidR="002A5C4B" w:rsidRPr="00603810" w:rsidRDefault="002A5C4B">
      <w:pPr>
        <w:pStyle w:val="ConsPlusNormal"/>
        <w:ind w:firstLine="540"/>
        <w:jc w:val="both"/>
        <w:rPr>
          <w:lang w:val="en-GB"/>
        </w:rPr>
      </w:pPr>
      <w:r w:rsidRPr="00603810">
        <w:rPr>
          <w:lang w:val="en-GB"/>
        </w:rPr>
        <w:t xml:space="preserve">Thus the maximum functional associating the annual effective exposure dose of the public with discharges </w:t>
      </w:r>
      <w:r w:rsidRPr="00603810">
        <w:rPr>
          <w:vertAlign w:val="superscript"/>
          <w:lang w:val="en-GB"/>
        </w:rPr>
        <w:t>131</w:t>
      </w:r>
      <w:r w:rsidRPr="00603810">
        <w:rPr>
          <w:lang w:val="en-GB"/>
        </w:rPr>
        <w:t>l shall be implemented at a distance of 3990 m in the north-eastern direction from the source and constitute 5.422·10</w:t>
      </w:r>
      <w:r w:rsidRPr="00603810">
        <w:rPr>
          <w:vertAlign w:val="superscript"/>
          <w:lang w:val="en-GB"/>
        </w:rPr>
        <w:t>-14</w:t>
      </w:r>
      <w:r w:rsidRPr="00603810">
        <w:rPr>
          <w:lang w:val="en-GB"/>
        </w:rPr>
        <w:t xml:space="preserve"> Sv/Bq.</w:t>
      </w:r>
    </w:p>
    <w:p w:rsidR="002A5C4B" w:rsidRPr="00603810" w:rsidRDefault="002A5C4B">
      <w:pPr>
        <w:pStyle w:val="ConsPlusNormal"/>
        <w:spacing w:before="220"/>
        <w:ind w:firstLine="540"/>
        <w:jc w:val="both"/>
        <w:rPr>
          <w:lang w:val="en-GB"/>
        </w:rPr>
      </w:pPr>
      <w:r w:rsidRPr="00603810">
        <w:rPr>
          <w:lang w:val="en-GB"/>
        </w:rPr>
        <w:t xml:space="preserve">The  maximum functional associating the annual effective exposure dose of the public with discharges </w:t>
      </w:r>
      <w:r w:rsidRPr="00603810">
        <w:rPr>
          <w:vertAlign w:val="superscript"/>
          <w:lang w:val="en-GB"/>
        </w:rPr>
        <w:t>137</w:t>
      </w:r>
      <w:r w:rsidRPr="00603810">
        <w:rPr>
          <w:lang w:val="en-GB"/>
        </w:rPr>
        <w:t>Cs shall be implemented at a distance of3940 m in the north-eastern direction from the source and constitute 1.84·10</w:t>
      </w:r>
      <w:r w:rsidRPr="00603810">
        <w:rPr>
          <w:vertAlign w:val="superscript"/>
          <w:lang w:val="en-GB"/>
        </w:rPr>
        <w:t>-14</w:t>
      </w:r>
      <w:r w:rsidRPr="00603810">
        <w:rPr>
          <w:lang w:val="en-GB"/>
        </w:rPr>
        <w:t xml:space="preserve"> Sv/Bq.</w:t>
      </w:r>
    </w:p>
    <w:p w:rsidR="002A5C4B" w:rsidRPr="00603810" w:rsidRDefault="002A5C4B">
      <w:pPr>
        <w:pStyle w:val="ConsPlusNormal"/>
        <w:spacing w:before="220"/>
        <w:ind w:firstLine="540"/>
        <w:jc w:val="both"/>
        <w:rPr>
          <w:lang w:val="en-GB"/>
        </w:rPr>
      </w:pPr>
      <w:r w:rsidRPr="00603810">
        <w:rPr>
          <w:lang w:val="en-GB"/>
        </w:rPr>
        <w:t xml:space="preserve">15. The transfer function associating the annual equivalent exposure dose of skin and eye lens shall be calculated in accordance with the formula (34) of section IV of </w:t>
      </w:r>
      <w:r w:rsidR="00AD709F">
        <w:rPr>
          <w:lang w:val="en-GB"/>
        </w:rPr>
        <w:t>this Safety Guide</w:t>
      </w:r>
      <w:r w:rsidRPr="00603810">
        <w:rPr>
          <w:lang w:val="en-GB"/>
        </w:rPr>
        <w:t>.</w:t>
      </w:r>
    </w:p>
    <w:p w:rsidR="002A5C4B" w:rsidRPr="00603810" w:rsidRDefault="002A5C4B">
      <w:pPr>
        <w:pStyle w:val="ConsPlusNormal"/>
        <w:spacing w:before="220"/>
        <w:ind w:firstLine="540"/>
        <w:jc w:val="both"/>
        <w:rPr>
          <w:lang w:val="en-GB"/>
        </w:rPr>
      </w:pPr>
      <w:r w:rsidRPr="00603810">
        <w:rPr>
          <w:lang w:val="en-GB"/>
        </w:rPr>
        <w:t xml:space="preserve">16. The values of dose factors for the skin for radionuclides </w:t>
      </w:r>
      <w:r w:rsidRPr="00603810">
        <w:rPr>
          <w:vertAlign w:val="superscript"/>
          <w:lang w:val="en-GB"/>
        </w:rPr>
        <w:t>131</w:t>
      </w:r>
      <w:r w:rsidRPr="00603810">
        <w:rPr>
          <w:lang w:val="en-GB"/>
        </w:rPr>
        <w:t xml:space="preserve">I and </w:t>
      </w:r>
      <w:r w:rsidRPr="00603810">
        <w:rPr>
          <w:vertAlign w:val="superscript"/>
          <w:lang w:val="en-GB"/>
        </w:rPr>
        <w:t>137</w:t>
      </w:r>
      <w:r w:rsidRPr="00603810">
        <w:rPr>
          <w:lang w:val="en-GB"/>
        </w:rPr>
        <w:t xml:space="preserve">Cs taken from the table 1 of </w:t>
      </w:r>
      <w:r w:rsidR="00013370">
        <w:rPr>
          <w:lang w:val="en-GB"/>
        </w:rPr>
        <w:t>Appendix</w:t>
      </w:r>
      <w:r w:rsidRPr="00603810">
        <w:rPr>
          <w:lang w:val="en-GB"/>
        </w:rPr>
        <w:t xml:space="preserve"> No. 2 to </w:t>
      </w:r>
      <w:r w:rsidR="00AD709F">
        <w:rPr>
          <w:lang w:val="en-GB"/>
        </w:rPr>
        <w:t>this Safety Guide</w:t>
      </w:r>
      <w:r w:rsidRPr="00603810">
        <w:rPr>
          <w:lang w:val="en-GB"/>
        </w:rPr>
        <w:t xml:space="preserve"> are given in the table 28 of this </w:t>
      </w:r>
      <w:r w:rsidR="00013370">
        <w:rPr>
          <w:lang w:val="en-GB"/>
        </w:rPr>
        <w:t>Appendix</w:t>
      </w:r>
      <w:r w:rsidRPr="00603810">
        <w:rPr>
          <w:lang w:val="en-GB"/>
        </w:rPr>
        <w:t>.</w:t>
      </w:r>
    </w:p>
    <w:p w:rsidR="002A5C4B" w:rsidRPr="00603810" w:rsidRDefault="002A5C4B">
      <w:pPr>
        <w:pStyle w:val="ConsPlusNormal"/>
        <w:jc w:val="both"/>
        <w:rPr>
          <w:lang w:val="en-GB"/>
        </w:rPr>
      </w:pPr>
    </w:p>
    <w:p w:rsidR="002A5C4B" w:rsidRPr="00603810" w:rsidRDefault="002A5C4B">
      <w:pPr>
        <w:pStyle w:val="ConsPlusNormal"/>
        <w:jc w:val="right"/>
        <w:rPr>
          <w:lang w:val="en-GB"/>
        </w:rPr>
      </w:pPr>
      <w:r w:rsidRPr="00603810">
        <w:rPr>
          <w:lang w:val="en-GB"/>
        </w:rPr>
        <w:t>Table 28</w:t>
      </w:r>
    </w:p>
    <w:p w:rsidR="002A5C4B" w:rsidRPr="00603810" w:rsidRDefault="002A5C4B">
      <w:pPr>
        <w:pStyle w:val="ConsPlusNormal"/>
        <w:jc w:val="both"/>
        <w:rPr>
          <w:lang w:val="en-GB"/>
        </w:rPr>
      </w:pPr>
    </w:p>
    <w:p w:rsidR="002A5C4B" w:rsidRPr="00603810" w:rsidRDefault="002A5C4B">
      <w:pPr>
        <w:pStyle w:val="ConsPlusNormal"/>
        <w:jc w:val="center"/>
        <w:rPr>
          <w:lang w:val="en-GB"/>
        </w:rPr>
      </w:pPr>
      <w:r w:rsidRPr="00603810">
        <w:rPr>
          <w:lang w:val="en-GB"/>
        </w:rPr>
        <w:t>DOSE FACTORS FOR SKIN EXPOSURE</w:t>
      </w:r>
    </w:p>
    <w:p w:rsidR="002A5C4B" w:rsidRPr="00603810" w:rsidRDefault="002A5C4B">
      <w:pPr>
        <w:pStyle w:val="ConsPlusNormal"/>
        <w:jc w:val="both"/>
        <w:rPr>
          <w:lang w:val="en-GB"/>
        </w:rPr>
      </w:pPr>
    </w:p>
    <w:p w:rsidR="002A5C4B" w:rsidRPr="00603810" w:rsidRDefault="002A5C4B">
      <w:pPr>
        <w:rPr>
          <w:lang w:val="en-GB"/>
        </w:rPr>
        <w:sectPr w:rsidR="002A5C4B" w:rsidRPr="006038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231"/>
        <w:gridCol w:w="3288"/>
      </w:tblGrid>
      <w:tr w:rsidR="002A5C4B" w:rsidRPr="005E2A01">
        <w:tc>
          <w:tcPr>
            <w:tcW w:w="3118" w:type="dxa"/>
          </w:tcPr>
          <w:p w:rsidR="002A5C4B" w:rsidRPr="005E2A01" w:rsidRDefault="002A5C4B">
            <w:pPr>
              <w:pStyle w:val="ConsPlusNormal"/>
              <w:jc w:val="center"/>
            </w:pPr>
            <w:r w:rsidRPr="005E2A01">
              <w:lastRenderedPageBreak/>
              <w:t>Radionuclide</w:t>
            </w:r>
          </w:p>
        </w:tc>
        <w:tc>
          <w:tcPr>
            <w:tcW w:w="3231" w:type="dxa"/>
          </w:tcPr>
          <w:p w:rsidR="002A5C4B" w:rsidRPr="005E2A01" w:rsidRDefault="00603810">
            <w:pPr>
              <w:pStyle w:val="ConsPlusNormal"/>
              <w:jc w:val="center"/>
            </w:pPr>
            <w:r>
              <w:rPr>
                <w:noProof/>
                <w:position w:val="-25"/>
              </w:rPr>
              <w:drawing>
                <wp:inline distT="0" distB="0" distL="0" distR="0" wp14:anchorId="72894EB5" wp14:editId="189D71FD">
                  <wp:extent cx="971550" cy="457200"/>
                  <wp:effectExtent l="0" t="0" r="0" b="0"/>
                  <wp:docPr id="351" name="Рисунок 351" descr="base_1_256438_33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1" descr="base_1_256438_33118"/>
                          <pic:cNvPicPr preferRelativeResize="0">
                            <a:picLocks noChangeArrowheads="1"/>
                          </pic:cNvPicPr>
                        </pic:nvPicPr>
                        <pic:blipFill>
                          <a:blip r:embed="rId342"/>
                          <a:srcRect/>
                          <a:stretch>
                            <a:fillRect/>
                          </a:stretch>
                        </pic:blipFill>
                        <pic:spPr bwMode="auto">
                          <a:xfrm>
                            <a:off x="0" y="0"/>
                            <a:ext cx="971550"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288" w:type="dxa"/>
          </w:tcPr>
          <w:p w:rsidR="002A5C4B" w:rsidRPr="005E2A01" w:rsidRDefault="00603810">
            <w:pPr>
              <w:pStyle w:val="ConsPlusNormal"/>
              <w:jc w:val="center"/>
            </w:pPr>
            <w:r>
              <w:rPr>
                <w:noProof/>
                <w:position w:val="-25"/>
              </w:rPr>
              <w:drawing>
                <wp:inline distT="0" distB="0" distL="0" distR="0" wp14:anchorId="6B2AB087" wp14:editId="5FC31F08">
                  <wp:extent cx="1000125" cy="457200"/>
                  <wp:effectExtent l="0" t="0" r="0" b="0"/>
                  <wp:docPr id="352" name="Рисунок 352" descr="base_1_256438_33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2" descr="base_1_256438_33119"/>
                          <pic:cNvPicPr preferRelativeResize="0">
                            <a:picLocks noChangeArrowheads="1"/>
                          </pic:cNvPicPr>
                        </pic:nvPicPr>
                        <pic:blipFill>
                          <a:blip r:embed="rId343"/>
                          <a:srcRect/>
                          <a:stretch>
                            <a:fillRect/>
                          </a:stretch>
                        </pic:blipFill>
                        <pic:spPr bwMode="auto">
                          <a:xfrm>
                            <a:off x="0" y="0"/>
                            <a:ext cx="1000125" cy="457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2A5C4B" w:rsidRPr="005E2A01">
        <w:tc>
          <w:tcPr>
            <w:tcW w:w="3118" w:type="dxa"/>
          </w:tcPr>
          <w:p w:rsidR="002A5C4B" w:rsidRPr="005E2A01" w:rsidRDefault="002A5C4B">
            <w:pPr>
              <w:pStyle w:val="ConsPlusNormal"/>
              <w:jc w:val="center"/>
            </w:pPr>
            <w:r w:rsidRPr="005E2A01">
              <w:rPr>
                <w:vertAlign w:val="superscript"/>
              </w:rPr>
              <w:t>131</w:t>
            </w:r>
            <w:r w:rsidRPr="005E2A01">
              <w:t>I</w:t>
            </w:r>
          </w:p>
        </w:tc>
        <w:tc>
          <w:tcPr>
            <w:tcW w:w="3231" w:type="dxa"/>
          </w:tcPr>
          <w:p w:rsidR="002A5C4B" w:rsidRPr="005E2A01" w:rsidRDefault="002A5C4B">
            <w:pPr>
              <w:pStyle w:val="ConsPlusNormal"/>
              <w:jc w:val="center"/>
            </w:pPr>
            <w:r w:rsidRPr="005E2A01">
              <w:t>2.98·10</w:t>
            </w:r>
            <w:r w:rsidRPr="005E2A01">
              <w:rPr>
                <w:vertAlign w:val="superscript"/>
              </w:rPr>
              <w:t>-14</w:t>
            </w:r>
          </w:p>
        </w:tc>
        <w:tc>
          <w:tcPr>
            <w:tcW w:w="3288" w:type="dxa"/>
          </w:tcPr>
          <w:p w:rsidR="002A5C4B" w:rsidRPr="005E2A01" w:rsidRDefault="002A5C4B">
            <w:pPr>
              <w:pStyle w:val="ConsPlusNormal"/>
              <w:jc w:val="center"/>
            </w:pPr>
            <w:r w:rsidRPr="005E2A01">
              <w:t>6.43·10</w:t>
            </w:r>
            <w:r w:rsidRPr="005E2A01">
              <w:rPr>
                <w:vertAlign w:val="superscript"/>
              </w:rPr>
              <w:t>-16</w:t>
            </w:r>
          </w:p>
        </w:tc>
      </w:tr>
      <w:tr w:rsidR="002A5C4B" w:rsidRPr="005E2A01">
        <w:tc>
          <w:tcPr>
            <w:tcW w:w="3118" w:type="dxa"/>
          </w:tcPr>
          <w:p w:rsidR="002A5C4B" w:rsidRPr="005E2A01" w:rsidRDefault="002A5C4B">
            <w:pPr>
              <w:pStyle w:val="ConsPlusNormal"/>
              <w:jc w:val="center"/>
            </w:pPr>
            <w:r w:rsidRPr="005E2A01">
              <w:rPr>
                <w:vertAlign w:val="superscript"/>
              </w:rPr>
              <w:t>137</w:t>
            </w:r>
            <w:r w:rsidRPr="005E2A01">
              <w:t>Cs</w:t>
            </w:r>
          </w:p>
        </w:tc>
        <w:tc>
          <w:tcPr>
            <w:tcW w:w="3231" w:type="dxa"/>
          </w:tcPr>
          <w:p w:rsidR="002A5C4B" w:rsidRPr="005E2A01" w:rsidRDefault="002A5C4B">
            <w:pPr>
              <w:pStyle w:val="ConsPlusNormal"/>
              <w:jc w:val="center"/>
            </w:pPr>
            <w:r w:rsidRPr="005E2A01">
              <w:t>8.63·10</w:t>
            </w:r>
            <w:r w:rsidRPr="005E2A01">
              <w:rPr>
                <w:vertAlign w:val="superscript"/>
              </w:rPr>
              <w:t>-15</w:t>
            </w:r>
          </w:p>
        </w:tc>
        <w:tc>
          <w:tcPr>
            <w:tcW w:w="3288" w:type="dxa"/>
          </w:tcPr>
          <w:p w:rsidR="002A5C4B" w:rsidRPr="005E2A01" w:rsidRDefault="002A5C4B">
            <w:pPr>
              <w:pStyle w:val="ConsPlusNormal"/>
              <w:jc w:val="center"/>
            </w:pPr>
            <w:r w:rsidRPr="005E2A01">
              <w:t>2.75·10</w:t>
            </w:r>
            <w:r w:rsidRPr="005E2A01">
              <w:rPr>
                <w:vertAlign w:val="superscript"/>
              </w:rPr>
              <w:t>-16</w:t>
            </w:r>
          </w:p>
        </w:tc>
      </w:tr>
    </w:tbl>
    <w:p w:rsidR="002A5C4B" w:rsidRPr="005E2A01" w:rsidRDefault="002A5C4B">
      <w:pPr>
        <w:pStyle w:val="ConsPlusNormal"/>
        <w:jc w:val="both"/>
      </w:pPr>
    </w:p>
    <w:p w:rsidR="002A5C4B" w:rsidRPr="00603810" w:rsidRDefault="002A5C4B">
      <w:pPr>
        <w:pStyle w:val="ConsPlusNormal"/>
        <w:ind w:firstLine="540"/>
        <w:jc w:val="both"/>
        <w:rPr>
          <w:lang w:val="en-GB"/>
        </w:rPr>
      </w:pPr>
      <w:r w:rsidRPr="00603810">
        <w:rPr>
          <w:lang w:val="en-GB"/>
        </w:rPr>
        <w:t xml:space="preserve">Since according to item 33 of section IV of </w:t>
      </w:r>
      <w:r w:rsidR="00AD709F">
        <w:rPr>
          <w:lang w:val="en-GB"/>
        </w:rPr>
        <w:t>this Safety Guide</w:t>
      </w:r>
      <w:r w:rsidRPr="00603810">
        <w:rPr>
          <w:lang w:val="en-GB"/>
        </w:rPr>
        <w:t xml:space="preserve"> the dose factors for the eye lens may be conservatively taken proportional to the dose factors for skin with factor 0.3, the values of the transfer function for the eye lens shall be proportional to the values of transfer function for skin with the same proportionality factor.</w:t>
      </w:r>
    </w:p>
    <w:p w:rsidR="002A5C4B" w:rsidRPr="00603810" w:rsidRDefault="002A5C4B">
      <w:pPr>
        <w:pStyle w:val="ConsPlusNormal"/>
        <w:spacing w:before="220"/>
        <w:ind w:firstLine="540"/>
        <w:jc w:val="both"/>
        <w:rPr>
          <w:lang w:val="en-GB"/>
        </w:rPr>
      </w:pPr>
      <w:r w:rsidRPr="00603810">
        <w:rPr>
          <w:lang w:val="en-GB"/>
        </w:rPr>
        <w:t xml:space="preserve">The maximum values </w:t>
      </w:r>
      <w:r w:rsidR="00603810">
        <w:rPr>
          <w:noProof/>
          <w:position w:val="-9"/>
        </w:rPr>
        <w:drawing>
          <wp:inline distT="0" distB="0" distL="0" distR="0" wp14:anchorId="2E1C3AC8" wp14:editId="0C07D4FD">
            <wp:extent cx="1333500" cy="266700"/>
            <wp:effectExtent l="0" t="0" r="0" b="0"/>
            <wp:docPr id="353" name="Рисунок 353" descr="base_1_256438_33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256438_33120"/>
                    <pic:cNvPicPr preferRelativeResize="0">
                      <a:picLocks noChangeArrowheads="1"/>
                    </pic:cNvPicPr>
                  </pic:nvPicPr>
                  <pic:blipFill>
                    <a:blip r:embed="rId344"/>
                    <a:srcRect/>
                    <a:stretch>
                      <a:fillRect/>
                    </a:stretch>
                  </pic:blipFill>
                  <pic:spPr bwMode="auto">
                    <a:xfrm>
                      <a:off x="0" y="0"/>
                      <a:ext cx="13335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603810">
        <w:rPr>
          <w:lang w:val="en-GB"/>
        </w:rPr>
        <w:t xml:space="preserve"> calculated at the point of maximum annual effective dose, implemented in the north-eastern direction from the source according to the formula (34) of section IV of </w:t>
      </w:r>
      <w:r w:rsidR="00AD709F">
        <w:rPr>
          <w:lang w:val="en-GB"/>
        </w:rPr>
        <w:t>this Safety Guide</w:t>
      </w:r>
      <w:r w:rsidRPr="00603810">
        <w:rPr>
          <w:lang w:val="en-GB"/>
        </w:rPr>
        <w:t xml:space="preserve"> constitute 2.169·10</w:t>
      </w:r>
      <w:r w:rsidRPr="00603810">
        <w:rPr>
          <w:vertAlign w:val="superscript"/>
          <w:lang w:val="en-GB"/>
        </w:rPr>
        <w:t>-18</w:t>
      </w:r>
      <w:r w:rsidRPr="00603810">
        <w:rPr>
          <w:lang w:val="en-GB"/>
        </w:rPr>
        <w:t xml:space="preserve"> Sv/Bq for </w:t>
      </w:r>
      <w:r w:rsidRPr="00603810">
        <w:rPr>
          <w:vertAlign w:val="superscript"/>
          <w:lang w:val="en-GB"/>
        </w:rPr>
        <w:t>131</w:t>
      </w:r>
      <w:r w:rsidRPr="00603810">
        <w:rPr>
          <w:lang w:val="en-GB"/>
        </w:rPr>
        <w:t>I and 1.765·10</w:t>
      </w:r>
      <w:r w:rsidRPr="00603810">
        <w:rPr>
          <w:vertAlign w:val="superscript"/>
          <w:lang w:val="en-GB"/>
        </w:rPr>
        <w:t>-16</w:t>
      </w:r>
      <w:r w:rsidRPr="00603810">
        <w:rPr>
          <w:lang w:val="en-GB"/>
        </w:rPr>
        <w:t xml:space="preserve"> Sv/Bq for </w:t>
      </w:r>
      <w:r w:rsidRPr="00603810">
        <w:rPr>
          <w:vertAlign w:val="superscript"/>
          <w:lang w:val="en-GB"/>
        </w:rPr>
        <w:t>137</w:t>
      </w:r>
      <w:r w:rsidRPr="00603810">
        <w:rPr>
          <w:lang w:val="en-GB"/>
        </w:rPr>
        <w:t>Cs.</w:t>
      </w:r>
    </w:p>
    <w:p w:rsidR="002A5C4B" w:rsidRPr="00603810" w:rsidRDefault="002A5C4B">
      <w:pPr>
        <w:pStyle w:val="ConsPlusNormal"/>
        <w:spacing w:before="220"/>
        <w:ind w:firstLine="540"/>
        <w:jc w:val="both"/>
        <w:rPr>
          <w:lang w:val="en-GB"/>
        </w:rPr>
      </w:pPr>
      <w:r w:rsidRPr="00603810">
        <w:rPr>
          <w:lang w:val="en-GB"/>
        </w:rPr>
        <w:t xml:space="preserve">17. The contribution of annual effective dose </w:t>
      </w:r>
      <w:r w:rsidRPr="00603810">
        <w:rPr>
          <w:vertAlign w:val="superscript"/>
          <w:lang w:val="en-GB"/>
        </w:rPr>
        <w:t>131</w:t>
      </w:r>
      <w:r w:rsidRPr="00603810">
        <w:rPr>
          <w:lang w:val="en-GB"/>
        </w:rPr>
        <w:t xml:space="preserve"> calculated in accordance with the recommendations of the section III of </w:t>
      </w:r>
      <w:r w:rsidR="00AD709F">
        <w:rPr>
          <w:lang w:val="en-GB"/>
        </w:rPr>
        <w:t>this Safety Guide</w:t>
      </w:r>
      <w:r w:rsidRPr="00603810">
        <w:rPr>
          <w:lang w:val="en-GB"/>
        </w:rPr>
        <w:t xml:space="preserve"> constitute 96.9% , hence the stipulation of maximum permissible discharge limits shall be required for both the radionuclides contained in the discharge.</w:t>
      </w:r>
    </w:p>
    <w:p w:rsidR="002A5C4B" w:rsidRPr="00603810" w:rsidRDefault="002A5C4B">
      <w:pPr>
        <w:pStyle w:val="ConsPlusNormal"/>
        <w:jc w:val="both"/>
        <w:rPr>
          <w:lang w:val="en-GB"/>
        </w:rPr>
      </w:pPr>
    </w:p>
    <w:p w:rsidR="002A5C4B" w:rsidRPr="00603810" w:rsidRDefault="002A5C4B">
      <w:pPr>
        <w:pStyle w:val="ConsPlusNormal"/>
        <w:jc w:val="both"/>
        <w:rPr>
          <w:lang w:val="en-GB"/>
        </w:rPr>
      </w:pPr>
    </w:p>
    <w:p w:rsidR="002A5C4B" w:rsidRPr="00603810" w:rsidRDefault="002A5C4B">
      <w:pPr>
        <w:pStyle w:val="ConsPlusNormal"/>
        <w:pBdr>
          <w:top w:val="single" w:sz="6" w:space="0" w:color="auto"/>
        </w:pBdr>
        <w:spacing w:before="100" w:after="100"/>
        <w:jc w:val="both"/>
        <w:rPr>
          <w:sz w:val="2"/>
          <w:szCs w:val="2"/>
          <w:lang w:val="en-GB"/>
        </w:rPr>
      </w:pPr>
    </w:p>
    <w:p w:rsidR="002A5C4B" w:rsidRPr="00603810" w:rsidRDefault="002A5C4B">
      <w:pPr>
        <w:rPr>
          <w:lang w:val="en-GB"/>
        </w:rPr>
      </w:pPr>
    </w:p>
    <w:sectPr w:rsidR="002A5C4B" w:rsidRPr="00603810" w:rsidSect="002A5C4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2"/>
  </w:compat>
  <w:rsids>
    <w:rsidRoot w:val="005E2A01"/>
    <w:rsid w:val="00013370"/>
    <w:rsid w:val="00221258"/>
    <w:rsid w:val="002A5C4B"/>
    <w:rsid w:val="003450AA"/>
    <w:rsid w:val="005E2A01"/>
    <w:rsid w:val="00603810"/>
    <w:rsid w:val="00883F8C"/>
    <w:rsid w:val="00A64DE9"/>
    <w:rsid w:val="00AD709F"/>
    <w:rsid w:val="00CA4E55"/>
    <w:rsid w:val="00D1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A01"/>
    <w:pPr>
      <w:widowControl w:val="0"/>
      <w:autoSpaceDE w:val="0"/>
      <w:autoSpaceDN w:val="0"/>
    </w:pPr>
    <w:rPr>
      <w:rFonts w:eastAsia="Times New Roman" w:cs="Calibri"/>
      <w:sz w:val="22"/>
      <w:lang w:val="ru-RU" w:eastAsia="ru-RU"/>
    </w:rPr>
  </w:style>
  <w:style w:type="paragraph" w:customStyle="1" w:styleId="ConsPlusNonformat">
    <w:name w:val="ConsPlusNonformat"/>
    <w:rsid w:val="005E2A01"/>
    <w:pPr>
      <w:widowControl w:val="0"/>
      <w:autoSpaceDE w:val="0"/>
      <w:autoSpaceDN w:val="0"/>
    </w:pPr>
    <w:rPr>
      <w:rFonts w:ascii="Courier New" w:eastAsia="Times New Roman" w:hAnsi="Courier New" w:cs="Courier New"/>
      <w:lang w:val="ru-RU" w:eastAsia="ru-RU"/>
    </w:rPr>
  </w:style>
  <w:style w:type="paragraph" w:customStyle="1" w:styleId="ConsPlusTitle">
    <w:name w:val="ConsPlusTitle"/>
    <w:rsid w:val="005E2A01"/>
    <w:pPr>
      <w:widowControl w:val="0"/>
      <w:autoSpaceDE w:val="0"/>
      <w:autoSpaceDN w:val="0"/>
    </w:pPr>
    <w:rPr>
      <w:rFonts w:eastAsia="Times New Roman" w:cs="Calibri"/>
      <w:b/>
      <w:sz w:val="22"/>
      <w:lang w:val="ru-RU" w:eastAsia="ru-RU"/>
    </w:rPr>
  </w:style>
  <w:style w:type="paragraph" w:customStyle="1" w:styleId="ConsPlusCell">
    <w:name w:val="ConsPlusCell"/>
    <w:rsid w:val="005E2A01"/>
    <w:pPr>
      <w:widowControl w:val="0"/>
      <w:autoSpaceDE w:val="0"/>
      <w:autoSpaceDN w:val="0"/>
    </w:pPr>
    <w:rPr>
      <w:rFonts w:ascii="Courier New" w:eastAsia="Times New Roman" w:hAnsi="Courier New" w:cs="Courier New"/>
      <w:lang w:val="ru-RU" w:eastAsia="ru-RU"/>
    </w:rPr>
  </w:style>
  <w:style w:type="paragraph" w:customStyle="1" w:styleId="ConsPlusDocList">
    <w:name w:val="ConsPlusDocList"/>
    <w:rsid w:val="005E2A01"/>
    <w:pPr>
      <w:widowControl w:val="0"/>
      <w:autoSpaceDE w:val="0"/>
      <w:autoSpaceDN w:val="0"/>
    </w:pPr>
    <w:rPr>
      <w:rFonts w:eastAsia="Times New Roman" w:cs="Calibri"/>
      <w:sz w:val="22"/>
      <w:lang w:val="ru-RU" w:eastAsia="ru-RU"/>
    </w:rPr>
  </w:style>
  <w:style w:type="paragraph" w:customStyle="1" w:styleId="ConsPlusTitlePage">
    <w:name w:val="ConsPlusTitlePage"/>
    <w:rsid w:val="005E2A01"/>
    <w:pPr>
      <w:widowControl w:val="0"/>
      <w:autoSpaceDE w:val="0"/>
      <w:autoSpaceDN w:val="0"/>
    </w:pPr>
    <w:rPr>
      <w:rFonts w:ascii="Tahoma" w:eastAsia="Times New Roman" w:hAnsi="Tahoma" w:cs="Tahoma"/>
      <w:lang w:val="ru-RU" w:eastAsia="ru-RU"/>
    </w:rPr>
  </w:style>
  <w:style w:type="paragraph" w:customStyle="1" w:styleId="ConsPlusJurTerm">
    <w:name w:val="ConsPlusJurTerm"/>
    <w:rsid w:val="005E2A01"/>
    <w:pPr>
      <w:widowControl w:val="0"/>
      <w:autoSpaceDE w:val="0"/>
      <w:autoSpaceDN w:val="0"/>
    </w:pPr>
    <w:rPr>
      <w:rFonts w:ascii="Tahoma" w:eastAsia="Times New Roman" w:hAnsi="Tahoma" w:cs="Tahoma"/>
      <w:sz w:val="26"/>
      <w:lang w:val="ru-RU" w:eastAsia="ru-RU"/>
    </w:rPr>
  </w:style>
  <w:style w:type="paragraph" w:customStyle="1" w:styleId="ConsPlusTextList">
    <w:name w:val="ConsPlusTextList"/>
    <w:rsid w:val="005E2A01"/>
    <w:pPr>
      <w:widowControl w:val="0"/>
      <w:autoSpaceDE w:val="0"/>
      <w:autoSpaceDN w:val="0"/>
    </w:pPr>
    <w:rPr>
      <w:rFonts w:ascii="Arial" w:eastAsia="Times New Roman" w:hAnsi="Arial" w:cs="Arial"/>
      <w:lang w:val="ru-RU" w:eastAsia="ru-RU"/>
    </w:rPr>
  </w:style>
  <w:style w:type="paragraph" w:styleId="a3">
    <w:name w:val="Balloon Text"/>
    <w:basedOn w:val="a"/>
    <w:link w:val="a4"/>
    <w:uiPriority w:val="99"/>
    <w:semiHidden/>
    <w:unhideWhenUsed/>
    <w:rsid w:val="00C61E8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61E8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99" Type="http://schemas.openxmlformats.org/officeDocument/2006/relationships/image" Target="media/image294.wmf"/><Relationship Id="rId21" Type="http://schemas.openxmlformats.org/officeDocument/2006/relationships/image" Target="media/image16.wmf"/><Relationship Id="rId63" Type="http://schemas.openxmlformats.org/officeDocument/2006/relationships/image" Target="media/image58.wmf"/><Relationship Id="rId159" Type="http://schemas.openxmlformats.org/officeDocument/2006/relationships/image" Target="media/image154.wmf"/><Relationship Id="rId324" Type="http://schemas.openxmlformats.org/officeDocument/2006/relationships/image" Target="media/image319.png"/><Relationship Id="rId170" Type="http://schemas.openxmlformats.org/officeDocument/2006/relationships/image" Target="media/image165.wmf"/><Relationship Id="rId226" Type="http://schemas.openxmlformats.org/officeDocument/2006/relationships/image" Target="media/image221.wmf"/><Relationship Id="rId268" Type="http://schemas.openxmlformats.org/officeDocument/2006/relationships/image" Target="media/image263.wmf"/><Relationship Id="rId32" Type="http://schemas.openxmlformats.org/officeDocument/2006/relationships/image" Target="media/image27.wmf"/><Relationship Id="rId74" Type="http://schemas.openxmlformats.org/officeDocument/2006/relationships/image" Target="media/image69.wmf"/><Relationship Id="rId128" Type="http://schemas.openxmlformats.org/officeDocument/2006/relationships/image" Target="media/image123.wmf"/><Relationship Id="rId335" Type="http://schemas.openxmlformats.org/officeDocument/2006/relationships/image" Target="media/image330.wmf"/><Relationship Id="rId5" Type="http://schemas.openxmlformats.org/officeDocument/2006/relationships/webSettings" Target="webSettings.xml"/><Relationship Id="rId181" Type="http://schemas.openxmlformats.org/officeDocument/2006/relationships/image" Target="media/image176.wmf"/><Relationship Id="rId237" Type="http://schemas.openxmlformats.org/officeDocument/2006/relationships/image" Target="media/image232.wmf"/><Relationship Id="rId279" Type="http://schemas.openxmlformats.org/officeDocument/2006/relationships/image" Target="media/image274.wmf"/><Relationship Id="rId43" Type="http://schemas.openxmlformats.org/officeDocument/2006/relationships/image" Target="media/image38.wmf"/><Relationship Id="rId139" Type="http://schemas.openxmlformats.org/officeDocument/2006/relationships/image" Target="media/image134.wmf"/><Relationship Id="rId290" Type="http://schemas.openxmlformats.org/officeDocument/2006/relationships/image" Target="media/image285.wmf"/><Relationship Id="rId304" Type="http://schemas.openxmlformats.org/officeDocument/2006/relationships/image" Target="media/image299.wmf"/><Relationship Id="rId346" Type="http://schemas.openxmlformats.org/officeDocument/2006/relationships/theme" Target="theme/theme1.xml"/><Relationship Id="rId85" Type="http://schemas.openxmlformats.org/officeDocument/2006/relationships/image" Target="media/image80.wmf"/><Relationship Id="rId150" Type="http://schemas.openxmlformats.org/officeDocument/2006/relationships/image" Target="media/image145.wmf"/><Relationship Id="rId192" Type="http://schemas.openxmlformats.org/officeDocument/2006/relationships/image" Target="media/image187.wmf"/><Relationship Id="rId206" Type="http://schemas.openxmlformats.org/officeDocument/2006/relationships/image" Target="media/image201.wmf"/><Relationship Id="rId248" Type="http://schemas.openxmlformats.org/officeDocument/2006/relationships/image" Target="media/image243.wmf"/><Relationship Id="rId12" Type="http://schemas.openxmlformats.org/officeDocument/2006/relationships/image" Target="media/image7.wmf"/><Relationship Id="rId108" Type="http://schemas.openxmlformats.org/officeDocument/2006/relationships/image" Target="media/image103.wmf"/><Relationship Id="rId315" Type="http://schemas.openxmlformats.org/officeDocument/2006/relationships/image" Target="media/image310.png"/><Relationship Id="rId54" Type="http://schemas.openxmlformats.org/officeDocument/2006/relationships/image" Target="media/image49.wmf"/><Relationship Id="rId96" Type="http://schemas.openxmlformats.org/officeDocument/2006/relationships/image" Target="media/image91.wmf"/><Relationship Id="rId161" Type="http://schemas.openxmlformats.org/officeDocument/2006/relationships/image" Target="media/image156.wmf"/><Relationship Id="rId217" Type="http://schemas.openxmlformats.org/officeDocument/2006/relationships/image" Target="media/image212.wmf"/><Relationship Id="rId259" Type="http://schemas.openxmlformats.org/officeDocument/2006/relationships/image" Target="media/image254.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image" Target="media/image265.wmf"/><Relationship Id="rId326" Type="http://schemas.openxmlformats.org/officeDocument/2006/relationships/image" Target="media/image321.png"/><Relationship Id="rId65" Type="http://schemas.openxmlformats.org/officeDocument/2006/relationships/image" Target="media/image60.wmf"/><Relationship Id="rId130" Type="http://schemas.openxmlformats.org/officeDocument/2006/relationships/image" Target="media/image125.wmf"/><Relationship Id="rId172" Type="http://schemas.openxmlformats.org/officeDocument/2006/relationships/image" Target="media/image167.wmf"/><Relationship Id="rId228" Type="http://schemas.openxmlformats.org/officeDocument/2006/relationships/image" Target="media/image223.wmf"/><Relationship Id="rId281" Type="http://schemas.openxmlformats.org/officeDocument/2006/relationships/image" Target="media/image276.wmf"/><Relationship Id="rId337" Type="http://schemas.openxmlformats.org/officeDocument/2006/relationships/image" Target="media/image332.wmf"/><Relationship Id="rId34" Type="http://schemas.openxmlformats.org/officeDocument/2006/relationships/image" Target="media/image29.wmf"/><Relationship Id="rId76" Type="http://schemas.openxmlformats.org/officeDocument/2006/relationships/image" Target="media/image71.wmf"/><Relationship Id="rId141" Type="http://schemas.openxmlformats.org/officeDocument/2006/relationships/image" Target="media/image136.wmf"/><Relationship Id="rId7" Type="http://schemas.openxmlformats.org/officeDocument/2006/relationships/image" Target="media/image2.wmf"/><Relationship Id="rId183" Type="http://schemas.openxmlformats.org/officeDocument/2006/relationships/image" Target="media/image178.wmf"/><Relationship Id="rId239" Type="http://schemas.openxmlformats.org/officeDocument/2006/relationships/image" Target="media/image234.wmf"/><Relationship Id="rId250" Type="http://schemas.openxmlformats.org/officeDocument/2006/relationships/image" Target="media/image245.wmf"/><Relationship Id="rId292" Type="http://schemas.openxmlformats.org/officeDocument/2006/relationships/image" Target="media/image287.wmf"/><Relationship Id="rId306" Type="http://schemas.openxmlformats.org/officeDocument/2006/relationships/image" Target="media/image301.wmf"/><Relationship Id="rId45" Type="http://schemas.openxmlformats.org/officeDocument/2006/relationships/image" Target="media/image40.wmf"/><Relationship Id="rId87" Type="http://schemas.openxmlformats.org/officeDocument/2006/relationships/image" Target="media/image82.wmf"/><Relationship Id="rId110" Type="http://schemas.openxmlformats.org/officeDocument/2006/relationships/image" Target="media/image105.wmf"/><Relationship Id="rId152" Type="http://schemas.openxmlformats.org/officeDocument/2006/relationships/image" Target="media/image147.wmf"/><Relationship Id="rId194" Type="http://schemas.openxmlformats.org/officeDocument/2006/relationships/image" Target="media/image189.wmf"/><Relationship Id="rId208" Type="http://schemas.openxmlformats.org/officeDocument/2006/relationships/image" Target="media/image203.wmf"/><Relationship Id="rId261" Type="http://schemas.openxmlformats.org/officeDocument/2006/relationships/image" Target="media/image256.wmf"/><Relationship Id="rId14" Type="http://schemas.openxmlformats.org/officeDocument/2006/relationships/image" Target="media/image9.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7.wmf"/><Relationship Id="rId317" Type="http://schemas.openxmlformats.org/officeDocument/2006/relationships/image" Target="media/image312.wmf"/><Relationship Id="rId338" Type="http://schemas.openxmlformats.org/officeDocument/2006/relationships/image" Target="media/image333.wmf"/><Relationship Id="rId8" Type="http://schemas.openxmlformats.org/officeDocument/2006/relationships/image" Target="media/image3.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219" Type="http://schemas.openxmlformats.org/officeDocument/2006/relationships/image" Target="media/image214.wmf"/><Relationship Id="rId230" Type="http://schemas.openxmlformats.org/officeDocument/2006/relationships/image" Target="media/image225.wmf"/><Relationship Id="rId251" Type="http://schemas.openxmlformats.org/officeDocument/2006/relationships/image" Target="media/image246.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272" Type="http://schemas.openxmlformats.org/officeDocument/2006/relationships/image" Target="media/image267.wmf"/><Relationship Id="rId293" Type="http://schemas.openxmlformats.org/officeDocument/2006/relationships/image" Target="media/image288.wmf"/><Relationship Id="rId307" Type="http://schemas.openxmlformats.org/officeDocument/2006/relationships/image" Target="media/image302.wmf"/><Relationship Id="rId328" Type="http://schemas.openxmlformats.org/officeDocument/2006/relationships/image" Target="media/image323.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95" Type="http://schemas.openxmlformats.org/officeDocument/2006/relationships/image" Target="media/image190.wmf"/><Relationship Id="rId209" Type="http://schemas.openxmlformats.org/officeDocument/2006/relationships/image" Target="media/image204.wmf"/><Relationship Id="rId220" Type="http://schemas.openxmlformats.org/officeDocument/2006/relationships/image" Target="media/image215.wmf"/><Relationship Id="rId241" Type="http://schemas.openxmlformats.org/officeDocument/2006/relationships/image" Target="media/image236.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262" Type="http://schemas.openxmlformats.org/officeDocument/2006/relationships/image" Target="media/image257.wmf"/><Relationship Id="rId283" Type="http://schemas.openxmlformats.org/officeDocument/2006/relationships/image" Target="media/image278.wmf"/><Relationship Id="rId318" Type="http://schemas.openxmlformats.org/officeDocument/2006/relationships/image" Target="media/image313.png"/><Relationship Id="rId339" Type="http://schemas.openxmlformats.org/officeDocument/2006/relationships/image" Target="media/image334.wmf"/><Relationship Id="rId78" Type="http://schemas.openxmlformats.org/officeDocument/2006/relationships/image" Target="media/image73.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64" Type="http://schemas.openxmlformats.org/officeDocument/2006/relationships/image" Target="media/image159.wmf"/><Relationship Id="rId185" Type="http://schemas.openxmlformats.org/officeDocument/2006/relationships/image" Target="media/image180.wmf"/><Relationship Id="rId9" Type="http://schemas.openxmlformats.org/officeDocument/2006/relationships/image" Target="media/image4.wmf"/><Relationship Id="rId210" Type="http://schemas.openxmlformats.org/officeDocument/2006/relationships/image" Target="media/image205.wmf"/><Relationship Id="rId26" Type="http://schemas.openxmlformats.org/officeDocument/2006/relationships/image" Target="media/image21.wmf"/><Relationship Id="rId231" Type="http://schemas.openxmlformats.org/officeDocument/2006/relationships/image" Target="media/image226.wmf"/><Relationship Id="rId252" Type="http://schemas.openxmlformats.org/officeDocument/2006/relationships/image" Target="media/image247.wmf"/><Relationship Id="rId273" Type="http://schemas.openxmlformats.org/officeDocument/2006/relationships/image" Target="media/image268.wmf"/><Relationship Id="rId294" Type="http://schemas.openxmlformats.org/officeDocument/2006/relationships/image" Target="media/image289.wmf"/><Relationship Id="rId308" Type="http://schemas.openxmlformats.org/officeDocument/2006/relationships/image" Target="media/image303.png"/><Relationship Id="rId329" Type="http://schemas.openxmlformats.org/officeDocument/2006/relationships/image" Target="media/image324.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wmf"/><Relationship Id="rId340" Type="http://schemas.openxmlformats.org/officeDocument/2006/relationships/image" Target="media/image335.wmf"/><Relationship Id="rId196" Type="http://schemas.openxmlformats.org/officeDocument/2006/relationships/image" Target="media/image191.wmf"/><Relationship Id="rId200" Type="http://schemas.openxmlformats.org/officeDocument/2006/relationships/image" Target="media/image195.wmf"/><Relationship Id="rId16" Type="http://schemas.openxmlformats.org/officeDocument/2006/relationships/image" Target="media/image11.wmf"/><Relationship Id="rId221" Type="http://schemas.openxmlformats.org/officeDocument/2006/relationships/image" Target="media/image216.wmf"/><Relationship Id="rId242" Type="http://schemas.openxmlformats.org/officeDocument/2006/relationships/image" Target="media/image237.wmf"/><Relationship Id="rId263" Type="http://schemas.openxmlformats.org/officeDocument/2006/relationships/image" Target="media/image258.wmf"/><Relationship Id="rId284" Type="http://schemas.openxmlformats.org/officeDocument/2006/relationships/image" Target="media/image279.wmf"/><Relationship Id="rId319" Type="http://schemas.openxmlformats.org/officeDocument/2006/relationships/image" Target="media/image314.png"/><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330" Type="http://schemas.openxmlformats.org/officeDocument/2006/relationships/image" Target="media/image325.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95" Type="http://schemas.openxmlformats.org/officeDocument/2006/relationships/image" Target="media/image290.wmf"/><Relationship Id="rId309" Type="http://schemas.openxmlformats.org/officeDocument/2006/relationships/image" Target="media/image304.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320" Type="http://schemas.openxmlformats.org/officeDocument/2006/relationships/image" Target="media/image315.png"/><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341" Type="http://schemas.openxmlformats.org/officeDocument/2006/relationships/image" Target="media/image336.png"/><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285" Type="http://schemas.openxmlformats.org/officeDocument/2006/relationships/image" Target="media/image280.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310" Type="http://schemas.openxmlformats.org/officeDocument/2006/relationships/image" Target="media/image305.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wmf"/><Relationship Id="rId331" Type="http://schemas.openxmlformats.org/officeDocument/2006/relationships/image" Target="media/image326.wmf"/><Relationship Id="rId1" Type="http://schemas.openxmlformats.org/officeDocument/2006/relationships/customXml" Target="../customXml/item1.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270.wmf"/><Relationship Id="rId296" Type="http://schemas.openxmlformats.org/officeDocument/2006/relationships/image" Target="media/image291.wmf"/><Relationship Id="rId300" Type="http://schemas.openxmlformats.org/officeDocument/2006/relationships/image" Target="media/image295.wmf"/><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321" Type="http://schemas.openxmlformats.org/officeDocument/2006/relationships/image" Target="media/image316.png"/><Relationship Id="rId342" Type="http://schemas.openxmlformats.org/officeDocument/2006/relationships/image" Target="media/image337.wmf"/><Relationship Id="rId202" Type="http://schemas.openxmlformats.org/officeDocument/2006/relationships/image" Target="media/image197.wmf"/><Relationship Id="rId223" Type="http://schemas.openxmlformats.org/officeDocument/2006/relationships/image" Target="media/image218.wmf"/><Relationship Id="rId244" Type="http://schemas.openxmlformats.org/officeDocument/2006/relationships/image" Target="media/image239.wmf"/><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60.wmf"/><Relationship Id="rId286" Type="http://schemas.openxmlformats.org/officeDocument/2006/relationships/image" Target="media/image281.wmf"/><Relationship Id="rId50" Type="http://schemas.openxmlformats.org/officeDocument/2006/relationships/image" Target="media/image45.wmf"/><Relationship Id="rId104" Type="http://schemas.openxmlformats.org/officeDocument/2006/relationships/image" Target="media/image99.wmf"/><Relationship Id="rId125" Type="http://schemas.openxmlformats.org/officeDocument/2006/relationships/image" Target="media/image120.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311" Type="http://schemas.openxmlformats.org/officeDocument/2006/relationships/image" Target="media/image306.wmf"/><Relationship Id="rId332" Type="http://schemas.openxmlformats.org/officeDocument/2006/relationships/image" Target="media/image327.wmf"/><Relationship Id="rId71" Type="http://schemas.openxmlformats.org/officeDocument/2006/relationships/image" Target="media/image66.wmf"/><Relationship Id="rId92" Type="http://schemas.openxmlformats.org/officeDocument/2006/relationships/image" Target="media/image87.wmf"/><Relationship Id="rId213" Type="http://schemas.openxmlformats.org/officeDocument/2006/relationships/image" Target="media/image208.wmf"/><Relationship Id="rId234" Type="http://schemas.openxmlformats.org/officeDocument/2006/relationships/image" Target="media/image229.wmf"/><Relationship Id="rId2" Type="http://schemas.openxmlformats.org/officeDocument/2006/relationships/styles" Target="styles.xml"/><Relationship Id="rId29" Type="http://schemas.openxmlformats.org/officeDocument/2006/relationships/image" Target="media/image24.wmf"/><Relationship Id="rId255" Type="http://schemas.openxmlformats.org/officeDocument/2006/relationships/image" Target="media/image250.wmf"/><Relationship Id="rId276" Type="http://schemas.openxmlformats.org/officeDocument/2006/relationships/image" Target="media/image271.wmf"/><Relationship Id="rId297" Type="http://schemas.openxmlformats.org/officeDocument/2006/relationships/image" Target="media/image292.wmf"/><Relationship Id="rId40" Type="http://schemas.openxmlformats.org/officeDocument/2006/relationships/image" Target="media/image35.wmf"/><Relationship Id="rId115" Type="http://schemas.openxmlformats.org/officeDocument/2006/relationships/image" Target="media/image110.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301" Type="http://schemas.openxmlformats.org/officeDocument/2006/relationships/image" Target="media/image296.wmf"/><Relationship Id="rId322" Type="http://schemas.openxmlformats.org/officeDocument/2006/relationships/image" Target="media/image317.png"/><Relationship Id="rId343" Type="http://schemas.openxmlformats.org/officeDocument/2006/relationships/image" Target="media/image338.wmf"/><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94.wmf"/><Relationship Id="rId203" Type="http://schemas.openxmlformats.org/officeDocument/2006/relationships/image" Target="media/image198.wmf"/><Relationship Id="rId19" Type="http://schemas.openxmlformats.org/officeDocument/2006/relationships/image" Target="media/image14.wmf"/><Relationship Id="rId224" Type="http://schemas.openxmlformats.org/officeDocument/2006/relationships/image" Target="media/image219.wmf"/><Relationship Id="rId245" Type="http://schemas.openxmlformats.org/officeDocument/2006/relationships/image" Target="media/image240.wmf"/><Relationship Id="rId266" Type="http://schemas.openxmlformats.org/officeDocument/2006/relationships/image" Target="media/image261.wmf"/><Relationship Id="rId287" Type="http://schemas.openxmlformats.org/officeDocument/2006/relationships/image" Target="media/image282.wmf"/><Relationship Id="rId30" Type="http://schemas.openxmlformats.org/officeDocument/2006/relationships/image" Target="media/image2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312" Type="http://schemas.openxmlformats.org/officeDocument/2006/relationships/image" Target="media/image307.wmf"/><Relationship Id="rId333" Type="http://schemas.openxmlformats.org/officeDocument/2006/relationships/image" Target="media/image328.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84.wmf"/><Relationship Id="rId3" Type="http://schemas.microsoft.com/office/2007/relationships/stylesWithEffects" Target="stylesWithEffects.xml"/><Relationship Id="rId214" Type="http://schemas.openxmlformats.org/officeDocument/2006/relationships/image" Target="media/image209.wmf"/><Relationship Id="rId235" Type="http://schemas.openxmlformats.org/officeDocument/2006/relationships/image" Target="media/image230.wmf"/><Relationship Id="rId256" Type="http://schemas.openxmlformats.org/officeDocument/2006/relationships/image" Target="media/image251.wmf"/><Relationship Id="rId277" Type="http://schemas.openxmlformats.org/officeDocument/2006/relationships/image" Target="media/image272.wmf"/><Relationship Id="rId298" Type="http://schemas.openxmlformats.org/officeDocument/2006/relationships/image" Target="media/image293.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302" Type="http://schemas.openxmlformats.org/officeDocument/2006/relationships/image" Target="media/image297.wmf"/><Relationship Id="rId323" Type="http://schemas.openxmlformats.org/officeDocument/2006/relationships/image" Target="media/image318.png"/><Relationship Id="rId344" Type="http://schemas.openxmlformats.org/officeDocument/2006/relationships/image" Target="media/image339.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179" Type="http://schemas.openxmlformats.org/officeDocument/2006/relationships/image" Target="media/image174.wmf"/><Relationship Id="rId190" Type="http://schemas.openxmlformats.org/officeDocument/2006/relationships/image" Target="media/image185.wmf"/><Relationship Id="rId204" Type="http://schemas.openxmlformats.org/officeDocument/2006/relationships/image" Target="media/image199.wmf"/><Relationship Id="rId225" Type="http://schemas.openxmlformats.org/officeDocument/2006/relationships/image" Target="media/image220.wmf"/><Relationship Id="rId246" Type="http://schemas.openxmlformats.org/officeDocument/2006/relationships/image" Target="media/image241.wmf"/><Relationship Id="rId267" Type="http://schemas.openxmlformats.org/officeDocument/2006/relationships/image" Target="media/image262.wmf"/><Relationship Id="rId288" Type="http://schemas.openxmlformats.org/officeDocument/2006/relationships/image" Target="media/image283.wmf"/><Relationship Id="rId106" Type="http://schemas.openxmlformats.org/officeDocument/2006/relationships/image" Target="media/image101.wmf"/><Relationship Id="rId127" Type="http://schemas.openxmlformats.org/officeDocument/2006/relationships/image" Target="media/image122.wmf"/><Relationship Id="rId313" Type="http://schemas.openxmlformats.org/officeDocument/2006/relationships/image" Target="media/image308.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94" Type="http://schemas.openxmlformats.org/officeDocument/2006/relationships/image" Target="media/image89.wmf"/><Relationship Id="rId148" Type="http://schemas.openxmlformats.org/officeDocument/2006/relationships/image" Target="media/image143.wmf"/><Relationship Id="rId169" Type="http://schemas.openxmlformats.org/officeDocument/2006/relationships/image" Target="media/image164.wmf"/><Relationship Id="rId334" Type="http://schemas.openxmlformats.org/officeDocument/2006/relationships/image" Target="media/image329.wmf"/><Relationship Id="rId4" Type="http://schemas.openxmlformats.org/officeDocument/2006/relationships/settings" Target="settings.xml"/><Relationship Id="rId180" Type="http://schemas.openxmlformats.org/officeDocument/2006/relationships/image" Target="media/image17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303" Type="http://schemas.openxmlformats.org/officeDocument/2006/relationships/image" Target="media/image298.wmf"/><Relationship Id="rId42" Type="http://schemas.openxmlformats.org/officeDocument/2006/relationships/image" Target="media/image37.wmf"/><Relationship Id="rId84" Type="http://schemas.openxmlformats.org/officeDocument/2006/relationships/image" Target="media/image79.wmf"/><Relationship Id="rId138" Type="http://schemas.openxmlformats.org/officeDocument/2006/relationships/image" Target="media/image133.wmf"/><Relationship Id="rId345" Type="http://schemas.openxmlformats.org/officeDocument/2006/relationships/fontTable" Target="fontTable.xml"/><Relationship Id="rId191" Type="http://schemas.openxmlformats.org/officeDocument/2006/relationships/image" Target="media/image186.wmf"/><Relationship Id="rId205" Type="http://schemas.openxmlformats.org/officeDocument/2006/relationships/image" Target="media/image200.wmf"/><Relationship Id="rId247" Type="http://schemas.openxmlformats.org/officeDocument/2006/relationships/image" Target="media/image242.wmf"/><Relationship Id="rId107" Type="http://schemas.openxmlformats.org/officeDocument/2006/relationships/image" Target="media/image102.wmf"/><Relationship Id="rId289" Type="http://schemas.openxmlformats.org/officeDocument/2006/relationships/image" Target="media/image284.wmf"/><Relationship Id="rId11" Type="http://schemas.openxmlformats.org/officeDocument/2006/relationships/image" Target="media/image6.wmf"/><Relationship Id="rId53" Type="http://schemas.openxmlformats.org/officeDocument/2006/relationships/image" Target="media/image48.wmf"/><Relationship Id="rId149" Type="http://schemas.openxmlformats.org/officeDocument/2006/relationships/image" Target="media/image144.wmf"/><Relationship Id="rId314" Type="http://schemas.openxmlformats.org/officeDocument/2006/relationships/image" Target="media/image309.wmf"/><Relationship Id="rId95" Type="http://schemas.openxmlformats.org/officeDocument/2006/relationships/image" Target="media/image90.wmf"/><Relationship Id="rId160" Type="http://schemas.openxmlformats.org/officeDocument/2006/relationships/image" Target="media/image155.wmf"/><Relationship Id="rId216" Type="http://schemas.openxmlformats.org/officeDocument/2006/relationships/image" Target="media/image211.wmf"/><Relationship Id="rId258" Type="http://schemas.openxmlformats.org/officeDocument/2006/relationships/image" Target="media/image253.wmf"/><Relationship Id="rId22" Type="http://schemas.openxmlformats.org/officeDocument/2006/relationships/image" Target="media/image17.wmf"/><Relationship Id="rId64" Type="http://schemas.openxmlformats.org/officeDocument/2006/relationships/image" Target="media/image59.wmf"/><Relationship Id="rId118" Type="http://schemas.openxmlformats.org/officeDocument/2006/relationships/image" Target="media/image113.wmf"/><Relationship Id="rId325" Type="http://schemas.openxmlformats.org/officeDocument/2006/relationships/image" Target="media/image320.png"/><Relationship Id="rId171" Type="http://schemas.openxmlformats.org/officeDocument/2006/relationships/image" Target="media/image166.wmf"/><Relationship Id="rId227" Type="http://schemas.openxmlformats.org/officeDocument/2006/relationships/image" Target="media/image222.wmf"/><Relationship Id="rId269" Type="http://schemas.openxmlformats.org/officeDocument/2006/relationships/image" Target="media/image264.wmf"/><Relationship Id="rId33" Type="http://schemas.openxmlformats.org/officeDocument/2006/relationships/image" Target="media/image28.wmf"/><Relationship Id="rId129" Type="http://schemas.openxmlformats.org/officeDocument/2006/relationships/image" Target="media/image124.wmf"/><Relationship Id="rId280" Type="http://schemas.openxmlformats.org/officeDocument/2006/relationships/image" Target="media/image275.wmf"/><Relationship Id="rId336" Type="http://schemas.openxmlformats.org/officeDocument/2006/relationships/image" Target="media/image331.wmf"/><Relationship Id="rId75" Type="http://schemas.openxmlformats.org/officeDocument/2006/relationships/image" Target="media/image70.wmf"/><Relationship Id="rId140" Type="http://schemas.openxmlformats.org/officeDocument/2006/relationships/image" Target="media/image135.wmf"/><Relationship Id="rId182" Type="http://schemas.openxmlformats.org/officeDocument/2006/relationships/image" Target="media/image177.wmf"/><Relationship Id="rId6" Type="http://schemas.openxmlformats.org/officeDocument/2006/relationships/image" Target="media/image1.wmf"/><Relationship Id="rId238" Type="http://schemas.openxmlformats.org/officeDocument/2006/relationships/image" Target="media/image233.wmf"/><Relationship Id="rId291" Type="http://schemas.openxmlformats.org/officeDocument/2006/relationships/image" Target="media/image286.wmf"/><Relationship Id="rId305" Type="http://schemas.openxmlformats.org/officeDocument/2006/relationships/image" Target="media/image300.wmf"/><Relationship Id="rId44" Type="http://schemas.openxmlformats.org/officeDocument/2006/relationships/image" Target="media/image39.wmf"/><Relationship Id="rId86" Type="http://schemas.openxmlformats.org/officeDocument/2006/relationships/image" Target="media/image81.wmf"/><Relationship Id="rId151" Type="http://schemas.openxmlformats.org/officeDocument/2006/relationships/image" Target="media/image146.wmf"/><Relationship Id="rId193" Type="http://schemas.openxmlformats.org/officeDocument/2006/relationships/image" Target="media/image188.wmf"/><Relationship Id="rId207" Type="http://schemas.openxmlformats.org/officeDocument/2006/relationships/image" Target="media/image202.wmf"/><Relationship Id="rId249" Type="http://schemas.openxmlformats.org/officeDocument/2006/relationships/image" Target="media/image244.wmf"/><Relationship Id="rId13" Type="http://schemas.openxmlformats.org/officeDocument/2006/relationships/image" Target="media/image8.wmf"/><Relationship Id="rId109" Type="http://schemas.openxmlformats.org/officeDocument/2006/relationships/image" Target="media/image104.wmf"/><Relationship Id="rId260" Type="http://schemas.openxmlformats.org/officeDocument/2006/relationships/image" Target="media/image255.wmf"/><Relationship Id="rId316" Type="http://schemas.openxmlformats.org/officeDocument/2006/relationships/image" Target="media/image311.wmf"/><Relationship Id="rId55" Type="http://schemas.openxmlformats.org/officeDocument/2006/relationships/image" Target="media/image50.wmf"/><Relationship Id="rId97" Type="http://schemas.openxmlformats.org/officeDocument/2006/relationships/image" Target="media/image92.wmf"/><Relationship Id="rId120" Type="http://schemas.openxmlformats.org/officeDocument/2006/relationships/image" Target="media/image115.wmf"/><Relationship Id="rId162" Type="http://schemas.openxmlformats.org/officeDocument/2006/relationships/image" Target="media/image157.wmf"/><Relationship Id="rId218" Type="http://schemas.openxmlformats.org/officeDocument/2006/relationships/image" Target="media/image213.wmf"/><Relationship Id="rId271" Type="http://schemas.openxmlformats.org/officeDocument/2006/relationships/image" Target="media/image266.wmf"/><Relationship Id="rId24" Type="http://schemas.openxmlformats.org/officeDocument/2006/relationships/image" Target="media/image19.wmf"/><Relationship Id="rId66" Type="http://schemas.openxmlformats.org/officeDocument/2006/relationships/image" Target="media/image61.wmf"/><Relationship Id="rId131" Type="http://schemas.openxmlformats.org/officeDocument/2006/relationships/image" Target="media/image126.wmf"/><Relationship Id="rId327" Type="http://schemas.openxmlformats.org/officeDocument/2006/relationships/image" Target="media/image322.png"/><Relationship Id="rId173" Type="http://schemas.openxmlformats.org/officeDocument/2006/relationships/image" Target="media/image168.wmf"/><Relationship Id="rId229" Type="http://schemas.openxmlformats.org/officeDocument/2006/relationships/image" Target="media/image224.wmf"/><Relationship Id="rId240" Type="http://schemas.openxmlformats.org/officeDocument/2006/relationships/image" Target="media/image2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3599-EF29-416B-903A-77EDE789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17384</Words>
  <Characters>99095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10</cp:revision>
  <cp:lastPrinted>1900-12-31T21:00:00Z</cp:lastPrinted>
  <dcterms:created xsi:type="dcterms:W3CDTF">2020-10-02T09:02:00Z</dcterms:created>
  <dcterms:modified xsi:type="dcterms:W3CDTF">2021-01-13T09:33:00Z</dcterms:modified>
</cp:coreProperties>
</file>